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5403" w14:textId="77777777" w:rsidR="00D84770" w:rsidRDefault="00D84770" w:rsidP="00B90A81">
      <w:pPr>
        <w:pStyle w:val="Titre1"/>
      </w:pPr>
      <w:bookmarkStart w:id="0" w:name="_Hlk50287476"/>
      <w:bookmarkStart w:id="1" w:name="_GoBack"/>
      <w:bookmarkEnd w:id="1"/>
    </w:p>
    <w:p w14:paraId="50E2D1AD" w14:textId="77777777" w:rsidR="00D84770" w:rsidRPr="00D84770" w:rsidRDefault="00D84770" w:rsidP="0056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D84770">
        <w:rPr>
          <w:b/>
          <w:sz w:val="28"/>
          <w:szCs w:val="28"/>
        </w:rPr>
        <w:t>REFERENTIEL D’EVALUATION CAP                 LPO Joseph Zobel</w:t>
      </w:r>
    </w:p>
    <w:p w14:paraId="2892CAD7" w14:textId="77777777" w:rsidR="00B90A81" w:rsidRDefault="00B90A81" w:rsidP="005622D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6F0CE3">
        <w:t>Champ d’apprentissage n° 2 : Adapter son déplacement à des environnements variés et/ou incertains</w:t>
      </w:r>
    </w:p>
    <w:p w14:paraId="227C70A6" w14:textId="341C7A9E" w:rsidR="00D84770" w:rsidRPr="00B05CEE" w:rsidRDefault="00D84770" w:rsidP="005622D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color w:val="FF0000"/>
          <w:sz w:val="28"/>
          <w:szCs w:val="28"/>
        </w:rPr>
      </w:pPr>
      <w:r>
        <w:t>APSA </w:t>
      </w:r>
      <w:r w:rsidRPr="00B05CEE">
        <w:rPr>
          <w:color w:val="FF0000"/>
        </w:rPr>
        <w:t xml:space="preserve">: </w:t>
      </w:r>
      <w:r w:rsidR="00B05CEE" w:rsidRPr="00B05CEE">
        <w:rPr>
          <w:color w:val="FF0000"/>
        </w:rPr>
        <w:t>KAYAK DE MER</w:t>
      </w:r>
    </w:p>
    <w:p w14:paraId="1AFA6247" w14:textId="77777777" w:rsidR="00D84770" w:rsidRDefault="00D84770" w:rsidP="00D84770">
      <w:pPr>
        <w:pStyle w:val="Corpsdetexte"/>
        <w:spacing w:before="1" w:line="360" w:lineRule="auto"/>
        <w:ind w:right="1790"/>
      </w:pPr>
    </w:p>
    <w:p w14:paraId="12990CB2" w14:textId="77777777" w:rsidR="00B90A81" w:rsidRPr="006F0CE3" w:rsidRDefault="00B90A81" w:rsidP="00D84770">
      <w:pPr>
        <w:pStyle w:val="Corpsdetexte"/>
        <w:spacing w:before="1" w:line="360" w:lineRule="auto"/>
        <w:ind w:right="1790"/>
      </w:pPr>
      <w:r w:rsidRPr="006F0CE3">
        <w:t>Dans ce champ d’apprentissage, l’élève prévoit et régule son déplacement à partir de l’analyse de l’environnement ; il s’y engage pour partir et revenir, tout en préservant sa sécurité et celle des autres.</w:t>
      </w:r>
    </w:p>
    <w:p w14:paraId="1488C668" w14:textId="77777777" w:rsidR="00B90A81" w:rsidRPr="006F0CE3" w:rsidRDefault="00B90A81" w:rsidP="00D84770">
      <w:pPr>
        <w:pStyle w:val="Corpsdetexte"/>
        <w:spacing w:before="9" w:line="360" w:lineRule="auto"/>
      </w:pPr>
    </w:p>
    <w:p w14:paraId="5E305108" w14:textId="77777777" w:rsidR="00B90A81" w:rsidRPr="006F0CE3" w:rsidRDefault="00B90A81" w:rsidP="00D84770">
      <w:pPr>
        <w:pStyle w:val="Titre1"/>
        <w:spacing w:before="1" w:line="360" w:lineRule="auto"/>
      </w:pPr>
      <w:r w:rsidRPr="006F0CE3">
        <w:t>Principes d'évaluation</w:t>
      </w:r>
    </w:p>
    <w:p w14:paraId="7EA18428" w14:textId="77777777" w:rsidR="00B90A81" w:rsidRPr="006F0CE3" w:rsidRDefault="00B90A81" w:rsidP="00D84770">
      <w:pPr>
        <w:pStyle w:val="Corpsdetexte"/>
        <w:spacing w:before="61" w:line="360" w:lineRule="auto"/>
        <w:ind w:left="127"/>
      </w:pPr>
      <w:r w:rsidRPr="006F0CE3">
        <w:t>Deux moments d'évaluation sont prévus : l'un à l'occasion d'une situation en fin de séquence et l'autre au fil de la séquence.</w:t>
      </w:r>
    </w:p>
    <w:p w14:paraId="1557F416" w14:textId="77777777" w:rsidR="00B90A81" w:rsidRPr="006F0CE3" w:rsidRDefault="00B90A81" w:rsidP="00D84770">
      <w:pPr>
        <w:pStyle w:val="Corpsdetexte"/>
        <w:spacing w:before="8" w:line="360" w:lineRule="auto"/>
        <w:rPr>
          <w:sz w:val="19"/>
        </w:rPr>
      </w:pPr>
    </w:p>
    <w:p w14:paraId="6A3BA5B7" w14:textId="77777777" w:rsidR="00B90A81" w:rsidRPr="006F0CE3" w:rsidRDefault="00B90A81" w:rsidP="00D84770">
      <w:pPr>
        <w:spacing w:line="360" w:lineRule="auto"/>
        <w:ind w:left="247"/>
        <w:rPr>
          <w:sz w:val="20"/>
        </w:rPr>
      </w:pPr>
      <w:r w:rsidRPr="006F0CE3">
        <w:rPr>
          <w:b/>
          <w:sz w:val="20"/>
        </w:rPr>
        <w:t xml:space="preserve">Situation de fin de séquence </w:t>
      </w:r>
      <w:r w:rsidRPr="006F0CE3">
        <w:rPr>
          <w:sz w:val="20"/>
        </w:rPr>
        <w:t>: notée sur 12 points, elle porte sur l'évaluation des attendus suivants.</w:t>
      </w:r>
    </w:p>
    <w:p w14:paraId="0D514064" w14:textId="77777777" w:rsidR="00B90A81" w:rsidRPr="006F0CE3" w:rsidRDefault="005622DC" w:rsidP="00D84770">
      <w:pPr>
        <w:pStyle w:val="Paragraphedeliste"/>
        <w:numPr>
          <w:ilvl w:val="1"/>
          <w:numId w:val="8"/>
        </w:numPr>
        <w:tabs>
          <w:tab w:val="left" w:pos="1688"/>
        </w:tabs>
        <w:spacing w:before="3" w:line="360" w:lineRule="auto"/>
        <w:rPr>
          <w:sz w:val="20"/>
        </w:rPr>
      </w:pPr>
      <w:r>
        <w:rPr>
          <w:sz w:val="20"/>
        </w:rPr>
        <w:t xml:space="preserve">AFLP1 : </w:t>
      </w:r>
      <w:r w:rsidR="00B90A81" w:rsidRPr="006F0CE3">
        <w:rPr>
          <w:sz w:val="20"/>
        </w:rPr>
        <w:t>Planifier et conduire un déplacement adapté à ses ressources pour effectuer le trajet prévu dans sa totalité ; le cas échéant, savoir</w:t>
      </w:r>
      <w:r w:rsidR="00B90A81" w:rsidRPr="006F0CE3">
        <w:rPr>
          <w:spacing w:val="-38"/>
          <w:sz w:val="20"/>
        </w:rPr>
        <w:t xml:space="preserve"> </w:t>
      </w:r>
      <w:r w:rsidR="00B90A81" w:rsidRPr="006F0CE3">
        <w:rPr>
          <w:sz w:val="20"/>
        </w:rPr>
        <w:t>renoncer.</w:t>
      </w:r>
    </w:p>
    <w:p w14:paraId="011FE6D1" w14:textId="77777777" w:rsidR="00B90A81" w:rsidRPr="006F0CE3" w:rsidRDefault="005622DC" w:rsidP="00D84770">
      <w:pPr>
        <w:pStyle w:val="Paragraphedeliste"/>
        <w:numPr>
          <w:ilvl w:val="1"/>
          <w:numId w:val="8"/>
        </w:numPr>
        <w:tabs>
          <w:tab w:val="left" w:pos="1669"/>
        </w:tabs>
        <w:spacing w:line="360" w:lineRule="auto"/>
        <w:ind w:left="1668" w:hanging="210"/>
        <w:rPr>
          <w:sz w:val="20"/>
        </w:rPr>
      </w:pPr>
      <w:r>
        <w:rPr>
          <w:sz w:val="20"/>
        </w:rPr>
        <w:t xml:space="preserve">AFLP2 : </w:t>
      </w:r>
      <w:r w:rsidR="00B90A81" w:rsidRPr="006F0CE3">
        <w:rPr>
          <w:sz w:val="20"/>
        </w:rPr>
        <w:t>Utiliser des techniques efficaces pour adapter son déplacement aux caractéristiques du</w:t>
      </w:r>
      <w:r w:rsidR="00B90A81" w:rsidRPr="006F0CE3">
        <w:rPr>
          <w:spacing w:val="-2"/>
          <w:sz w:val="20"/>
        </w:rPr>
        <w:t xml:space="preserve"> </w:t>
      </w:r>
      <w:r w:rsidR="00B90A81" w:rsidRPr="006F0CE3">
        <w:rPr>
          <w:sz w:val="20"/>
        </w:rPr>
        <w:t>milieu.</w:t>
      </w:r>
    </w:p>
    <w:p w14:paraId="0BA348BE" w14:textId="77777777" w:rsidR="00B90A81" w:rsidRPr="006F0CE3" w:rsidRDefault="00B90A81" w:rsidP="00D84770">
      <w:pPr>
        <w:pStyle w:val="Corpsdetexte"/>
        <w:spacing w:before="1" w:line="360" w:lineRule="auto"/>
        <w:rPr>
          <w:sz w:val="22"/>
        </w:rPr>
      </w:pPr>
    </w:p>
    <w:p w14:paraId="122A4DC2" w14:textId="16C9C8D2" w:rsidR="00B90A81" w:rsidRPr="006F0CE3" w:rsidRDefault="00B90A81" w:rsidP="00D84770">
      <w:pPr>
        <w:spacing w:before="1" w:line="360" w:lineRule="auto"/>
        <w:ind w:left="247"/>
        <w:rPr>
          <w:sz w:val="20"/>
        </w:rPr>
      </w:pPr>
      <w:r w:rsidRPr="006F0CE3">
        <w:rPr>
          <w:b/>
          <w:sz w:val="20"/>
        </w:rPr>
        <w:t xml:space="preserve">Évaluation au fil de la séquence </w:t>
      </w:r>
      <w:r w:rsidRPr="006F0CE3">
        <w:rPr>
          <w:sz w:val="20"/>
        </w:rPr>
        <w:t xml:space="preserve">: notée sur 8 points, elle porte sur l’évaluation de </w:t>
      </w:r>
      <w:r w:rsidR="007C02FA">
        <w:rPr>
          <w:sz w:val="20"/>
        </w:rPr>
        <w:t xml:space="preserve">ces </w:t>
      </w:r>
      <w:r w:rsidRPr="006F0CE3">
        <w:rPr>
          <w:sz w:val="20"/>
        </w:rPr>
        <w:t>2 AFLP retenus par l</w:t>
      </w:r>
      <w:r w:rsidR="007C02FA">
        <w:rPr>
          <w:sz w:val="20"/>
        </w:rPr>
        <w:t>’enseignant</w:t>
      </w:r>
      <w:r w:rsidRPr="006F0CE3">
        <w:rPr>
          <w:sz w:val="20"/>
        </w:rPr>
        <w:t>.</w:t>
      </w:r>
    </w:p>
    <w:p w14:paraId="7BF5CFCF" w14:textId="77777777" w:rsidR="00B90A81" w:rsidRPr="006F0CE3" w:rsidRDefault="005622DC" w:rsidP="00D84770">
      <w:pPr>
        <w:pStyle w:val="Paragraphedeliste"/>
        <w:numPr>
          <w:ilvl w:val="2"/>
          <w:numId w:val="8"/>
        </w:numPr>
        <w:tabs>
          <w:tab w:val="left" w:pos="1753"/>
        </w:tabs>
        <w:spacing w:before="38" w:line="360" w:lineRule="auto"/>
        <w:ind w:left="1752"/>
        <w:rPr>
          <w:sz w:val="20"/>
        </w:rPr>
      </w:pPr>
      <w:r>
        <w:rPr>
          <w:sz w:val="20"/>
        </w:rPr>
        <w:t xml:space="preserve">AFLP3 : </w:t>
      </w:r>
      <w:r w:rsidR="00B90A81" w:rsidRPr="006F0CE3">
        <w:rPr>
          <w:sz w:val="20"/>
        </w:rPr>
        <w:t>Sélectionner des informations utiles pour planifier son itinéraire et l’adapter éventuellement en cours de</w:t>
      </w:r>
      <w:r w:rsidR="00B90A81" w:rsidRPr="006F0CE3">
        <w:rPr>
          <w:spacing w:val="-15"/>
          <w:sz w:val="20"/>
        </w:rPr>
        <w:t xml:space="preserve"> </w:t>
      </w:r>
      <w:r w:rsidR="00B90A81" w:rsidRPr="006F0CE3">
        <w:rPr>
          <w:sz w:val="20"/>
        </w:rPr>
        <w:t>déplacement.</w:t>
      </w:r>
    </w:p>
    <w:p w14:paraId="20322B37" w14:textId="77777777" w:rsidR="00B90A81" w:rsidRPr="006F0CE3" w:rsidRDefault="005622DC" w:rsidP="00D84770">
      <w:pPr>
        <w:pStyle w:val="Paragraphedeliste"/>
        <w:numPr>
          <w:ilvl w:val="2"/>
          <w:numId w:val="8"/>
        </w:numPr>
        <w:tabs>
          <w:tab w:val="left" w:pos="1753"/>
        </w:tabs>
        <w:spacing w:before="1" w:line="360" w:lineRule="auto"/>
        <w:ind w:left="1752"/>
        <w:rPr>
          <w:sz w:val="20"/>
        </w:rPr>
      </w:pPr>
      <w:r>
        <w:rPr>
          <w:sz w:val="20"/>
        </w:rPr>
        <w:t xml:space="preserve">AFLP4 : </w:t>
      </w:r>
      <w:r w:rsidR="00B90A81" w:rsidRPr="006F0CE3">
        <w:rPr>
          <w:sz w:val="20"/>
        </w:rPr>
        <w:t>S’impliquer dans des rôles sociaux pour assurer le bon fonctionnement d’une activité de pleine</w:t>
      </w:r>
      <w:r w:rsidR="00B90A81" w:rsidRPr="006F0CE3">
        <w:rPr>
          <w:spacing w:val="-19"/>
          <w:sz w:val="20"/>
        </w:rPr>
        <w:t xml:space="preserve"> </w:t>
      </w:r>
      <w:r w:rsidR="00B90A81" w:rsidRPr="006F0CE3">
        <w:rPr>
          <w:sz w:val="20"/>
        </w:rPr>
        <w:t>nature.</w:t>
      </w:r>
    </w:p>
    <w:p w14:paraId="7B1E0B1E" w14:textId="77777777" w:rsidR="00B90A81" w:rsidRPr="006F0CE3" w:rsidRDefault="00B90A81" w:rsidP="00D84770">
      <w:pPr>
        <w:pStyle w:val="Corpsdetexte"/>
        <w:spacing w:before="7" w:line="360" w:lineRule="auto"/>
        <w:rPr>
          <w:sz w:val="18"/>
        </w:rPr>
      </w:pPr>
    </w:p>
    <w:p w14:paraId="4A9D8811" w14:textId="77777777" w:rsidR="00B90A81" w:rsidRPr="006F0CE3" w:rsidRDefault="00B90A81" w:rsidP="00D84770">
      <w:pPr>
        <w:pStyle w:val="Titre1"/>
        <w:spacing w:before="1" w:line="360" w:lineRule="auto"/>
      </w:pPr>
      <w:r w:rsidRPr="006F0CE3">
        <w:t>Modalités</w:t>
      </w:r>
    </w:p>
    <w:p w14:paraId="1879CBEB" w14:textId="77777777" w:rsidR="00B90A81" w:rsidRDefault="00B90A81" w:rsidP="00D84770">
      <w:pPr>
        <w:pStyle w:val="Corpsdetexte"/>
        <w:spacing w:before="61" w:line="360" w:lineRule="auto"/>
      </w:pPr>
      <w:r w:rsidRPr="006F0CE3">
        <w:t>En fin de formation, le candidat choisit de répartir les 8 points entre les deux AFLP retenus avant la situation d’évaluation (avec un minimum de 2 points pour un AFL</w:t>
      </w:r>
    </w:p>
    <w:p w14:paraId="1390C4C0" w14:textId="77777777" w:rsidR="00D84770" w:rsidRPr="00D84770" w:rsidRDefault="00D84770" w:rsidP="00872D7D">
      <w:pPr>
        <w:pStyle w:val="Corpsdetexte"/>
        <w:sectPr w:rsidR="00D84770" w:rsidRPr="00D84770" w:rsidSect="00D84770">
          <w:pgSz w:w="16840" w:h="11910" w:orient="landscape"/>
          <w:pgMar w:top="284" w:right="397" w:bottom="284" w:left="397" w:header="170" w:footer="901" w:gutter="0"/>
          <w:cols w:space="720"/>
          <w:docGrid w:linePitch="299"/>
        </w:sectPr>
      </w:pPr>
      <w:r w:rsidRPr="006F0CE3">
        <w:t>Trois choix sont possibles : 4-4 / 6-2 / 2-6. La répartition choisie doit être annoncée par l’élève au cours des premières séances de la séquence, avant la situation d’évaluation.</w:t>
      </w:r>
    </w:p>
    <w:p w14:paraId="33D8AD14" w14:textId="77777777" w:rsidR="00B90A81" w:rsidRPr="006F0CE3" w:rsidRDefault="00B90A81" w:rsidP="00872D7D">
      <w:pPr>
        <w:pStyle w:val="Titre2"/>
        <w:ind w:left="0"/>
      </w:pPr>
      <w:r w:rsidRPr="006F0CE3">
        <w:lastRenderedPageBreak/>
        <w:t>Situation d’évaluation de fin de séquence : 12 points</w:t>
      </w:r>
    </w:p>
    <w:tbl>
      <w:tblPr>
        <w:tblStyle w:val="TableNormal"/>
        <w:tblpPr w:leftFromText="141" w:rightFromText="141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920"/>
        <w:gridCol w:w="1062"/>
        <w:gridCol w:w="1062"/>
        <w:gridCol w:w="1063"/>
        <w:gridCol w:w="1107"/>
        <w:gridCol w:w="1107"/>
        <w:gridCol w:w="1107"/>
        <w:gridCol w:w="1106"/>
        <w:gridCol w:w="1106"/>
        <w:gridCol w:w="1107"/>
      </w:tblGrid>
      <w:tr w:rsidR="00872D7D" w:rsidRPr="006F0CE3" w14:paraId="06918DA3" w14:textId="77777777" w:rsidTr="00872D7D">
        <w:trPr>
          <w:trHeight w:val="294"/>
        </w:trPr>
        <w:tc>
          <w:tcPr>
            <w:tcW w:w="15003" w:type="dxa"/>
            <w:gridSpan w:val="11"/>
          </w:tcPr>
          <w:p w14:paraId="1A749C01" w14:textId="77777777" w:rsidR="00872D7D" w:rsidRPr="00B90A81" w:rsidRDefault="00872D7D" w:rsidP="00872D7D">
            <w:pPr>
              <w:pStyle w:val="TableParagraph"/>
              <w:spacing w:line="206" w:lineRule="exact"/>
              <w:ind w:left="4896" w:right="4882"/>
              <w:jc w:val="center"/>
              <w:rPr>
                <w:sz w:val="18"/>
                <w:lang w:val="fr-FR"/>
              </w:rPr>
            </w:pPr>
            <w:r w:rsidRPr="00B90A81">
              <w:rPr>
                <w:sz w:val="18"/>
                <w:lang w:val="fr-FR"/>
              </w:rPr>
              <w:t>Principe d’élaboration des épreuves du champ d’apprentissage 2</w:t>
            </w:r>
          </w:p>
        </w:tc>
      </w:tr>
      <w:tr w:rsidR="00872D7D" w:rsidRPr="006F0CE3" w14:paraId="490BEF51" w14:textId="77777777" w:rsidTr="003E1069">
        <w:trPr>
          <w:trHeight w:val="1388"/>
        </w:trPr>
        <w:tc>
          <w:tcPr>
            <w:tcW w:w="15003" w:type="dxa"/>
            <w:gridSpan w:val="11"/>
          </w:tcPr>
          <w:p w14:paraId="1C52E011" w14:textId="4C60837A" w:rsidR="005E4E19" w:rsidRPr="008B219C" w:rsidRDefault="00127783" w:rsidP="003E1069">
            <w:pPr>
              <w:pStyle w:val="TableParagraph"/>
              <w:tabs>
                <w:tab w:val="left" w:pos="192"/>
              </w:tabs>
              <w:spacing w:before="15" w:line="259" w:lineRule="auto"/>
              <w:ind w:left="69" w:right="46"/>
              <w:jc w:val="both"/>
              <w:rPr>
                <w:b/>
                <w:sz w:val="20"/>
              </w:rPr>
            </w:pPr>
            <w:r w:rsidRPr="008B219C">
              <w:rPr>
                <w:b/>
                <w:sz w:val="20"/>
                <w:lang w:val="fr-CA"/>
              </w:rPr>
              <w:t>Épreuve :</w:t>
            </w:r>
          </w:p>
          <w:p w14:paraId="69B8D592" w14:textId="68B2FC35" w:rsidR="00872D7D" w:rsidRPr="003E1069" w:rsidRDefault="00127783" w:rsidP="003E1069">
            <w:pPr>
              <w:pStyle w:val="TableParagraph"/>
              <w:tabs>
                <w:tab w:val="left" w:pos="192"/>
              </w:tabs>
              <w:spacing w:before="15" w:line="259" w:lineRule="auto"/>
              <w:ind w:left="69" w:right="46"/>
              <w:jc w:val="both"/>
              <w:rPr>
                <w:sz w:val="20"/>
              </w:rPr>
            </w:pPr>
            <w:r>
              <w:rPr>
                <w:sz w:val="20"/>
                <w:lang w:val="fr-CA"/>
              </w:rPr>
              <w:t xml:space="preserve"> </w:t>
            </w:r>
            <w:r w:rsidR="005E4E19">
              <w:rPr>
                <w:sz w:val="20"/>
                <w:lang w:val="fr-CA"/>
              </w:rPr>
              <w:t xml:space="preserve">Le </w:t>
            </w:r>
            <w:r>
              <w:rPr>
                <w:sz w:val="20"/>
                <w:lang w:val="fr-CA"/>
              </w:rPr>
              <w:t>jour de</w:t>
            </w:r>
            <w:r w:rsidR="00594452">
              <w:rPr>
                <w:sz w:val="20"/>
                <w:lang w:val="fr-CA"/>
              </w:rPr>
              <w:t xml:space="preserve"> l’épreuve l’</w:t>
            </w:r>
            <w:r>
              <w:rPr>
                <w:sz w:val="20"/>
                <w:lang w:val="fr-CA"/>
              </w:rPr>
              <w:t>enseignant propose sur une carte</w:t>
            </w:r>
            <w:r w:rsidR="00594452">
              <w:rPr>
                <w:sz w:val="20"/>
                <w:lang w:val="fr-CA"/>
              </w:rPr>
              <w:t xml:space="preserve"> marine</w:t>
            </w:r>
            <w:r w:rsidR="00AB257D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trois parcours de longueurs différentes. (Trois difficultés, trois couleurs,) </w:t>
            </w:r>
            <w:r w:rsidR="003E1069">
              <w:rPr>
                <w:sz w:val="20"/>
                <w:lang w:val="fr-CA"/>
              </w:rPr>
              <w:t>L’élève,</w:t>
            </w:r>
            <w:r>
              <w:rPr>
                <w:sz w:val="20"/>
                <w:lang w:val="fr-CA"/>
              </w:rPr>
              <w:t xml:space="preserve"> après analyse du milieu, choisi</w:t>
            </w:r>
            <w:r w:rsidR="00E24DD2">
              <w:rPr>
                <w:sz w:val="20"/>
                <w:lang w:val="fr-CA"/>
              </w:rPr>
              <w:t>t</w:t>
            </w:r>
            <w:r>
              <w:rPr>
                <w:sz w:val="20"/>
                <w:lang w:val="fr-CA"/>
              </w:rPr>
              <w:t xml:space="preserve"> un itinéraire qu</w:t>
            </w:r>
            <w:r w:rsidR="00C322EF">
              <w:rPr>
                <w:sz w:val="20"/>
                <w:lang w:val="fr-CA"/>
              </w:rPr>
              <w:t>’il devr</w:t>
            </w:r>
            <w:r w:rsidR="00E24DD2">
              <w:rPr>
                <w:sz w:val="20"/>
                <w:lang w:val="fr-CA"/>
              </w:rPr>
              <w:t>a</w:t>
            </w:r>
            <w:r>
              <w:rPr>
                <w:sz w:val="20"/>
                <w:lang w:val="fr-CA"/>
              </w:rPr>
              <w:t xml:space="preserve"> réaliser en 30 minutes maximum. Pendant le parcours, devant</w:t>
            </w:r>
            <w:r w:rsidR="00A63BCB">
              <w:rPr>
                <w:sz w:val="20"/>
                <w:lang w:val="fr-CA"/>
              </w:rPr>
              <w:t xml:space="preserve"> le ponton</w:t>
            </w:r>
            <w:r>
              <w:rPr>
                <w:sz w:val="20"/>
                <w:lang w:val="fr-CA"/>
              </w:rPr>
              <w:t>, i</w:t>
            </w:r>
            <w:r w:rsidR="00A63BCB">
              <w:rPr>
                <w:sz w:val="20"/>
                <w:lang w:val="fr-CA"/>
              </w:rPr>
              <w:t xml:space="preserve">l </w:t>
            </w:r>
            <w:r>
              <w:rPr>
                <w:sz w:val="20"/>
                <w:lang w:val="fr-CA"/>
              </w:rPr>
              <w:t>devr</w:t>
            </w:r>
            <w:r w:rsidR="00A63BCB">
              <w:rPr>
                <w:sz w:val="20"/>
                <w:lang w:val="fr-CA"/>
              </w:rPr>
              <w:t>a</w:t>
            </w:r>
            <w:r>
              <w:rPr>
                <w:sz w:val="20"/>
                <w:lang w:val="fr-CA"/>
              </w:rPr>
              <w:t xml:space="preserve"> se mettre </w:t>
            </w:r>
            <w:r w:rsidR="008E7F5A">
              <w:rPr>
                <w:sz w:val="20"/>
                <w:lang w:val="fr-CA"/>
              </w:rPr>
              <w:t>en</w:t>
            </w:r>
            <w:r>
              <w:rPr>
                <w:sz w:val="20"/>
                <w:lang w:val="fr-CA"/>
              </w:rPr>
              <w:t xml:space="preserve"> </w:t>
            </w:r>
            <w:r w:rsidR="008E7F5A">
              <w:rPr>
                <w:sz w:val="20"/>
                <w:lang w:val="fr-CA"/>
              </w:rPr>
              <w:t>« </w:t>
            </w:r>
            <w:r>
              <w:rPr>
                <w:sz w:val="20"/>
                <w:lang w:val="fr-CA"/>
              </w:rPr>
              <w:t>radeau</w:t>
            </w:r>
            <w:r w:rsidR="008E7F5A">
              <w:rPr>
                <w:sz w:val="20"/>
                <w:lang w:val="fr-CA"/>
              </w:rPr>
              <w:t> »</w:t>
            </w:r>
            <w:r w:rsidR="00E56AF9">
              <w:rPr>
                <w:sz w:val="20"/>
                <w:lang w:val="fr-CA"/>
              </w:rPr>
              <w:t xml:space="preserve"> </w:t>
            </w:r>
            <w:r w:rsidR="00843E65">
              <w:rPr>
                <w:sz w:val="20"/>
                <w:lang w:val="fr-CA"/>
              </w:rPr>
              <w:t xml:space="preserve">à flanc du </w:t>
            </w:r>
            <w:r w:rsidR="003E1069">
              <w:rPr>
                <w:sz w:val="20"/>
                <w:lang w:val="fr-CA"/>
              </w:rPr>
              <w:t>ponton ;</w:t>
            </w:r>
            <w:r>
              <w:rPr>
                <w:sz w:val="20"/>
                <w:lang w:val="fr-CA"/>
              </w:rPr>
              <w:t xml:space="preserve"> sur deux </w:t>
            </w:r>
            <w:r w:rsidR="00EE7A7F">
              <w:rPr>
                <w:sz w:val="20"/>
                <w:lang w:val="fr-CA"/>
              </w:rPr>
              <w:t>bouées</w:t>
            </w:r>
            <w:r w:rsidR="00843E65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 délimitant le parcours, il devr</w:t>
            </w:r>
            <w:r w:rsidR="00843E65">
              <w:rPr>
                <w:sz w:val="20"/>
                <w:lang w:val="fr-CA"/>
              </w:rPr>
              <w:t>a</w:t>
            </w:r>
            <w:r>
              <w:rPr>
                <w:sz w:val="20"/>
                <w:lang w:val="fr-CA"/>
              </w:rPr>
              <w:t xml:space="preserve"> effect</w:t>
            </w:r>
            <w:r w:rsidR="00EE7A7F">
              <w:rPr>
                <w:sz w:val="20"/>
                <w:lang w:val="fr-CA"/>
              </w:rPr>
              <w:t>uer un 360</w:t>
            </w:r>
            <w:r w:rsidR="00414085">
              <w:rPr>
                <w:sz w:val="20"/>
                <w:lang w:val="fr-CA"/>
              </w:rPr>
              <w:t xml:space="preserve">°; à </w:t>
            </w:r>
            <w:r>
              <w:rPr>
                <w:sz w:val="20"/>
                <w:lang w:val="fr-CA"/>
              </w:rPr>
              <w:t>l’</w:t>
            </w:r>
            <w:r w:rsidR="003E1069">
              <w:rPr>
                <w:sz w:val="20"/>
                <w:lang w:val="fr-CA"/>
              </w:rPr>
              <w:t>arrivée, il</w:t>
            </w:r>
            <w:r w:rsidR="00164D17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>dev</w:t>
            </w:r>
            <w:r w:rsidR="00164D17">
              <w:rPr>
                <w:sz w:val="20"/>
                <w:lang w:val="fr-CA"/>
              </w:rPr>
              <w:t>r</w:t>
            </w:r>
            <w:r w:rsidR="00641147">
              <w:rPr>
                <w:sz w:val="20"/>
                <w:lang w:val="fr-CA"/>
              </w:rPr>
              <w:t>a</w:t>
            </w:r>
            <w:r>
              <w:rPr>
                <w:sz w:val="20"/>
                <w:lang w:val="fr-CA"/>
              </w:rPr>
              <w:t xml:space="preserve"> effectuer </w:t>
            </w:r>
            <w:r w:rsidR="00164D17">
              <w:rPr>
                <w:sz w:val="20"/>
                <w:lang w:val="fr-CA"/>
              </w:rPr>
              <w:t>un dessalage</w:t>
            </w:r>
            <w:r>
              <w:rPr>
                <w:sz w:val="20"/>
                <w:lang w:val="fr-CA"/>
              </w:rPr>
              <w:t xml:space="preserve">, remonter dans </w:t>
            </w:r>
            <w:r w:rsidR="00641147">
              <w:rPr>
                <w:sz w:val="20"/>
                <w:lang w:val="fr-CA"/>
              </w:rPr>
              <w:t>son</w:t>
            </w:r>
            <w:r w:rsidR="00E2757F">
              <w:rPr>
                <w:sz w:val="20"/>
                <w:lang w:val="fr-CA"/>
              </w:rPr>
              <w:t xml:space="preserve"> embarcation</w:t>
            </w:r>
            <w:r>
              <w:rPr>
                <w:sz w:val="20"/>
                <w:lang w:val="fr-CA"/>
              </w:rPr>
              <w:t xml:space="preserve">, puis mettre </w:t>
            </w:r>
            <w:r w:rsidR="00641147">
              <w:rPr>
                <w:sz w:val="20"/>
                <w:lang w:val="fr-CA"/>
              </w:rPr>
              <w:t>son</w:t>
            </w:r>
            <w:r>
              <w:rPr>
                <w:sz w:val="20"/>
                <w:lang w:val="fr-CA"/>
              </w:rPr>
              <w:t xml:space="preserve"> kayak au sec et ranger </w:t>
            </w:r>
            <w:r w:rsidR="00641147">
              <w:rPr>
                <w:sz w:val="20"/>
                <w:lang w:val="fr-CA"/>
              </w:rPr>
              <w:t>ses</w:t>
            </w:r>
            <w:r w:rsidR="00536E5F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 </w:t>
            </w:r>
            <w:r w:rsidR="00536E5F">
              <w:rPr>
                <w:sz w:val="20"/>
                <w:lang w:val="fr-CA"/>
              </w:rPr>
              <w:t>équipements</w:t>
            </w:r>
            <w:r w:rsidR="004A73A2">
              <w:rPr>
                <w:sz w:val="20"/>
                <w:lang w:val="fr-CA"/>
              </w:rPr>
              <w:t>.</w:t>
            </w:r>
            <w:r w:rsidR="00E56AF9">
              <w:rPr>
                <w:sz w:val="20"/>
                <w:lang w:val="x-none"/>
              </w:rPr>
              <w:t xml:space="preserve"> </w:t>
            </w:r>
            <w:r w:rsidR="00E56AF9">
              <w:rPr>
                <w:sz w:val="20"/>
                <w:lang w:val="fr-FR"/>
              </w:rPr>
              <w:t>L’élève peut modifier son choix de parcours pour rentrer à la base dans les temps.</w:t>
            </w:r>
            <w:r>
              <w:rPr>
                <w:sz w:val="20"/>
                <w:lang w:val="x-none"/>
              </w:rPr>
              <w:t xml:space="preserve">     </w:t>
            </w:r>
            <w:r w:rsidR="001A21AB">
              <w:rPr>
                <w:sz w:val="20"/>
                <w:lang w:val="x-none"/>
              </w:rPr>
              <w:t xml:space="preserve">  </w:t>
            </w:r>
          </w:p>
        </w:tc>
      </w:tr>
      <w:tr w:rsidR="00872D7D" w:rsidRPr="006F0CE3" w14:paraId="5C6C6819" w14:textId="77777777" w:rsidTr="00872D7D">
        <w:trPr>
          <w:trHeight w:val="311"/>
        </w:trPr>
        <w:tc>
          <w:tcPr>
            <w:tcW w:w="2256" w:type="dxa"/>
            <w:vMerge w:val="restart"/>
          </w:tcPr>
          <w:p w14:paraId="69E8DA4E" w14:textId="77777777" w:rsidR="00872D7D" w:rsidRPr="006F0CE3" w:rsidRDefault="00872D7D" w:rsidP="00872D7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50BC10C" w14:textId="77777777" w:rsidR="00872D7D" w:rsidRPr="006F0CE3" w:rsidRDefault="00872D7D" w:rsidP="00872D7D">
            <w:pPr>
              <w:pStyle w:val="TableParagraph"/>
              <w:ind w:left="539"/>
              <w:rPr>
                <w:b/>
                <w:sz w:val="18"/>
              </w:rPr>
            </w:pPr>
            <w:r w:rsidRPr="006F0CE3">
              <w:rPr>
                <w:b/>
                <w:sz w:val="18"/>
              </w:rPr>
              <w:t xml:space="preserve">AFLP </w:t>
            </w:r>
            <w:proofErr w:type="spellStart"/>
            <w:r w:rsidRPr="006F0CE3">
              <w:rPr>
                <w:b/>
                <w:sz w:val="18"/>
              </w:rPr>
              <w:t>évalués</w:t>
            </w:r>
            <w:proofErr w:type="spellEnd"/>
          </w:p>
        </w:tc>
        <w:tc>
          <w:tcPr>
            <w:tcW w:w="12747" w:type="dxa"/>
            <w:gridSpan w:val="10"/>
          </w:tcPr>
          <w:p w14:paraId="4EF9B39D" w14:textId="77777777" w:rsidR="00872D7D" w:rsidRPr="006F0CE3" w:rsidRDefault="00872D7D" w:rsidP="00872D7D">
            <w:pPr>
              <w:pStyle w:val="TableParagraph"/>
              <w:spacing w:line="201" w:lineRule="exact"/>
              <w:ind w:left="5447" w:right="5438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Repères</w:t>
            </w:r>
            <w:proofErr w:type="spellEnd"/>
            <w:r w:rsidRPr="006F0CE3">
              <w:rPr>
                <w:b/>
                <w:sz w:val="18"/>
              </w:rPr>
              <w:t xml:space="preserve"> </w:t>
            </w:r>
            <w:proofErr w:type="spellStart"/>
            <w:r w:rsidRPr="006F0CE3">
              <w:rPr>
                <w:b/>
                <w:sz w:val="18"/>
              </w:rPr>
              <w:t>d’évaluation</w:t>
            </w:r>
            <w:proofErr w:type="spellEnd"/>
          </w:p>
        </w:tc>
      </w:tr>
      <w:tr w:rsidR="00872D7D" w:rsidRPr="006F0CE3" w14:paraId="2F732D54" w14:textId="77777777" w:rsidTr="00872D7D">
        <w:trPr>
          <w:trHeight w:val="376"/>
        </w:trPr>
        <w:tc>
          <w:tcPr>
            <w:tcW w:w="2256" w:type="dxa"/>
            <w:vMerge/>
            <w:tcBorders>
              <w:top w:val="nil"/>
            </w:tcBorders>
          </w:tcPr>
          <w:p w14:paraId="45E26DA9" w14:textId="77777777" w:rsidR="00872D7D" w:rsidRPr="006F0CE3" w:rsidRDefault="00872D7D" w:rsidP="00872D7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shd w:val="clear" w:color="auto" w:fill="D0CECE"/>
          </w:tcPr>
          <w:p w14:paraId="1A95B96C" w14:textId="77777777" w:rsidR="00872D7D" w:rsidRPr="006F0CE3" w:rsidRDefault="00872D7D" w:rsidP="00872D7D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1</w:t>
            </w:r>
          </w:p>
        </w:tc>
        <w:tc>
          <w:tcPr>
            <w:tcW w:w="3187" w:type="dxa"/>
            <w:gridSpan w:val="3"/>
            <w:shd w:val="clear" w:color="auto" w:fill="D0CECE"/>
          </w:tcPr>
          <w:p w14:paraId="7CF73394" w14:textId="77777777" w:rsidR="00872D7D" w:rsidRPr="006F0CE3" w:rsidRDefault="00872D7D" w:rsidP="00872D7D">
            <w:pPr>
              <w:pStyle w:val="TableParagraph"/>
              <w:spacing w:line="201" w:lineRule="exact"/>
              <w:ind w:left="140" w:right="126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2</w:t>
            </w:r>
          </w:p>
        </w:tc>
        <w:tc>
          <w:tcPr>
            <w:tcW w:w="3321" w:type="dxa"/>
            <w:gridSpan w:val="3"/>
            <w:shd w:val="clear" w:color="auto" w:fill="D0CECE"/>
          </w:tcPr>
          <w:p w14:paraId="3282C2AE" w14:textId="77777777" w:rsidR="00872D7D" w:rsidRPr="006F0CE3" w:rsidRDefault="00872D7D" w:rsidP="00872D7D">
            <w:pPr>
              <w:pStyle w:val="TableParagraph"/>
              <w:spacing w:line="201" w:lineRule="exact"/>
              <w:ind w:left="2044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3</w:t>
            </w:r>
          </w:p>
        </w:tc>
        <w:tc>
          <w:tcPr>
            <w:tcW w:w="3319" w:type="dxa"/>
            <w:gridSpan w:val="3"/>
            <w:shd w:val="clear" w:color="auto" w:fill="D0CECE"/>
          </w:tcPr>
          <w:p w14:paraId="5D73683F" w14:textId="77777777" w:rsidR="00872D7D" w:rsidRPr="006F0CE3" w:rsidRDefault="00872D7D" w:rsidP="00872D7D">
            <w:pPr>
              <w:pStyle w:val="TableParagraph"/>
              <w:spacing w:line="201" w:lineRule="exact"/>
              <w:ind w:left="600" w:right="585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4</w:t>
            </w:r>
          </w:p>
        </w:tc>
      </w:tr>
      <w:tr w:rsidR="00872D7D" w:rsidRPr="006F0CE3" w14:paraId="1AC395C9" w14:textId="77777777" w:rsidTr="00872D7D">
        <w:trPr>
          <w:trHeight w:val="2681"/>
        </w:trPr>
        <w:tc>
          <w:tcPr>
            <w:tcW w:w="2256" w:type="dxa"/>
            <w:vMerge w:val="restart"/>
          </w:tcPr>
          <w:p w14:paraId="709EAD54" w14:textId="77777777" w:rsidR="00872D7D" w:rsidRPr="00B90A81" w:rsidRDefault="00872D7D" w:rsidP="00872D7D">
            <w:pPr>
              <w:pStyle w:val="TableParagraph"/>
              <w:spacing w:before="66"/>
              <w:ind w:left="76" w:right="189" w:hanging="3"/>
              <w:jc w:val="center"/>
              <w:rPr>
                <w:sz w:val="20"/>
                <w:lang w:val="fr-FR"/>
              </w:rPr>
            </w:pPr>
            <w:r w:rsidRPr="00B90A81">
              <w:rPr>
                <w:b/>
                <w:sz w:val="20"/>
                <w:lang w:val="fr-FR"/>
              </w:rPr>
              <w:t xml:space="preserve">AFLP1 - </w:t>
            </w:r>
            <w:r w:rsidRPr="00B90A81">
              <w:rPr>
                <w:sz w:val="20"/>
                <w:lang w:val="fr-FR"/>
              </w:rPr>
              <w:t>Planifier et conduire un déplacement adapté à ses ressources pour effectuer le trajet prévu dans sa totalité</w:t>
            </w:r>
          </w:p>
          <w:p w14:paraId="126C6A1A" w14:textId="77777777" w:rsidR="00872D7D" w:rsidRPr="00B90A81" w:rsidRDefault="00872D7D" w:rsidP="00872D7D">
            <w:pPr>
              <w:pStyle w:val="TableParagraph"/>
              <w:spacing w:before="3"/>
              <w:ind w:left="155" w:right="273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; le cas échéant, savoir renoncer.</w:t>
            </w:r>
          </w:p>
          <w:p w14:paraId="642F2137" w14:textId="77777777" w:rsidR="00872D7D" w:rsidRPr="00B90A81" w:rsidRDefault="00872D7D" w:rsidP="00872D7D">
            <w:pPr>
              <w:pStyle w:val="TableParagraph"/>
              <w:rPr>
                <w:b/>
                <w:lang w:val="fr-FR"/>
              </w:rPr>
            </w:pPr>
          </w:p>
          <w:p w14:paraId="7F1A168A" w14:textId="77777777" w:rsidR="00872D7D" w:rsidRPr="00B90A81" w:rsidRDefault="00872D7D" w:rsidP="00872D7D">
            <w:pPr>
              <w:pStyle w:val="TableParagraph"/>
              <w:rPr>
                <w:b/>
                <w:lang w:val="fr-FR"/>
              </w:rPr>
            </w:pPr>
          </w:p>
          <w:p w14:paraId="26DFAAFD" w14:textId="77777777" w:rsidR="00872D7D" w:rsidRPr="00B90A81" w:rsidRDefault="00872D7D" w:rsidP="00872D7D">
            <w:pPr>
              <w:pStyle w:val="TableParagraph"/>
              <w:rPr>
                <w:b/>
                <w:lang w:val="fr-FR"/>
              </w:rPr>
            </w:pPr>
          </w:p>
          <w:p w14:paraId="6DAF7350" w14:textId="77777777" w:rsidR="00872D7D" w:rsidRPr="00B90A81" w:rsidRDefault="00872D7D" w:rsidP="00872D7D">
            <w:pPr>
              <w:pStyle w:val="TableParagraph"/>
              <w:spacing w:before="9"/>
              <w:rPr>
                <w:b/>
                <w:sz w:val="18"/>
                <w:lang w:val="fr-FR"/>
              </w:rPr>
            </w:pPr>
          </w:p>
          <w:p w14:paraId="7EE7C83C" w14:textId="77777777" w:rsidR="00872D7D" w:rsidRPr="006F0CE3" w:rsidRDefault="00872D7D" w:rsidP="00872D7D">
            <w:pPr>
              <w:pStyle w:val="TableParagraph"/>
              <w:spacing w:before="1"/>
              <w:ind w:left="321"/>
              <w:rPr>
                <w:b/>
                <w:sz w:val="20"/>
              </w:rPr>
            </w:pPr>
            <w:r w:rsidRPr="006F0CE3">
              <w:rPr>
                <w:b/>
                <w:sz w:val="20"/>
              </w:rPr>
              <w:t>Note sur 7 points</w:t>
            </w:r>
          </w:p>
        </w:tc>
        <w:tc>
          <w:tcPr>
            <w:tcW w:w="2920" w:type="dxa"/>
          </w:tcPr>
          <w:p w14:paraId="1CF98F86" w14:textId="77777777" w:rsidR="00872D7D" w:rsidRPr="006F0CE3" w:rsidRDefault="00872D7D" w:rsidP="00872D7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03C68C" w14:textId="54BDD150" w:rsidR="00872D7D" w:rsidRPr="00B90A81" w:rsidRDefault="00872D7D" w:rsidP="00872D7D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174" w:hanging="274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L’élève choisit un parcours  inadapté à</w:t>
            </w:r>
            <w:r w:rsidRPr="00B90A81">
              <w:rPr>
                <w:spacing w:val="-8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ses</w:t>
            </w:r>
          </w:p>
          <w:p w14:paraId="04E4AB8D" w14:textId="77777777" w:rsidR="00872D7D" w:rsidRPr="00B90A81" w:rsidRDefault="00872D7D" w:rsidP="00872D7D">
            <w:pPr>
              <w:pStyle w:val="TableParagraph"/>
              <w:ind w:left="425" w:hanging="192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ressources. Le parcours n’est réalisé que partiellement.</w:t>
            </w:r>
          </w:p>
          <w:p w14:paraId="5395E6A9" w14:textId="0A2A4DCE" w:rsidR="00872D7D" w:rsidRPr="00B90A81" w:rsidRDefault="00872D7D" w:rsidP="00872D7D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9" w:line="252" w:lineRule="auto"/>
              <w:ind w:left="264" w:right="193" w:hanging="10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 xml:space="preserve">Il </w:t>
            </w:r>
            <w:r w:rsidR="007223D7">
              <w:rPr>
                <w:sz w:val="20"/>
                <w:lang w:val="fr-FR"/>
              </w:rPr>
              <w:t>ne prend pas en compte les caractéristiques du milieu</w:t>
            </w:r>
            <w:r w:rsidR="002E5A96">
              <w:rPr>
                <w:sz w:val="20"/>
                <w:lang w:val="fr-FR"/>
              </w:rPr>
              <w:t>(les</w:t>
            </w:r>
            <w:r w:rsidRPr="00B90A81">
              <w:rPr>
                <w:sz w:val="20"/>
                <w:lang w:val="fr-FR"/>
              </w:rPr>
              <w:t xml:space="preserve"> signaux d’alerte</w:t>
            </w:r>
            <w:r w:rsidR="002E5A96">
              <w:rPr>
                <w:sz w:val="20"/>
                <w:lang w:val="fr-FR"/>
              </w:rPr>
              <w:t xml:space="preserve">), </w:t>
            </w:r>
            <w:r w:rsidRPr="00B90A81">
              <w:rPr>
                <w:sz w:val="20"/>
                <w:lang w:val="fr-FR"/>
              </w:rPr>
              <w:t xml:space="preserve"> le</w:t>
            </w:r>
            <w:r w:rsidRPr="00B90A81">
              <w:rPr>
                <w:spacing w:val="-7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renoncement</w:t>
            </w:r>
          </w:p>
          <w:p w14:paraId="38BEC234" w14:textId="21F33B94" w:rsidR="00872D7D" w:rsidRPr="00B90A81" w:rsidRDefault="00872D7D" w:rsidP="00872D7D">
            <w:pPr>
              <w:pStyle w:val="TableParagraph"/>
              <w:spacing w:before="4"/>
              <w:ind w:left="413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est subi et non anticipé.</w:t>
            </w:r>
          </w:p>
        </w:tc>
        <w:tc>
          <w:tcPr>
            <w:tcW w:w="3187" w:type="dxa"/>
            <w:gridSpan w:val="3"/>
          </w:tcPr>
          <w:p w14:paraId="092D1272" w14:textId="63ECEDF9" w:rsidR="00872D7D" w:rsidRPr="00B90A81" w:rsidRDefault="003E1069" w:rsidP="00872D7D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16" w:line="252" w:lineRule="auto"/>
              <w:ind w:right="197" w:firstLine="5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L’élève réussit aisément le </w:t>
            </w:r>
            <w:r w:rsidR="00872D7D" w:rsidRPr="00B90A81">
              <w:rPr>
                <w:sz w:val="20"/>
                <w:lang w:val="fr-FR"/>
              </w:rPr>
              <w:t>parcours souvent trop facile</w:t>
            </w:r>
            <w:r w:rsidR="00872D7D" w:rsidRPr="00B90A81">
              <w:rPr>
                <w:spacing w:val="-19"/>
                <w:sz w:val="20"/>
                <w:lang w:val="fr-FR"/>
              </w:rPr>
              <w:t xml:space="preserve"> </w:t>
            </w:r>
            <w:r w:rsidR="00872D7D" w:rsidRPr="00B90A81">
              <w:rPr>
                <w:sz w:val="20"/>
                <w:lang w:val="fr-FR"/>
              </w:rPr>
              <w:t>au</w:t>
            </w:r>
          </w:p>
          <w:p w14:paraId="212952D1" w14:textId="1017878A" w:rsidR="00872D7D" w:rsidRPr="006F0CE3" w:rsidRDefault="00872D7D" w:rsidP="00872D7D">
            <w:pPr>
              <w:pStyle w:val="TableParagraph"/>
              <w:spacing w:before="2" w:line="249" w:lineRule="auto"/>
              <w:ind w:left="1175" w:right="932" w:hanging="173"/>
              <w:rPr>
                <w:sz w:val="20"/>
              </w:rPr>
            </w:pPr>
            <w:r w:rsidRPr="006F0CE3">
              <w:rPr>
                <w:sz w:val="20"/>
              </w:rPr>
              <w:t>regard de</w:t>
            </w:r>
            <w:r w:rsidR="00F25D97">
              <w:rPr>
                <w:sz w:val="20"/>
              </w:rPr>
              <w:t xml:space="preserve"> </w:t>
            </w:r>
            <w:proofErr w:type="spellStart"/>
            <w:r w:rsidR="00F25D97">
              <w:rPr>
                <w:sz w:val="20"/>
              </w:rPr>
              <w:t>ses</w:t>
            </w:r>
            <w:proofErr w:type="spellEnd"/>
            <w:r w:rsidR="00F25D97">
              <w:rPr>
                <w:sz w:val="20"/>
              </w:rPr>
              <w:t xml:space="preserve"> </w:t>
            </w:r>
            <w:proofErr w:type="spellStart"/>
            <w:r w:rsidR="00F25D97">
              <w:rPr>
                <w:sz w:val="20"/>
              </w:rPr>
              <w:t>ressources</w:t>
            </w:r>
            <w:proofErr w:type="spellEnd"/>
            <w:r w:rsidRPr="006F0CE3">
              <w:rPr>
                <w:sz w:val="20"/>
              </w:rPr>
              <w:t>.</w:t>
            </w:r>
          </w:p>
          <w:p w14:paraId="495AE6A1" w14:textId="77777777" w:rsidR="00872D7D" w:rsidRPr="00B90A81" w:rsidRDefault="00872D7D" w:rsidP="00872D7D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37" w:lineRule="auto"/>
              <w:ind w:left="558" w:right="249" w:hanging="310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Il connaît les signaux</w:t>
            </w:r>
            <w:r w:rsidRPr="00B90A81">
              <w:rPr>
                <w:spacing w:val="-17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d’alerte mais ne mobilise pas</w:t>
            </w:r>
            <w:r w:rsidRPr="00B90A81">
              <w:rPr>
                <w:spacing w:val="-20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les</w:t>
            </w:r>
          </w:p>
          <w:p w14:paraId="3F4E8C00" w14:textId="77777777" w:rsidR="00872D7D" w:rsidRPr="00B90A81" w:rsidRDefault="00872D7D" w:rsidP="00872D7D">
            <w:pPr>
              <w:pStyle w:val="TableParagraph"/>
              <w:ind w:left="237" w:right="126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techniques et méthodes en vue d’en atténuer les effets. La possibilité de renoncer est choisie tardivement et/ou à la suite d’hésitations multiples.</w:t>
            </w:r>
          </w:p>
        </w:tc>
        <w:tc>
          <w:tcPr>
            <w:tcW w:w="3321" w:type="dxa"/>
            <w:gridSpan w:val="3"/>
          </w:tcPr>
          <w:p w14:paraId="435DA9DA" w14:textId="77777777" w:rsidR="00872D7D" w:rsidRPr="00B90A81" w:rsidRDefault="00872D7D" w:rsidP="00872D7D">
            <w:pPr>
              <w:pStyle w:val="TableParagraph"/>
              <w:spacing w:before="3"/>
              <w:rPr>
                <w:b/>
                <w:lang w:val="fr-FR"/>
              </w:rPr>
            </w:pPr>
          </w:p>
          <w:p w14:paraId="7B49DF77" w14:textId="77777777" w:rsidR="00872D7D" w:rsidRPr="00B90A81" w:rsidRDefault="00872D7D" w:rsidP="00872D7D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right="71" w:hanging="106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L’élève choisit un parcours</w:t>
            </w:r>
            <w:r w:rsidRPr="00B90A81">
              <w:rPr>
                <w:spacing w:val="-23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adapté à ses ressources et le mène à</w:t>
            </w:r>
            <w:r w:rsidRPr="00B90A81">
              <w:rPr>
                <w:spacing w:val="-28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son</w:t>
            </w:r>
          </w:p>
          <w:p w14:paraId="5C0EDF2D" w14:textId="77777777" w:rsidR="00872D7D" w:rsidRPr="006F0CE3" w:rsidRDefault="00872D7D" w:rsidP="00872D7D">
            <w:pPr>
              <w:pStyle w:val="TableParagraph"/>
              <w:spacing w:before="1" w:line="229" w:lineRule="exact"/>
              <w:ind w:left="1439"/>
              <w:rPr>
                <w:sz w:val="20"/>
              </w:rPr>
            </w:pPr>
            <w:proofErr w:type="spellStart"/>
            <w:r w:rsidRPr="006F0CE3">
              <w:rPr>
                <w:sz w:val="20"/>
              </w:rPr>
              <w:t>terme</w:t>
            </w:r>
            <w:proofErr w:type="spellEnd"/>
            <w:r w:rsidRPr="006F0CE3">
              <w:rPr>
                <w:sz w:val="20"/>
              </w:rPr>
              <w:t>.</w:t>
            </w:r>
          </w:p>
          <w:p w14:paraId="4194A06F" w14:textId="77777777" w:rsidR="00872D7D" w:rsidRPr="00B90A81" w:rsidRDefault="00872D7D" w:rsidP="00872D7D">
            <w:pPr>
              <w:pStyle w:val="TableParagraph"/>
              <w:numPr>
                <w:ilvl w:val="1"/>
                <w:numId w:val="4"/>
              </w:numPr>
              <w:tabs>
                <w:tab w:val="left" w:pos="326"/>
              </w:tabs>
              <w:ind w:right="154" w:hanging="502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Il connaît les principaux</w:t>
            </w:r>
            <w:r w:rsidRPr="00B90A81">
              <w:rPr>
                <w:spacing w:val="-18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signaux d’alerte et mobilise</w:t>
            </w:r>
            <w:r w:rsidRPr="00B90A81">
              <w:rPr>
                <w:spacing w:val="-10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des</w:t>
            </w:r>
          </w:p>
          <w:p w14:paraId="7DDB890E" w14:textId="77777777" w:rsidR="00872D7D" w:rsidRPr="00B90A81" w:rsidRDefault="00872D7D" w:rsidP="00872D7D">
            <w:pPr>
              <w:pStyle w:val="TableParagraph"/>
              <w:ind w:left="167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 xml:space="preserve">compétences en vue </w:t>
            </w:r>
            <w:r w:rsidRPr="00B90A81">
              <w:rPr>
                <w:position w:val="1"/>
                <w:sz w:val="20"/>
                <w:lang w:val="fr-FR"/>
              </w:rPr>
              <w:t xml:space="preserve">d’en atténuer les effets. Le </w:t>
            </w:r>
            <w:r w:rsidRPr="00B90A81">
              <w:rPr>
                <w:sz w:val="20"/>
                <w:lang w:val="fr-FR"/>
              </w:rPr>
              <w:t>renoncement est un acte volontaire et anticipé.</w:t>
            </w:r>
          </w:p>
        </w:tc>
        <w:tc>
          <w:tcPr>
            <w:tcW w:w="3319" w:type="dxa"/>
            <w:gridSpan w:val="3"/>
          </w:tcPr>
          <w:p w14:paraId="6A25C9E8" w14:textId="41A2F0CC" w:rsidR="00872D7D" w:rsidRPr="00B90A81" w:rsidRDefault="003E1069" w:rsidP="00872D7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119"/>
              <w:ind w:right="421" w:hanging="12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L’élève choisit un</w:t>
            </w:r>
            <w:r w:rsidR="00872D7D" w:rsidRPr="00B90A81">
              <w:rPr>
                <w:spacing w:val="-16"/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parcours exigeant</w:t>
            </w:r>
            <w:r w:rsidR="00872D7D" w:rsidRPr="00B90A81">
              <w:rPr>
                <w:sz w:val="20"/>
                <w:lang w:val="fr-FR"/>
              </w:rPr>
              <w:t xml:space="preserve"> qu’il</w:t>
            </w:r>
            <w:r>
              <w:rPr>
                <w:sz w:val="20"/>
                <w:lang w:val="fr-FR"/>
              </w:rPr>
              <w:t xml:space="preserve"> réussit </w:t>
            </w:r>
            <w:r w:rsidR="00872D7D" w:rsidRPr="00B90A81">
              <w:rPr>
                <w:sz w:val="20"/>
                <w:lang w:val="fr-FR"/>
              </w:rPr>
              <w:t xml:space="preserve"> en exploitant pleinement ses</w:t>
            </w:r>
            <w:r w:rsidR="00872D7D" w:rsidRPr="00B90A81">
              <w:rPr>
                <w:spacing w:val="-12"/>
                <w:sz w:val="20"/>
                <w:lang w:val="fr-FR"/>
              </w:rPr>
              <w:t xml:space="preserve"> </w:t>
            </w:r>
            <w:r w:rsidR="00872D7D" w:rsidRPr="00B90A81">
              <w:rPr>
                <w:sz w:val="20"/>
                <w:lang w:val="fr-FR"/>
              </w:rPr>
              <w:t>ressources.</w:t>
            </w:r>
          </w:p>
          <w:p w14:paraId="46BFB1CE" w14:textId="77777777" w:rsidR="00872D7D" w:rsidRPr="00B90A81" w:rsidRDefault="00872D7D" w:rsidP="00872D7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37" w:lineRule="auto"/>
              <w:ind w:right="194" w:hanging="108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Il connaît les signaux d’alerte</w:t>
            </w:r>
            <w:r w:rsidRPr="00B90A81">
              <w:rPr>
                <w:spacing w:val="-28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et anticipe pour pouvoir en</w:t>
            </w:r>
            <w:r w:rsidRPr="00B90A81">
              <w:rPr>
                <w:spacing w:val="-25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reculer</w:t>
            </w:r>
          </w:p>
          <w:p w14:paraId="43151496" w14:textId="77777777" w:rsidR="00872D7D" w:rsidRPr="00B90A81" w:rsidRDefault="00872D7D" w:rsidP="00872D7D">
            <w:pPr>
              <w:pStyle w:val="TableParagraph"/>
              <w:ind w:left="341" w:right="212" w:firstLine="2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les effets dans le temps. Le renoncement est un acte volontaire dont l’expérience</w:t>
            </w:r>
            <w:r w:rsidRPr="00B90A81">
              <w:rPr>
                <w:spacing w:val="-17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est utilisée pour</w:t>
            </w:r>
            <w:r w:rsidRPr="00B90A81">
              <w:rPr>
                <w:spacing w:val="-9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progresser.</w:t>
            </w:r>
          </w:p>
        </w:tc>
      </w:tr>
      <w:tr w:rsidR="003E1069" w:rsidRPr="006F0CE3" w14:paraId="73DC59C9" w14:textId="77777777" w:rsidTr="003E1069">
        <w:trPr>
          <w:trHeight w:val="1120"/>
        </w:trPr>
        <w:tc>
          <w:tcPr>
            <w:tcW w:w="2256" w:type="dxa"/>
            <w:vMerge/>
            <w:tcBorders>
              <w:top w:val="nil"/>
            </w:tcBorders>
          </w:tcPr>
          <w:p w14:paraId="5C560AF2" w14:textId="77777777" w:rsidR="003E1069" w:rsidRPr="00B90A81" w:rsidRDefault="003E1069" w:rsidP="00872D7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0" w:type="dxa"/>
          </w:tcPr>
          <w:p w14:paraId="6BEED854" w14:textId="77777777" w:rsidR="003E1069" w:rsidRPr="00B90A81" w:rsidRDefault="003E1069" w:rsidP="00872D7D">
            <w:pPr>
              <w:pStyle w:val="TableParagraph"/>
              <w:spacing w:before="47"/>
              <w:ind w:left="393" w:right="361" w:hanging="1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Itinéraire non réalisé, impossibilité d’estimer</w:t>
            </w:r>
            <w:r w:rsidRPr="00B90A81">
              <w:rPr>
                <w:spacing w:val="-24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la difficulté.</w:t>
            </w:r>
          </w:p>
          <w:p w14:paraId="44EDF65E" w14:textId="167D4D4A" w:rsidR="00B05CEE" w:rsidRPr="006F0CE3" w:rsidRDefault="00B05CEE" w:rsidP="00B05CEE">
            <w:pPr>
              <w:pStyle w:val="TableParagraph"/>
              <w:tabs>
                <w:tab w:val="left" w:leader="hyphen" w:pos="2044"/>
              </w:tabs>
              <w:spacing w:line="226" w:lineRule="exact"/>
              <w:ind w:left="28"/>
              <w:jc w:val="center"/>
              <w:rPr>
                <w:b/>
                <w:sz w:val="20"/>
              </w:rPr>
            </w:pPr>
          </w:p>
        </w:tc>
        <w:tc>
          <w:tcPr>
            <w:tcW w:w="1062" w:type="dxa"/>
            <w:shd w:val="clear" w:color="auto" w:fill="92D050"/>
          </w:tcPr>
          <w:p w14:paraId="56605289" w14:textId="7CE24218" w:rsidR="003E1069" w:rsidRPr="00B05CEE" w:rsidRDefault="00B05CEE" w:rsidP="00872D7D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05CEE">
              <w:rPr>
                <w:b/>
                <w:sz w:val="16"/>
                <w:szCs w:val="16"/>
              </w:rPr>
              <w:t xml:space="preserve"> 1500m</w:t>
            </w:r>
          </w:p>
          <w:p w14:paraId="5AC2EE37" w14:textId="77777777" w:rsidR="00B05CEE" w:rsidRPr="00B05CEE" w:rsidRDefault="00B05CEE" w:rsidP="00872D7D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277D9A4E" w14:textId="55105FC9" w:rsidR="00B05CEE" w:rsidRPr="006F0CE3" w:rsidRDefault="00B05CEE" w:rsidP="00872D7D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20"/>
              </w:rPr>
            </w:pPr>
            <w:r w:rsidRPr="00B05CEE">
              <w:rPr>
                <w:b/>
                <w:sz w:val="16"/>
                <w:szCs w:val="16"/>
              </w:rPr>
              <w:t>2000m</w:t>
            </w:r>
          </w:p>
        </w:tc>
        <w:tc>
          <w:tcPr>
            <w:tcW w:w="1062" w:type="dxa"/>
            <w:shd w:val="clear" w:color="auto" w:fill="00B0F0"/>
          </w:tcPr>
          <w:p w14:paraId="4DAD9135" w14:textId="105ECDB8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  <w:r w:rsidRPr="00B05CEE">
              <w:rPr>
                <w:b/>
                <w:sz w:val="16"/>
                <w:szCs w:val="16"/>
              </w:rPr>
              <w:t>00m</w:t>
            </w:r>
          </w:p>
          <w:p w14:paraId="16A8733A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189570CA" w14:textId="3CF50953" w:rsidR="003E1069" w:rsidRPr="006F0CE3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B05CEE">
              <w:rPr>
                <w:b/>
                <w:sz w:val="16"/>
                <w:szCs w:val="16"/>
              </w:rPr>
              <w:t>00m</w:t>
            </w:r>
          </w:p>
        </w:tc>
        <w:tc>
          <w:tcPr>
            <w:tcW w:w="1063" w:type="dxa"/>
            <w:shd w:val="clear" w:color="auto" w:fill="FF0000"/>
          </w:tcPr>
          <w:p w14:paraId="12CBACD4" w14:textId="2F52B72C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 25</w:t>
            </w:r>
            <w:r w:rsidRPr="00B05CEE">
              <w:rPr>
                <w:b/>
                <w:sz w:val="16"/>
                <w:szCs w:val="16"/>
              </w:rPr>
              <w:t>00m</w:t>
            </w:r>
          </w:p>
          <w:p w14:paraId="2AB1F6E4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18A6473B" w14:textId="124957C8" w:rsidR="003E1069" w:rsidRPr="003E1069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05CEE">
              <w:rPr>
                <w:b/>
                <w:sz w:val="16"/>
                <w:szCs w:val="16"/>
              </w:rPr>
              <w:t>000m</w:t>
            </w:r>
          </w:p>
        </w:tc>
        <w:tc>
          <w:tcPr>
            <w:tcW w:w="1107" w:type="dxa"/>
            <w:shd w:val="clear" w:color="auto" w:fill="92D050"/>
          </w:tcPr>
          <w:p w14:paraId="6CE6D657" w14:textId="651405E6" w:rsid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</w:p>
          <w:p w14:paraId="75E0EA19" w14:textId="6EB9B2FA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1500m</w:t>
            </w:r>
          </w:p>
          <w:p w14:paraId="5081BD9D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62BFD564" w14:textId="1C5405AE" w:rsidR="003E1069" w:rsidRPr="003E1069" w:rsidRDefault="00B05CEE" w:rsidP="00B05CEE">
            <w:pPr>
              <w:jc w:val="center"/>
            </w:pPr>
            <w:r w:rsidRPr="00B05CEE">
              <w:rPr>
                <w:b/>
                <w:sz w:val="16"/>
                <w:szCs w:val="16"/>
              </w:rPr>
              <w:t>2000m</w:t>
            </w:r>
          </w:p>
        </w:tc>
        <w:tc>
          <w:tcPr>
            <w:tcW w:w="1107" w:type="dxa"/>
            <w:shd w:val="clear" w:color="auto" w:fill="00B0F0"/>
          </w:tcPr>
          <w:p w14:paraId="07D68760" w14:textId="33A8E00B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  <w:r w:rsidRPr="00B05CEE">
              <w:rPr>
                <w:b/>
                <w:sz w:val="16"/>
                <w:szCs w:val="16"/>
              </w:rPr>
              <w:t>00m</w:t>
            </w:r>
          </w:p>
          <w:p w14:paraId="36BCDFFA" w14:textId="40D964F4" w:rsid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Garcons</w:t>
            </w:r>
          </w:p>
          <w:p w14:paraId="2C506375" w14:textId="6F1E3622" w:rsidR="003E1069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B05CEE">
              <w:rPr>
                <w:b/>
                <w:sz w:val="16"/>
                <w:szCs w:val="16"/>
              </w:rPr>
              <w:t>00m</w:t>
            </w:r>
          </w:p>
        </w:tc>
        <w:tc>
          <w:tcPr>
            <w:tcW w:w="1107" w:type="dxa"/>
            <w:shd w:val="clear" w:color="auto" w:fill="FF0000"/>
          </w:tcPr>
          <w:p w14:paraId="13F1BB49" w14:textId="17B373F6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 2</w:t>
            </w:r>
            <w:r w:rsidRPr="00B05CEE">
              <w:rPr>
                <w:b/>
                <w:sz w:val="16"/>
                <w:szCs w:val="16"/>
              </w:rPr>
              <w:t>500m</w:t>
            </w:r>
          </w:p>
          <w:p w14:paraId="3BAA9133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0CA465D4" w14:textId="3EAAF080" w:rsidR="003E1069" w:rsidRPr="003E1069" w:rsidRDefault="00B05CEE" w:rsidP="00B05CEE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  <w:r w:rsidRPr="00B05CEE">
              <w:rPr>
                <w:b/>
                <w:sz w:val="16"/>
                <w:szCs w:val="16"/>
              </w:rPr>
              <w:t>000m</w:t>
            </w:r>
          </w:p>
        </w:tc>
        <w:tc>
          <w:tcPr>
            <w:tcW w:w="1106" w:type="dxa"/>
            <w:shd w:val="clear" w:color="auto" w:fill="92D050"/>
          </w:tcPr>
          <w:p w14:paraId="7676E19E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05CEE">
              <w:rPr>
                <w:b/>
                <w:sz w:val="16"/>
                <w:szCs w:val="16"/>
              </w:rPr>
              <w:t xml:space="preserve"> 1500m</w:t>
            </w:r>
          </w:p>
          <w:p w14:paraId="49BA61E9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7556A485" w14:textId="0E4AF6B2" w:rsidR="003E1069" w:rsidRPr="006F0CE3" w:rsidRDefault="00B05CEE" w:rsidP="00B05CEE">
            <w:pPr>
              <w:pStyle w:val="TableParagraph"/>
              <w:tabs>
                <w:tab w:val="left" w:leader="hyphen" w:pos="2388"/>
              </w:tabs>
              <w:spacing w:before="28"/>
              <w:ind w:left="33"/>
              <w:jc w:val="center"/>
              <w:rPr>
                <w:b/>
                <w:sz w:val="20"/>
              </w:rPr>
            </w:pPr>
            <w:r w:rsidRPr="00B05CEE">
              <w:rPr>
                <w:b/>
                <w:sz w:val="16"/>
                <w:szCs w:val="16"/>
              </w:rPr>
              <w:t>2000m</w:t>
            </w:r>
          </w:p>
        </w:tc>
        <w:tc>
          <w:tcPr>
            <w:tcW w:w="1106" w:type="dxa"/>
            <w:shd w:val="clear" w:color="auto" w:fill="00B0F0"/>
          </w:tcPr>
          <w:p w14:paraId="45A87EAC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  <w:r w:rsidRPr="00B05CEE">
              <w:rPr>
                <w:b/>
                <w:sz w:val="16"/>
                <w:szCs w:val="16"/>
              </w:rPr>
              <w:t>00m</w:t>
            </w:r>
          </w:p>
          <w:p w14:paraId="6C107861" w14:textId="77777777" w:rsid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Garcons</w:t>
            </w:r>
          </w:p>
          <w:p w14:paraId="17F289B7" w14:textId="4EE710A8" w:rsidR="003E1069" w:rsidRPr="006F0CE3" w:rsidRDefault="00B05CEE" w:rsidP="00B05CEE">
            <w:pPr>
              <w:pStyle w:val="TableParagraph"/>
              <w:tabs>
                <w:tab w:val="left" w:leader="hyphen" w:pos="2388"/>
              </w:tabs>
              <w:spacing w:before="28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B05CEE">
              <w:rPr>
                <w:b/>
                <w:sz w:val="16"/>
                <w:szCs w:val="16"/>
              </w:rPr>
              <w:t>00m</w:t>
            </w:r>
          </w:p>
        </w:tc>
        <w:tc>
          <w:tcPr>
            <w:tcW w:w="1107" w:type="dxa"/>
            <w:shd w:val="clear" w:color="auto" w:fill="FF0000"/>
          </w:tcPr>
          <w:p w14:paraId="482D2D9F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CEE">
              <w:rPr>
                <w:b/>
                <w:sz w:val="16"/>
                <w:szCs w:val="16"/>
              </w:rPr>
              <w:t>Fille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  <w:r>
              <w:rPr>
                <w:b/>
                <w:sz w:val="16"/>
                <w:szCs w:val="16"/>
              </w:rPr>
              <w:t xml:space="preserve">  2</w:t>
            </w:r>
            <w:r w:rsidRPr="00B05CEE">
              <w:rPr>
                <w:b/>
                <w:sz w:val="16"/>
                <w:szCs w:val="16"/>
              </w:rPr>
              <w:t>500m</w:t>
            </w:r>
          </w:p>
          <w:p w14:paraId="083C0315" w14:textId="77777777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 w:rsidRPr="00B05CEE">
              <w:rPr>
                <w:b/>
                <w:sz w:val="16"/>
                <w:szCs w:val="16"/>
              </w:rPr>
              <w:t>Garcons</w:t>
            </w:r>
          </w:p>
          <w:p w14:paraId="43216995" w14:textId="014EF9B3" w:rsidR="003E1069" w:rsidRPr="006F0CE3" w:rsidRDefault="00B05CEE" w:rsidP="00B05CEE">
            <w:pPr>
              <w:pStyle w:val="TableParagraph"/>
              <w:tabs>
                <w:tab w:val="left" w:leader="hyphen" w:pos="2388"/>
              </w:tabs>
              <w:spacing w:before="28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05CEE">
              <w:rPr>
                <w:b/>
                <w:sz w:val="16"/>
                <w:szCs w:val="16"/>
              </w:rPr>
              <w:t>000m</w:t>
            </w:r>
          </w:p>
        </w:tc>
      </w:tr>
      <w:tr w:rsidR="00B05CEE" w:rsidRPr="006F0CE3" w14:paraId="756724D7" w14:textId="77777777" w:rsidTr="00B05CEE">
        <w:trPr>
          <w:trHeight w:val="423"/>
        </w:trPr>
        <w:tc>
          <w:tcPr>
            <w:tcW w:w="2256" w:type="dxa"/>
            <w:tcBorders>
              <w:top w:val="nil"/>
            </w:tcBorders>
          </w:tcPr>
          <w:p w14:paraId="5910938F" w14:textId="77777777" w:rsidR="00B05CEE" w:rsidRPr="00B90A81" w:rsidRDefault="00B05CEE" w:rsidP="00872D7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14:paraId="6BF9B228" w14:textId="05D213EF" w:rsidR="00B05CEE" w:rsidRPr="00B90A81" w:rsidRDefault="00B05CEE" w:rsidP="00872D7D">
            <w:pPr>
              <w:pStyle w:val="TableParagraph"/>
              <w:spacing w:before="47"/>
              <w:ind w:left="393" w:right="361" w:hanging="1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36800" wp14:editId="3015DF5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122555</wp:posOffset>
                      </wp:positionV>
                      <wp:extent cx="161925" cy="0"/>
                      <wp:effectExtent l="3810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A6D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68.2pt;margin-top:9.65pt;width:1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6F0CE3">
              <w:rPr>
                <w:b/>
                <w:sz w:val="20"/>
              </w:rPr>
              <w:t>0</w:t>
            </w:r>
            <w:r w:rsidRPr="006F0CE3">
              <w:rPr>
                <w:b/>
                <w:spacing w:val="-3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</w:t>
            </w:r>
            <w:r>
              <w:rPr>
                <w:b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ab/>
              <w:t>1</w:t>
            </w:r>
            <w:r w:rsidRPr="006F0CE3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</w:p>
        </w:tc>
        <w:tc>
          <w:tcPr>
            <w:tcW w:w="1062" w:type="dxa"/>
            <w:shd w:val="clear" w:color="auto" w:fill="92D050"/>
          </w:tcPr>
          <w:p w14:paraId="6534A73C" w14:textId="2DD6B30B" w:rsidR="00B05CEE" w:rsidRPr="00B05CEE" w:rsidRDefault="00B05CEE" w:rsidP="00872D7D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1062" w:type="dxa"/>
            <w:shd w:val="clear" w:color="auto" w:fill="00B0F0"/>
          </w:tcPr>
          <w:p w14:paraId="300088A2" w14:textId="209F82DE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0000"/>
          </w:tcPr>
          <w:p w14:paraId="1F866E8B" w14:textId="226C3845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7" w:type="dxa"/>
            <w:shd w:val="clear" w:color="auto" w:fill="92D050"/>
          </w:tcPr>
          <w:p w14:paraId="034B8D1D" w14:textId="2CB77CB2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1107" w:type="dxa"/>
            <w:shd w:val="clear" w:color="auto" w:fill="00B0F0"/>
          </w:tcPr>
          <w:p w14:paraId="04713102" w14:textId="16377309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7" w:type="dxa"/>
            <w:shd w:val="clear" w:color="auto" w:fill="FF0000"/>
          </w:tcPr>
          <w:p w14:paraId="0571D84C" w14:textId="6844E6DA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06" w:type="dxa"/>
            <w:shd w:val="clear" w:color="auto" w:fill="92D050"/>
          </w:tcPr>
          <w:p w14:paraId="7B83996A" w14:textId="36591715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1106" w:type="dxa"/>
            <w:shd w:val="clear" w:color="auto" w:fill="00B0F0"/>
          </w:tcPr>
          <w:p w14:paraId="02A162D6" w14:textId="12D74AF6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7" w:type="dxa"/>
            <w:shd w:val="clear" w:color="auto" w:fill="FF0000"/>
          </w:tcPr>
          <w:p w14:paraId="04596AE9" w14:textId="68637A09" w:rsidR="00B05CEE" w:rsidRPr="00B05CEE" w:rsidRDefault="00B05CEE" w:rsidP="00B05CEE">
            <w:pPr>
              <w:pStyle w:val="TableParagraph"/>
              <w:tabs>
                <w:tab w:val="left" w:leader="hyphen" w:pos="2329"/>
              </w:tabs>
              <w:spacing w:before="70"/>
              <w:ind w:left="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</w:tbl>
    <w:tbl>
      <w:tblPr>
        <w:tblStyle w:val="TableNormal"/>
        <w:tblpPr w:leftFromText="141" w:rightFromText="141" w:vertAnchor="text" w:horzAnchor="margin" w:tblpY="7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920"/>
        <w:gridCol w:w="3187"/>
        <w:gridCol w:w="3321"/>
        <w:gridCol w:w="3319"/>
      </w:tblGrid>
      <w:tr w:rsidR="00CD204C" w:rsidRPr="006F0CE3" w14:paraId="38512326" w14:textId="77777777" w:rsidTr="00CD204C">
        <w:trPr>
          <w:trHeight w:val="2369"/>
        </w:trPr>
        <w:tc>
          <w:tcPr>
            <w:tcW w:w="2256" w:type="dxa"/>
          </w:tcPr>
          <w:p w14:paraId="676D59FF" w14:textId="06E957C9" w:rsidR="00CD204C" w:rsidRPr="00B90A81" w:rsidRDefault="00CD204C" w:rsidP="00CD204C">
            <w:pPr>
              <w:pStyle w:val="TableParagraph"/>
              <w:spacing w:before="26" w:line="259" w:lineRule="auto"/>
              <w:ind w:left="155" w:right="278"/>
              <w:jc w:val="center"/>
              <w:rPr>
                <w:sz w:val="20"/>
                <w:lang w:val="fr-FR"/>
              </w:rPr>
            </w:pPr>
            <w:r w:rsidRPr="00B90A81">
              <w:rPr>
                <w:b/>
                <w:sz w:val="20"/>
                <w:lang w:val="fr-FR"/>
              </w:rPr>
              <w:t xml:space="preserve">AFLP2 - </w:t>
            </w:r>
            <w:r w:rsidRPr="00B90A81">
              <w:rPr>
                <w:sz w:val="20"/>
                <w:lang w:val="fr-FR"/>
              </w:rPr>
              <w:t>Utiliser des techniques efficaces pour adapter son déplacement aux caractéristiques du milieu.</w:t>
            </w:r>
          </w:p>
          <w:p w14:paraId="69226DB7" w14:textId="77777777" w:rsidR="00CD204C" w:rsidRPr="006F0CE3" w:rsidRDefault="00CD204C" w:rsidP="00CD204C">
            <w:pPr>
              <w:pStyle w:val="TableParagraph"/>
              <w:spacing w:before="153"/>
              <w:ind w:left="566"/>
              <w:rPr>
                <w:b/>
                <w:sz w:val="20"/>
              </w:rPr>
            </w:pPr>
            <w:r w:rsidRPr="006F0CE3">
              <w:rPr>
                <w:b/>
                <w:sz w:val="20"/>
              </w:rPr>
              <w:t>Note sur 5 points</w:t>
            </w:r>
          </w:p>
        </w:tc>
        <w:tc>
          <w:tcPr>
            <w:tcW w:w="2920" w:type="dxa"/>
          </w:tcPr>
          <w:p w14:paraId="56959685" w14:textId="2E4A130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lang w:val="fr-FR"/>
              </w:rPr>
              <w:t xml:space="preserve">  </w:t>
            </w:r>
            <w:r w:rsidR="00CD204C" w:rsidRPr="00B90A81">
              <w:rPr>
                <w:sz w:val="20"/>
                <w:lang w:val="fr-FR"/>
              </w:rPr>
              <w:t>.</w:t>
            </w:r>
            <w:r>
              <w:rPr>
                <w:sz w:val="16"/>
                <w:szCs w:val="16"/>
              </w:rPr>
              <w:t xml:space="preserve"> La propulsion est inefficace et les actions incomplètes.</w:t>
            </w:r>
          </w:p>
          <w:p w14:paraId="43BC4029" w14:textId="7777777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trajectoires de l’embarcation sont approximatives.</w:t>
            </w:r>
          </w:p>
          <w:p w14:paraId="68D7FCC4" w14:textId="6AC8CA28" w:rsidR="00CD204C" w:rsidRPr="00B90A81" w:rsidRDefault="00E56AF9" w:rsidP="00E56AF9">
            <w:pPr>
              <w:pStyle w:val="TableParagraph"/>
              <w:spacing w:before="155" w:line="259" w:lineRule="auto"/>
              <w:ind w:right="73"/>
              <w:rPr>
                <w:sz w:val="20"/>
                <w:lang w:val="fr-FR"/>
              </w:rPr>
            </w:pPr>
            <w:r>
              <w:rPr>
                <w:sz w:val="16"/>
                <w:szCs w:val="16"/>
              </w:rPr>
              <w:t xml:space="preserve">De </w:t>
            </w:r>
            <w:proofErr w:type="spellStart"/>
            <w:r>
              <w:rPr>
                <w:sz w:val="16"/>
                <w:szCs w:val="16"/>
              </w:rPr>
              <w:t>nombreux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appuis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nécessaires</w:t>
            </w:r>
            <w:proofErr w:type="spellEnd"/>
            <w:r>
              <w:rPr>
                <w:sz w:val="16"/>
                <w:szCs w:val="16"/>
              </w:rPr>
              <w:t xml:space="preserve"> pour </w:t>
            </w:r>
            <w:proofErr w:type="spellStart"/>
            <w:r>
              <w:rPr>
                <w:sz w:val="16"/>
                <w:szCs w:val="16"/>
              </w:rPr>
              <w:t>contourner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bouée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108CBA3" w14:textId="77777777" w:rsidR="00CD204C" w:rsidRDefault="00CD204C" w:rsidP="00CD204C">
            <w:pPr>
              <w:pStyle w:val="TableParagraph"/>
              <w:rPr>
                <w:b/>
                <w:lang w:val="fr-FR"/>
              </w:rPr>
            </w:pPr>
          </w:p>
          <w:p w14:paraId="52255768" w14:textId="77777777" w:rsidR="00B05CEE" w:rsidRDefault="00B05CEE" w:rsidP="00CD204C">
            <w:pPr>
              <w:pStyle w:val="TableParagraph"/>
              <w:rPr>
                <w:b/>
                <w:lang w:val="fr-FR"/>
              </w:rPr>
            </w:pPr>
          </w:p>
          <w:p w14:paraId="7D9722F8" w14:textId="77777777" w:rsidR="00B05CEE" w:rsidRPr="00B90A81" w:rsidRDefault="00B05CEE" w:rsidP="00CD204C">
            <w:pPr>
              <w:pStyle w:val="TableParagraph"/>
              <w:rPr>
                <w:b/>
                <w:lang w:val="fr-FR"/>
              </w:rPr>
            </w:pPr>
          </w:p>
          <w:p w14:paraId="0978FD4A" w14:textId="77777777" w:rsidR="00CD204C" w:rsidRPr="006F0CE3" w:rsidRDefault="00CD204C" w:rsidP="00CD204C">
            <w:pPr>
              <w:pStyle w:val="TableParagraph"/>
              <w:tabs>
                <w:tab w:val="left" w:leader="hyphen" w:pos="2041"/>
              </w:tabs>
              <w:spacing w:before="129"/>
              <w:ind w:left="25"/>
              <w:jc w:val="center"/>
              <w:rPr>
                <w:b/>
                <w:sz w:val="20"/>
              </w:rPr>
            </w:pPr>
            <w:r w:rsidRPr="006F0CE3">
              <w:rPr>
                <w:b/>
                <w:sz w:val="20"/>
              </w:rPr>
              <w:t>0</w:t>
            </w:r>
            <w:r w:rsidRPr="006F0CE3">
              <w:rPr>
                <w:b/>
                <w:spacing w:val="-3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</w:t>
            </w:r>
            <w:r w:rsidRPr="006F0CE3">
              <w:rPr>
                <w:b/>
                <w:sz w:val="20"/>
              </w:rPr>
              <w:tab/>
              <w:t>0,5</w:t>
            </w:r>
            <w:r w:rsidRPr="006F0CE3">
              <w:rPr>
                <w:b/>
                <w:spacing w:val="-9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</w:t>
            </w:r>
          </w:p>
        </w:tc>
        <w:tc>
          <w:tcPr>
            <w:tcW w:w="3187" w:type="dxa"/>
          </w:tcPr>
          <w:p w14:paraId="2C2AC5E8" w14:textId="7777777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déplacement est discontinu.</w:t>
            </w:r>
          </w:p>
          <w:p w14:paraId="7FF72201" w14:textId="7777777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trajectoires sont sinueuses.</w:t>
            </w:r>
          </w:p>
          <w:p w14:paraId="0554DF20" w14:textId="46E08091" w:rsidR="00B05CEE" w:rsidRDefault="00E56AF9" w:rsidP="00E56AF9">
            <w:pPr>
              <w:pStyle w:val="TableParagraph"/>
              <w:spacing w:before="189" w:line="256" w:lineRule="auto"/>
              <w:ind w:left="162" w:right="127" w:hanging="4"/>
              <w:jc w:val="center"/>
              <w:rPr>
                <w:sz w:val="20"/>
                <w:lang w:val="fr-FR"/>
              </w:rPr>
            </w:pPr>
            <w:r>
              <w:rPr>
                <w:sz w:val="16"/>
                <w:szCs w:val="16"/>
              </w:rPr>
              <w:t xml:space="preserve">Les rotations </w:t>
            </w:r>
            <w:proofErr w:type="spellStart"/>
            <w:r>
              <w:rPr>
                <w:sz w:val="16"/>
                <w:szCs w:val="16"/>
              </w:rPr>
              <w:t>autour</w:t>
            </w:r>
            <w:proofErr w:type="spellEnd"/>
            <w:r>
              <w:rPr>
                <w:sz w:val="16"/>
                <w:szCs w:val="16"/>
              </w:rPr>
              <w:t xml:space="preserve"> des </w:t>
            </w:r>
            <w:proofErr w:type="spellStart"/>
            <w:r>
              <w:rPr>
                <w:sz w:val="16"/>
                <w:szCs w:val="16"/>
              </w:rPr>
              <w:t>bouées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commencent</w:t>
            </w:r>
            <w:proofErr w:type="spellEnd"/>
            <w:r>
              <w:rPr>
                <w:sz w:val="16"/>
                <w:szCs w:val="16"/>
              </w:rPr>
              <w:t xml:space="preserve"> à </w:t>
            </w:r>
            <w:proofErr w:type="spellStart"/>
            <w:r>
              <w:rPr>
                <w:sz w:val="16"/>
                <w:szCs w:val="16"/>
              </w:rPr>
              <w:t>être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contrôlées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40088C5" w14:textId="77777777" w:rsidR="00B05CEE" w:rsidRPr="00B90A81" w:rsidRDefault="00B05CEE" w:rsidP="00CD204C">
            <w:pPr>
              <w:pStyle w:val="TableParagraph"/>
              <w:spacing w:before="189" w:line="256" w:lineRule="auto"/>
              <w:ind w:left="162" w:right="127" w:hanging="4"/>
              <w:jc w:val="center"/>
              <w:rPr>
                <w:sz w:val="20"/>
                <w:lang w:val="fr-FR"/>
              </w:rPr>
            </w:pPr>
          </w:p>
          <w:p w14:paraId="03963EAA" w14:textId="77777777" w:rsidR="00CD204C" w:rsidRPr="006F0CE3" w:rsidRDefault="00CD204C" w:rsidP="00CD204C">
            <w:pPr>
              <w:pStyle w:val="TableParagraph"/>
              <w:tabs>
                <w:tab w:val="left" w:leader="hyphen" w:pos="2377"/>
              </w:tabs>
              <w:spacing w:before="63"/>
              <w:ind w:left="32"/>
              <w:jc w:val="center"/>
              <w:rPr>
                <w:b/>
                <w:sz w:val="20"/>
              </w:rPr>
            </w:pPr>
            <w:r w:rsidRPr="006F0CE3">
              <w:rPr>
                <w:b/>
                <w:sz w:val="20"/>
              </w:rPr>
              <w:t>1</w:t>
            </w:r>
            <w:r w:rsidRPr="006F0CE3">
              <w:rPr>
                <w:b/>
                <w:spacing w:val="-3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</w:t>
            </w:r>
            <w:r w:rsidRPr="006F0CE3">
              <w:rPr>
                <w:b/>
                <w:sz w:val="20"/>
              </w:rPr>
              <w:tab/>
              <w:t>2</w:t>
            </w:r>
            <w:r w:rsidRPr="006F0CE3">
              <w:rPr>
                <w:b/>
                <w:spacing w:val="-6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points</w:t>
            </w:r>
          </w:p>
        </w:tc>
        <w:tc>
          <w:tcPr>
            <w:tcW w:w="3321" w:type="dxa"/>
          </w:tcPr>
          <w:p w14:paraId="1ECF7F74" w14:textId="77777777" w:rsidR="00CD204C" w:rsidRPr="00B90A81" w:rsidRDefault="00CD204C" w:rsidP="00CD204C">
            <w:pPr>
              <w:pStyle w:val="TableParagraph"/>
              <w:rPr>
                <w:b/>
                <w:lang w:val="fr-FR"/>
              </w:rPr>
            </w:pPr>
          </w:p>
          <w:p w14:paraId="32D15C42" w14:textId="7777777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déplacement est continu.</w:t>
            </w:r>
          </w:p>
          <w:p w14:paraId="19595218" w14:textId="42C970F1" w:rsidR="00CD204C" w:rsidRDefault="00E56AF9" w:rsidP="00E56AF9">
            <w:pPr>
              <w:pStyle w:val="TableParagraph"/>
              <w:spacing w:before="1"/>
              <w:rPr>
                <w:b/>
                <w:sz w:val="24"/>
                <w:lang w:val="fr-FR"/>
              </w:rPr>
            </w:pPr>
            <w:r>
              <w:rPr>
                <w:sz w:val="16"/>
                <w:szCs w:val="16"/>
              </w:rPr>
              <w:t xml:space="preserve">Les </w:t>
            </w:r>
            <w:proofErr w:type="spellStart"/>
            <w:r>
              <w:rPr>
                <w:sz w:val="16"/>
                <w:szCs w:val="16"/>
              </w:rPr>
              <w:t>trajectoires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tendues</w:t>
            </w:r>
            <w:proofErr w:type="spellEnd"/>
            <w:r>
              <w:rPr>
                <w:sz w:val="16"/>
                <w:szCs w:val="16"/>
              </w:rPr>
              <w:t xml:space="preserve"> et le </w:t>
            </w: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d’appuis</w:t>
            </w:r>
            <w:proofErr w:type="spellEnd"/>
            <w:r>
              <w:rPr>
                <w:sz w:val="16"/>
                <w:szCs w:val="16"/>
              </w:rPr>
              <w:t xml:space="preserve"> pour faire un 360° </w:t>
            </w:r>
            <w:proofErr w:type="spellStart"/>
            <w:r>
              <w:rPr>
                <w:sz w:val="16"/>
                <w:szCs w:val="16"/>
              </w:rPr>
              <w:t>sont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limités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utilisation</w:t>
            </w:r>
            <w:proofErr w:type="spellEnd"/>
            <w:r>
              <w:rPr>
                <w:sz w:val="16"/>
                <w:szCs w:val="16"/>
              </w:rPr>
              <w:t xml:space="preserve"> des </w:t>
            </w:r>
            <w:proofErr w:type="spellStart"/>
            <w:r>
              <w:rPr>
                <w:sz w:val="16"/>
                <w:szCs w:val="16"/>
              </w:rPr>
              <w:t>denages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39B11285" w14:textId="77777777" w:rsidR="00B05CEE" w:rsidRDefault="00B05CEE" w:rsidP="00CD204C">
            <w:pPr>
              <w:pStyle w:val="TableParagraph"/>
              <w:spacing w:before="1"/>
              <w:rPr>
                <w:b/>
                <w:sz w:val="24"/>
                <w:lang w:val="fr-FR"/>
              </w:rPr>
            </w:pPr>
          </w:p>
          <w:p w14:paraId="59204292" w14:textId="77777777" w:rsidR="00B05CEE" w:rsidRPr="00B90A81" w:rsidRDefault="00B05CEE" w:rsidP="00CD204C">
            <w:pPr>
              <w:pStyle w:val="TableParagraph"/>
              <w:spacing w:before="1"/>
              <w:rPr>
                <w:b/>
                <w:sz w:val="24"/>
                <w:lang w:val="fr-FR"/>
              </w:rPr>
            </w:pPr>
          </w:p>
          <w:p w14:paraId="12AF2B1A" w14:textId="77777777" w:rsidR="00CD204C" w:rsidRPr="006F0CE3" w:rsidRDefault="00CD204C" w:rsidP="00CD204C">
            <w:pPr>
              <w:pStyle w:val="TableParagraph"/>
              <w:tabs>
                <w:tab w:val="left" w:leader="hyphen" w:pos="2452"/>
              </w:tabs>
              <w:ind w:left="92"/>
              <w:jc w:val="center"/>
              <w:rPr>
                <w:b/>
                <w:sz w:val="20"/>
              </w:rPr>
            </w:pPr>
            <w:r w:rsidRPr="006F0CE3">
              <w:rPr>
                <w:b/>
                <w:sz w:val="20"/>
              </w:rPr>
              <w:t>2,5</w:t>
            </w:r>
            <w:r w:rsidRPr="006F0CE3">
              <w:rPr>
                <w:b/>
                <w:spacing w:val="-6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points</w:t>
            </w:r>
            <w:r w:rsidRPr="006F0CE3">
              <w:rPr>
                <w:b/>
                <w:sz w:val="20"/>
              </w:rPr>
              <w:tab/>
              <w:t>4</w:t>
            </w:r>
            <w:r w:rsidRPr="006F0CE3">
              <w:rPr>
                <w:b/>
                <w:spacing w:val="-3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points</w:t>
            </w:r>
          </w:p>
        </w:tc>
        <w:tc>
          <w:tcPr>
            <w:tcW w:w="3319" w:type="dxa"/>
          </w:tcPr>
          <w:p w14:paraId="1A60B3AE" w14:textId="77777777" w:rsidR="00E56AF9" w:rsidRDefault="00E56AF9" w:rsidP="00CD204C">
            <w:pPr>
              <w:pStyle w:val="TableParagraph"/>
              <w:tabs>
                <w:tab w:val="right" w:leader="hyphen" w:pos="2962"/>
              </w:tabs>
              <w:spacing w:before="48"/>
              <w:ind w:left="28"/>
              <w:jc w:val="center"/>
              <w:rPr>
                <w:b/>
                <w:sz w:val="20"/>
              </w:rPr>
            </w:pPr>
          </w:p>
          <w:p w14:paraId="6443BDC9" w14:textId="7777777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déplacement est fluide. L’amplitude et la fréquence des actions sont optimales.   </w:t>
            </w:r>
          </w:p>
          <w:p w14:paraId="15D4AD67" w14:textId="77777777" w:rsidR="00E56AF9" w:rsidRDefault="00E56AF9" w:rsidP="00E56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trajectoires sont anticipées et tendues (prise en compte de la dérive)</w:t>
            </w:r>
          </w:p>
          <w:p w14:paraId="5A70E3FD" w14:textId="5AC6C1C5" w:rsidR="00E56AF9" w:rsidRDefault="00E56AF9" w:rsidP="00E56AF9">
            <w:pPr>
              <w:pStyle w:val="TableParagraph"/>
              <w:tabs>
                <w:tab w:val="right" w:leader="hyphen" w:pos="2962"/>
              </w:tabs>
              <w:spacing w:before="48"/>
              <w:ind w:left="28"/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Le 360° 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rapide</w:t>
            </w:r>
            <w:proofErr w:type="spellEnd"/>
            <w:r>
              <w:rPr>
                <w:sz w:val="16"/>
                <w:szCs w:val="16"/>
              </w:rPr>
              <w:t xml:space="preserve">, la </w:t>
            </w:r>
            <w:proofErr w:type="spellStart"/>
            <w:r>
              <w:rPr>
                <w:sz w:val="16"/>
                <w:szCs w:val="16"/>
              </w:rPr>
              <w:t>relance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efficace</w:t>
            </w:r>
            <w:proofErr w:type="spellEnd"/>
          </w:p>
          <w:p w14:paraId="37E73761" w14:textId="77777777" w:rsidR="00E56AF9" w:rsidRDefault="00E56AF9" w:rsidP="00CD204C">
            <w:pPr>
              <w:pStyle w:val="TableParagraph"/>
              <w:tabs>
                <w:tab w:val="right" w:leader="hyphen" w:pos="2962"/>
              </w:tabs>
              <w:spacing w:before="48"/>
              <w:ind w:left="28"/>
              <w:jc w:val="center"/>
              <w:rPr>
                <w:b/>
                <w:sz w:val="20"/>
              </w:rPr>
            </w:pPr>
          </w:p>
          <w:p w14:paraId="7CBB4BA0" w14:textId="77777777" w:rsidR="00CD204C" w:rsidRPr="006F0CE3" w:rsidRDefault="00CD204C" w:rsidP="00CD204C">
            <w:pPr>
              <w:pStyle w:val="TableParagraph"/>
              <w:tabs>
                <w:tab w:val="right" w:leader="hyphen" w:pos="2962"/>
              </w:tabs>
              <w:spacing w:before="48"/>
              <w:ind w:left="28"/>
              <w:jc w:val="center"/>
              <w:rPr>
                <w:b/>
                <w:sz w:val="20"/>
              </w:rPr>
            </w:pPr>
            <w:r w:rsidRPr="006F0CE3">
              <w:rPr>
                <w:b/>
                <w:sz w:val="20"/>
              </w:rPr>
              <w:t>4,5</w:t>
            </w:r>
            <w:r w:rsidRPr="006F0CE3">
              <w:rPr>
                <w:b/>
                <w:spacing w:val="-5"/>
                <w:sz w:val="20"/>
              </w:rPr>
              <w:t xml:space="preserve"> </w:t>
            </w:r>
            <w:r w:rsidRPr="006F0CE3">
              <w:rPr>
                <w:b/>
                <w:sz w:val="20"/>
              </w:rPr>
              <w:t>points</w:t>
            </w:r>
            <w:r w:rsidRPr="006F0CE3">
              <w:rPr>
                <w:b/>
                <w:sz w:val="20"/>
              </w:rPr>
              <w:tab/>
              <w:t>5</w:t>
            </w:r>
          </w:p>
        </w:tc>
      </w:tr>
    </w:tbl>
    <w:p w14:paraId="1BBE438C" w14:textId="77777777" w:rsidR="00B90A81" w:rsidRDefault="00B90A81" w:rsidP="00CD204C">
      <w:pPr>
        <w:rPr>
          <w:sz w:val="20"/>
        </w:rPr>
      </w:pPr>
    </w:p>
    <w:p w14:paraId="7D49F0EE" w14:textId="77777777" w:rsidR="003E1069" w:rsidRDefault="003E1069" w:rsidP="00CD204C">
      <w:pPr>
        <w:rPr>
          <w:sz w:val="20"/>
        </w:rPr>
      </w:pPr>
    </w:p>
    <w:p w14:paraId="38A9D063" w14:textId="65AC3A2F" w:rsidR="003E1069" w:rsidRDefault="003E1069" w:rsidP="00CD204C">
      <w:pPr>
        <w:rPr>
          <w:sz w:val="20"/>
        </w:rPr>
      </w:pPr>
    </w:p>
    <w:p w14:paraId="2BD1EB6B" w14:textId="77777777" w:rsidR="003E1069" w:rsidRPr="003E1069" w:rsidRDefault="003E1069" w:rsidP="003E1069">
      <w:pPr>
        <w:rPr>
          <w:sz w:val="20"/>
        </w:rPr>
      </w:pPr>
    </w:p>
    <w:p w14:paraId="72BCB4BB" w14:textId="77777777" w:rsidR="003E1069" w:rsidRPr="003E1069" w:rsidRDefault="003E1069" w:rsidP="003E1069">
      <w:pPr>
        <w:rPr>
          <w:sz w:val="20"/>
        </w:rPr>
      </w:pPr>
    </w:p>
    <w:p w14:paraId="402A5239" w14:textId="77777777" w:rsidR="003E1069" w:rsidRPr="003E1069" w:rsidRDefault="003E1069" w:rsidP="003E1069">
      <w:pPr>
        <w:rPr>
          <w:sz w:val="20"/>
        </w:rPr>
      </w:pPr>
    </w:p>
    <w:p w14:paraId="6A9DB863" w14:textId="77777777" w:rsidR="003E1069" w:rsidRPr="003E1069" w:rsidRDefault="003E1069" w:rsidP="003E1069">
      <w:pPr>
        <w:rPr>
          <w:sz w:val="20"/>
        </w:rPr>
      </w:pPr>
    </w:p>
    <w:p w14:paraId="7FB39210" w14:textId="77777777" w:rsidR="003E1069" w:rsidRPr="003E1069" w:rsidRDefault="003E1069" w:rsidP="003E1069">
      <w:pPr>
        <w:rPr>
          <w:sz w:val="20"/>
        </w:rPr>
      </w:pPr>
    </w:p>
    <w:p w14:paraId="7E68B192" w14:textId="77777777" w:rsidR="003E1069" w:rsidRPr="003E1069" w:rsidRDefault="003E1069" w:rsidP="003E1069">
      <w:pPr>
        <w:rPr>
          <w:sz w:val="20"/>
        </w:rPr>
      </w:pPr>
    </w:p>
    <w:p w14:paraId="3FB9DED1" w14:textId="77777777" w:rsidR="003E1069" w:rsidRPr="003E1069" w:rsidRDefault="003E1069" w:rsidP="003E1069">
      <w:pPr>
        <w:rPr>
          <w:sz w:val="20"/>
        </w:rPr>
      </w:pPr>
    </w:p>
    <w:p w14:paraId="6D2DB535" w14:textId="77777777" w:rsidR="003E1069" w:rsidRPr="003E1069" w:rsidRDefault="003E1069" w:rsidP="003E1069">
      <w:pPr>
        <w:rPr>
          <w:sz w:val="20"/>
        </w:rPr>
      </w:pPr>
    </w:p>
    <w:p w14:paraId="0ED07204" w14:textId="77777777" w:rsidR="003E1069" w:rsidRPr="003E1069" w:rsidRDefault="003E1069" w:rsidP="003E1069">
      <w:pPr>
        <w:rPr>
          <w:sz w:val="20"/>
        </w:rPr>
      </w:pPr>
    </w:p>
    <w:p w14:paraId="7EE69A30" w14:textId="77777777" w:rsidR="003E1069" w:rsidRPr="003E1069" w:rsidRDefault="003E1069" w:rsidP="003E1069">
      <w:pPr>
        <w:rPr>
          <w:sz w:val="20"/>
        </w:rPr>
      </w:pPr>
    </w:p>
    <w:p w14:paraId="36630047" w14:textId="77777777" w:rsidR="003E1069" w:rsidRPr="003E1069" w:rsidRDefault="003E1069" w:rsidP="003E1069">
      <w:pPr>
        <w:rPr>
          <w:sz w:val="20"/>
        </w:rPr>
      </w:pPr>
    </w:p>
    <w:p w14:paraId="3A2A3F32" w14:textId="77777777" w:rsidR="003E1069" w:rsidRPr="003E1069" w:rsidRDefault="003E1069" w:rsidP="003E1069">
      <w:pPr>
        <w:rPr>
          <w:sz w:val="20"/>
        </w:rPr>
      </w:pPr>
    </w:p>
    <w:p w14:paraId="537FE36A" w14:textId="77777777" w:rsidR="003E1069" w:rsidRPr="003E1069" w:rsidRDefault="003E1069" w:rsidP="003E1069">
      <w:pPr>
        <w:rPr>
          <w:sz w:val="20"/>
        </w:rPr>
      </w:pPr>
    </w:p>
    <w:p w14:paraId="0F56074E" w14:textId="77777777" w:rsidR="003E1069" w:rsidRPr="003E1069" w:rsidRDefault="003E1069" w:rsidP="003E1069">
      <w:pPr>
        <w:rPr>
          <w:sz w:val="20"/>
        </w:rPr>
      </w:pPr>
    </w:p>
    <w:p w14:paraId="57737E9D" w14:textId="77777777" w:rsidR="003E1069" w:rsidRPr="003E1069" w:rsidRDefault="003E1069" w:rsidP="003E1069">
      <w:pPr>
        <w:rPr>
          <w:sz w:val="20"/>
        </w:rPr>
      </w:pPr>
    </w:p>
    <w:p w14:paraId="01C753E1" w14:textId="3CF4EC35" w:rsidR="003E1069" w:rsidRPr="003E1069" w:rsidRDefault="003E1069" w:rsidP="003E1069">
      <w:pPr>
        <w:tabs>
          <w:tab w:val="left" w:pos="1425"/>
        </w:tabs>
        <w:rPr>
          <w:sz w:val="20"/>
        </w:rPr>
        <w:sectPr w:rsidR="003E1069" w:rsidRPr="003E1069" w:rsidSect="00872D7D">
          <w:pgSz w:w="16840" w:h="11910" w:orient="landscape"/>
          <w:pgMar w:top="426" w:right="140" w:bottom="1100" w:left="300" w:header="170" w:footer="901" w:gutter="0"/>
          <w:cols w:space="720"/>
        </w:sectPr>
      </w:pPr>
    </w:p>
    <w:p w14:paraId="6D32040F" w14:textId="77777777" w:rsidR="00B90A81" w:rsidRPr="006F0CE3" w:rsidRDefault="00B90A81" w:rsidP="00B90A81">
      <w:pPr>
        <w:pStyle w:val="Corpsdetexte"/>
        <w:spacing w:before="8"/>
        <w:rPr>
          <w:b/>
          <w:sz w:val="21"/>
        </w:rPr>
      </w:pPr>
    </w:p>
    <w:p w14:paraId="32D2A81D" w14:textId="77777777" w:rsidR="00B90A81" w:rsidRPr="006F0CE3" w:rsidRDefault="00B90A81" w:rsidP="00B90A81">
      <w:pPr>
        <w:pStyle w:val="Corpsdetexte"/>
        <w:spacing w:before="10"/>
        <w:rPr>
          <w:b/>
          <w:sz w:val="10"/>
        </w:rPr>
      </w:pPr>
    </w:p>
    <w:p w14:paraId="56883354" w14:textId="77777777" w:rsidR="00B90A81" w:rsidRPr="006F0CE3" w:rsidRDefault="00B90A81" w:rsidP="00B90A81">
      <w:pPr>
        <w:pStyle w:val="Paragraphedeliste"/>
        <w:numPr>
          <w:ilvl w:val="0"/>
          <w:numId w:val="1"/>
        </w:numPr>
        <w:tabs>
          <w:tab w:val="left" w:pos="1334"/>
          <w:tab w:val="left" w:pos="1335"/>
        </w:tabs>
        <w:spacing w:before="102" w:line="228" w:lineRule="auto"/>
        <w:ind w:right="1373" w:firstLine="0"/>
        <w:rPr>
          <w:sz w:val="20"/>
        </w:rPr>
      </w:pPr>
      <w:r w:rsidRPr="006F0CE3">
        <w:rPr>
          <w:sz w:val="20"/>
        </w:rPr>
        <w:t>Un</w:t>
      </w:r>
      <w:r w:rsidRPr="006F0CE3">
        <w:rPr>
          <w:spacing w:val="-6"/>
          <w:sz w:val="20"/>
        </w:rPr>
        <w:t xml:space="preserve"> </w:t>
      </w:r>
      <w:r w:rsidRPr="006F0CE3">
        <w:rPr>
          <w:sz w:val="20"/>
        </w:rPr>
        <w:t>abandon</w:t>
      </w:r>
      <w:r w:rsidRPr="006F0CE3">
        <w:rPr>
          <w:spacing w:val="-2"/>
          <w:sz w:val="20"/>
        </w:rPr>
        <w:t xml:space="preserve"> </w:t>
      </w:r>
      <w:r w:rsidRPr="006F0CE3">
        <w:rPr>
          <w:sz w:val="20"/>
        </w:rPr>
        <w:t>ou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un</w:t>
      </w:r>
      <w:r w:rsidRPr="006F0CE3">
        <w:rPr>
          <w:spacing w:val="-2"/>
          <w:sz w:val="20"/>
        </w:rPr>
        <w:t xml:space="preserve"> </w:t>
      </w:r>
      <w:r w:rsidRPr="006F0CE3">
        <w:rPr>
          <w:sz w:val="20"/>
        </w:rPr>
        <w:t>dépassement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important</w:t>
      </w:r>
      <w:r w:rsidRPr="006F0CE3">
        <w:rPr>
          <w:spacing w:val="-6"/>
          <w:sz w:val="20"/>
        </w:rPr>
        <w:t xml:space="preserve"> </w:t>
      </w:r>
      <w:r w:rsidRPr="006F0CE3">
        <w:rPr>
          <w:sz w:val="20"/>
        </w:rPr>
        <w:t>de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la</w:t>
      </w:r>
      <w:r w:rsidRPr="006F0CE3">
        <w:rPr>
          <w:spacing w:val="-1"/>
          <w:sz w:val="20"/>
        </w:rPr>
        <w:t xml:space="preserve"> </w:t>
      </w:r>
      <w:r w:rsidRPr="006F0CE3">
        <w:rPr>
          <w:sz w:val="20"/>
        </w:rPr>
        <w:t>durée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de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l’épreuve</w:t>
      </w:r>
      <w:r w:rsidRPr="006F0CE3">
        <w:rPr>
          <w:spacing w:val="-10"/>
          <w:sz w:val="20"/>
        </w:rPr>
        <w:t xml:space="preserve"> </w:t>
      </w:r>
      <w:r w:rsidRPr="006F0CE3">
        <w:rPr>
          <w:sz w:val="20"/>
        </w:rPr>
        <w:t>lorsque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celle-ci</w:t>
      </w:r>
      <w:r w:rsidRPr="006F0CE3">
        <w:rPr>
          <w:spacing w:val="-5"/>
          <w:sz w:val="20"/>
        </w:rPr>
        <w:t xml:space="preserve"> </w:t>
      </w:r>
      <w:r w:rsidRPr="006F0CE3">
        <w:rPr>
          <w:sz w:val="20"/>
        </w:rPr>
        <w:t>est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fixée</w:t>
      </w:r>
      <w:r w:rsidRPr="006F0CE3">
        <w:rPr>
          <w:spacing w:val="-7"/>
          <w:sz w:val="20"/>
        </w:rPr>
        <w:t xml:space="preserve"> </w:t>
      </w:r>
      <w:r w:rsidRPr="006F0CE3">
        <w:rPr>
          <w:sz w:val="20"/>
        </w:rPr>
        <w:t>doit</w:t>
      </w:r>
      <w:r w:rsidRPr="006F0CE3">
        <w:rPr>
          <w:spacing w:val="-2"/>
          <w:sz w:val="20"/>
        </w:rPr>
        <w:t xml:space="preserve"> </w:t>
      </w:r>
      <w:r w:rsidRPr="006F0CE3">
        <w:rPr>
          <w:sz w:val="20"/>
        </w:rPr>
        <w:t>être</w:t>
      </w:r>
      <w:r w:rsidRPr="006F0CE3">
        <w:rPr>
          <w:spacing w:val="-8"/>
          <w:sz w:val="20"/>
        </w:rPr>
        <w:t xml:space="preserve"> </w:t>
      </w:r>
      <w:r w:rsidRPr="006F0CE3">
        <w:rPr>
          <w:sz w:val="20"/>
        </w:rPr>
        <w:t>considéré</w:t>
      </w:r>
      <w:r w:rsidRPr="006F0CE3">
        <w:rPr>
          <w:spacing w:val="-7"/>
          <w:sz w:val="20"/>
        </w:rPr>
        <w:t xml:space="preserve"> </w:t>
      </w:r>
      <w:r w:rsidRPr="006F0CE3">
        <w:rPr>
          <w:sz w:val="20"/>
        </w:rPr>
        <w:t>comme</w:t>
      </w:r>
      <w:r w:rsidRPr="006F0CE3">
        <w:rPr>
          <w:spacing w:val="-10"/>
          <w:sz w:val="20"/>
        </w:rPr>
        <w:t xml:space="preserve"> </w:t>
      </w:r>
      <w:r w:rsidRPr="006F0CE3">
        <w:rPr>
          <w:sz w:val="20"/>
        </w:rPr>
        <w:t>un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indicateur</w:t>
      </w:r>
      <w:r w:rsidRPr="006F0CE3">
        <w:rPr>
          <w:spacing w:val="-5"/>
          <w:sz w:val="20"/>
        </w:rPr>
        <w:t xml:space="preserve"> </w:t>
      </w:r>
      <w:r w:rsidRPr="006F0CE3">
        <w:rPr>
          <w:sz w:val="20"/>
        </w:rPr>
        <w:t>d’un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choix</w:t>
      </w:r>
      <w:r w:rsidRPr="006F0CE3">
        <w:rPr>
          <w:spacing w:val="-5"/>
          <w:sz w:val="20"/>
        </w:rPr>
        <w:t xml:space="preserve"> </w:t>
      </w:r>
      <w:r w:rsidRPr="006F0CE3">
        <w:rPr>
          <w:sz w:val="20"/>
        </w:rPr>
        <w:t>d’itinéraire inapproprié de l’élève (degré 1 de</w:t>
      </w:r>
      <w:r w:rsidRPr="006F0CE3">
        <w:rPr>
          <w:spacing w:val="-18"/>
          <w:sz w:val="20"/>
        </w:rPr>
        <w:t xml:space="preserve"> </w:t>
      </w:r>
      <w:r w:rsidRPr="006F0CE3">
        <w:rPr>
          <w:sz w:val="20"/>
        </w:rPr>
        <w:t>l’AFLP).</w:t>
      </w:r>
    </w:p>
    <w:p w14:paraId="5B8BEC6A" w14:textId="0F33BFFE" w:rsidR="00B90A81" w:rsidRPr="006F0CE3" w:rsidRDefault="00B90A81" w:rsidP="00B90A81">
      <w:pPr>
        <w:pStyle w:val="Paragraphedeliste"/>
        <w:numPr>
          <w:ilvl w:val="0"/>
          <w:numId w:val="1"/>
        </w:numPr>
        <w:tabs>
          <w:tab w:val="left" w:pos="1334"/>
          <w:tab w:val="left" w:pos="1335"/>
        </w:tabs>
        <w:spacing w:line="225" w:lineRule="auto"/>
        <w:ind w:right="1986" w:firstLine="0"/>
        <w:rPr>
          <w:sz w:val="20"/>
        </w:rPr>
      </w:pPr>
      <w:r w:rsidRPr="006F0CE3">
        <w:rPr>
          <w:sz w:val="20"/>
        </w:rPr>
        <w:t>Signaux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d’alerte</w:t>
      </w:r>
      <w:r w:rsidRPr="006F0CE3">
        <w:rPr>
          <w:spacing w:val="-8"/>
          <w:sz w:val="20"/>
        </w:rPr>
        <w:t xml:space="preserve"> </w:t>
      </w:r>
      <w:r w:rsidRPr="006F0CE3">
        <w:rPr>
          <w:sz w:val="20"/>
        </w:rPr>
        <w:t>:</w:t>
      </w:r>
      <w:r w:rsidRPr="006F0CE3">
        <w:rPr>
          <w:spacing w:val="-1"/>
          <w:sz w:val="20"/>
        </w:rPr>
        <w:t xml:space="preserve"> </w:t>
      </w:r>
      <w:r w:rsidRPr="006F0CE3">
        <w:rPr>
          <w:sz w:val="20"/>
        </w:rPr>
        <w:t>sur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le</w:t>
      </w:r>
      <w:r w:rsidRPr="006F0CE3">
        <w:rPr>
          <w:spacing w:val="-6"/>
          <w:sz w:val="20"/>
        </w:rPr>
        <w:t xml:space="preserve"> </w:t>
      </w:r>
      <w:r w:rsidRPr="006F0CE3">
        <w:rPr>
          <w:sz w:val="20"/>
        </w:rPr>
        <w:t>milieu</w:t>
      </w:r>
      <w:r w:rsidRPr="006F0CE3">
        <w:rPr>
          <w:spacing w:val="-6"/>
          <w:sz w:val="20"/>
        </w:rPr>
        <w:t xml:space="preserve"> </w:t>
      </w:r>
      <w:r w:rsidR="00E56AF9">
        <w:rPr>
          <w:sz w:val="20"/>
        </w:rPr>
        <w:t>(</w:t>
      </w:r>
      <w:r w:rsidRPr="006F0CE3">
        <w:rPr>
          <w:sz w:val="20"/>
        </w:rPr>
        <w:t>dégradation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des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conditions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météo</w:t>
      </w:r>
      <w:r w:rsidR="00E56AF9">
        <w:rPr>
          <w:sz w:val="20"/>
        </w:rPr>
        <w:t xml:space="preserve">) </w:t>
      </w:r>
      <w:r w:rsidRPr="006F0CE3">
        <w:rPr>
          <w:sz w:val="20"/>
        </w:rPr>
        <w:t>et</w:t>
      </w:r>
      <w:r w:rsidRPr="006F0CE3">
        <w:rPr>
          <w:spacing w:val="-5"/>
          <w:sz w:val="20"/>
        </w:rPr>
        <w:t xml:space="preserve"> </w:t>
      </w:r>
      <w:r w:rsidRPr="006F0CE3">
        <w:rPr>
          <w:sz w:val="20"/>
        </w:rPr>
        <w:t>sur</w:t>
      </w:r>
      <w:r w:rsidRPr="006F0CE3">
        <w:rPr>
          <w:spacing w:val="-5"/>
          <w:sz w:val="20"/>
        </w:rPr>
        <w:t xml:space="preserve"> </w:t>
      </w:r>
      <w:r w:rsidRPr="006F0CE3">
        <w:rPr>
          <w:sz w:val="20"/>
        </w:rPr>
        <w:t>soi</w:t>
      </w:r>
      <w:r w:rsidRPr="006F0CE3">
        <w:rPr>
          <w:spacing w:val="-4"/>
          <w:sz w:val="20"/>
        </w:rPr>
        <w:t xml:space="preserve"> </w:t>
      </w:r>
      <w:r w:rsidRPr="006F0CE3">
        <w:rPr>
          <w:sz w:val="20"/>
        </w:rPr>
        <w:t>:</w:t>
      </w:r>
      <w:r w:rsidRPr="006F0CE3">
        <w:rPr>
          <w:spacing w:val="-3"/>
          <w:sz w:val="20"/>
        </w:rPr>
        <w:t xml:space="preserve"> </w:t>
      </w:r>
      <w:r w:rsidR="00E56AF9">
        <w:rPr>
          <w:spacing w:val="-3"/>
          <w:sz w:val="20"/>
        </w:rPr>
        <w:t>(</w:t>
      </w:r>
      <w:r w:rsidRPr="006F0CE3">
        <w:rPr>
          <w:sz w:val="20"/>
        </w:rPr>
        <w:t>stress,</w:t>
      </w:r>
      <w:r w:rsidRPr="006F0CE3">
        <w:rPr>
          <w:spacing w:val="-5"/>
          <w:sz w:val="20"/>
        </w:rPr>
        <w:t xml:space="preserve"> </w:t>
      </w:r>
      <w:r w:rsidRPr="006F0CE3">
        <w:rPr>
          <w:sz w:val="20"/>
        </w:rPr>
        <w:t>fatigue,</w:t>
      </w:r>
      <w:r w:rsidRPr="006F0CE3">
        <w:rPr>
          <w:spacing w:val="-3"/>
          <w:sz w:val="20"/>
        </w:rPr>
        <w:t xml:space="preserve"> </w:t>
      </w:r>
      <w:r w:rsidRPr="006F0CE3">
        <w:rPr>
          <w:sz w:val="20"/>
        </w:rPr>
        <w:t>fréquence cardi</w:t>
      </w:r>
      <w:r w:rsidR="00E56AF9">
        <w:rPr>
          <w:sz w:val="20"/>
        </w:rPr>
        <w:t>aque, réduction du champ visuel</w:t>
      </w:r>
      <w:r w:rsidRPr="006F0CE3">
        <w:rPr>
          <w:spacing w:val="-15"/>
          <w:sz w:val="20"/>
        </w:rPr>
        <w:t xml:space="preserve"> </w:t>
      </w:r>
      <w:r w:rsidRPr="006F0CE3">
        <w:rPr>
          <w:sz w:val="20"/>
        </w:rPr>
        <w:t>etc.).</w:t>
      </w:r>
    </w:p>
    <w:p w14:paraId="7C0BEEAC" w14:textId="3809A76F" w:rsidR="00B90A81" w:rsidRPr="006F0CE3" w:rsidRDefault="00B90A81" w:rsidP="00E56AF9">
      <w:pPr>
        <w:pStyle w:val="Paragraphedeliste"/>
        <w:numPr>
          <w:ilvl w:val="0"/>
          <w:numId w:val="1"/>
        </w:numPr>
        <w:tabs>
          <w:tab w:val="left" w:pos="1336"/>
          <w:tab w:val="left" w:pos="1337"/>
        </w:tabs>
        <w:spacing w:before="5"/>
        <w:ind w:left="1248" w:right="2385" w:hanging="360"/>
      </w:pPr>
      <w:r w:rsidRPr="006F0CE3">
        <w:tab/>
      </w:r>
      <w:r w:rsidRPr="006F0CE3">
        <w:rPr>
          <w:sz w:val="20"/>
        </w:rPr>
        <w:t>Pour l’AFLP, l’évaluateur positionne l’élève dans un degré puis ajuste la note en fo</w:t>
      </w:r>
      <w:r w:rsidR="00E56AF9">
        <w:rPr>
          <w:sz w:val="20"/>
        </w:rPr>
        <w:t>nction du niveau de difficulté</w:t>
      </w:r>
      <w:r w:rsidRPr="006F0CE3">
        <w:rPr>
          <w:sz w:val="20"/>
        </w:rPr>
        <w:t xml:space="preserve"> de l’it</w:t>
      </w:r>
      <w:r w:rsidR="00E56AF9">
        <w:rPr>
          <w:sz w:val="20"/>
        </w:rPr>
        <w:t>inéraire réalisé par l’élève</w:t>
      </w:r>
      <w:r w:rsidR="00E56AF9" w:rsidRPr="006F0CE3">
        <w:t xml:space="preserve"> </w:t>
      </w:r>
    </w:p>
    <w:p w14:paraId="70D02D19" w14:textId="77777777" w:rsidR="00CD204C" w:rsidRDefault="00CD204C" w:rsidP="00B90A81">
      <w:pPr>
        <w:pStyle w:val="Titre2"/>
        <w:ind w:left="247"/>
      </w:pPr>
    </w:p>
    <w:p w14:paraId="7D5F1895" w14:textId="77777777" w:rsidR="00CD204C" w:rsidRDefault="00CD204C" w:rsidP="00B90A81">
      <w:pPr>
        <w:pStyle w:val="Titre2"/>
        <w:ind w:left="247"/>
      </w:pPr>
    </w:p>
    <w:p w14:paraId="443EF9C0" w14:textId="77777777" w:rsidR="00CD204C" w:rsidRDefault="00CD204C" w:rsidP="00B90A81">
      <w:pPr>
        <w:pStyle w:val="Titre2"/>
        <w:ind w:left="247"/>
      </w:pPr>
    </w:p>
    <w:p w14:paraId="3F000AB3" w14:textId="77777777" w:rsidR="00CD204C" w:rsidRDefault="00CD204C" w:rsidP="00B90A81">
      <w:pPr>
        <w:pStyle w:val="Titre2"/>
        <w:ind w:left="247"/>
      </w:pPr>
    </w:p>
    <w:p w14:paraId="7FA74798" w14:textId="77777777" w:rsidR="00CD204C" w:rsidRDefault="00CD204C" w:rsidP="00B90A81">
      <w:pPr>
        <w:pStyle w:val="Titre2"/>
        <w:ind w:left="247"/>
      </w:pPr>
    </w:p>
    <w:p w14:paraId="4F7298DD" w14:textId="77777777" w:rsidR="00CD204C" w:rsidRDefault="00CD204C" w:rsidP="00B90A81">
      <w:pPr>
        <w:pStyle w:val="Titre2"/>
        <w:ind w:left="247"/>
      </w:pPr>
    </w:p>
    <w:p w14:paraId="7A5F3FDB" w14:textId="77777777" w:rsidR="00CD204C" w:rsidRDefault="00CD204C" w:rsidP="00B90A81">
      <w:pPr>
        <w:pStyle w:val="Titre2"/>
        <w:ind w:left="247"/>
      </w:pPr>
    </w:p>
    <w:p w14:paraId="3321B224" w14:textId="77777777" w:rsidR="00CD204C" w:rsidRDefault="00CD204C" w:rsidP="00B90A81">
      <w:pPr>
        <w:pStyle w:val="Titre2"/>
        <w:ind w:left="247"/>
      </w:pPr>
    </w:p>
    <w:p w14:paraId="2EBBD30A" w14:textId="77777777" w:rsidR="00CD204C" w:rsidRDefault="00CD204C" w:rsidP="00B90A81">
      <w:pPr>
        <w:pStyle w:val="Titre2"/>
        <w:ind w:left="247"/>
      </w:pPr>
    </w:p>
    <w:p w14:paraId="769BF6CE" w14:textId="77777777" w:rsidR="00CD204C" w:rsidRDefault="00CD204C" w:rsidP="00B90A81">
      <w:pPr>
        <w:pStyle w:val="Titre2"/>
        <w:ind w:left="247"/>
      </w:pPr>
    </w:p>
    <w:p w14:paraId="58582450" w14:textId="77777777" w:rsidR="00CD204C" w:rsidRDefault="00CD204C" w:rsidP="00B90A81">
      <w:pPr>
        <w:pStyle w:val="Titre2"/>
        <w:ind w:left="247"/>
      </w:pPr>
    </w:p>
    <w:p w14:paraId="4875E50F" w14:textId="77777777" w:rsidR="00CD204C" w:rsidRDefault="00CD204C" w:rsidP="00B90A81">
      <w:pPr>
        <w:pStyle w:val="Titre2"/>
        <w:ind w:left="247"/>
      </w:pPr>
    </w:p>
    <w:p w14:paraId="6DE13BAD" w14:textId="77777777" w:rsidR="00CD204C" w:rsidRDefault="00CD204C" w:rsidP="00B90A81">
      <w:pPr>
        <w:pStyle w:val="Titre2"/>
        <w:ind w:left="247"/>
      </w:pPr>
    </w:p>
    <w:p w14:paraId="74BB43C5" w14:textId="77777777" w:rsidR="00CD204C" w:rsidRDefault="00CD204C" w:rsidP="00B90A81">
      <w:pPr>
        <w:pStyle w:val="Titre2"/>
        <w:ind w:left="247"/>
      </w:pPr>
    </w:p>
    <w:p w14:paraId="4F23DA5F" w14:textId="77777777" w:rsidR="00CD204C" w:rsidRDefault="00CD204C" w:rsidP="00B90A81">
      <w:pPr>
        <w:pStyle w:val="Titre2"/>
        <w:ind w:left="247"/>
      </w:pPr>
    </w:p>
    <w:p w14:paraId="2D7D4774" w14:textId="77777777" w:rsidR="00CD204C" w:rsidRDefault="00CD204C" w:rsidP="00B90A81">
      <w:pPr>
        <w:pStyle w:val="Titre2"/>
        <w:ind w:left="247"/>
      </w:pPr>
    </w:p>
    <w:p w14:paraId="3A2AF7EB" w14:textId="77777777" w:rsidR="00CD204C" w:rsidRDefault="00CD204C" w:rsidP="00B90A81">
      <w:pPr>
        <w:pStyle w:val="Titre2"/>
        <w:ind w:left="247"/>
      </w:pPr>
    </w:p>
    <w:p w14:paraId="1D75D6DA" w14:textId="77777777" w:rsidR="00CD204C" w:rsidRDefault="00CD204C" w:rsidP="00B90A81">
      <w:pPr>
        <w:pStyle w:val="Titre2"/>
        <w:ind w:left="247"/>
      </w:pPr>
    </w:p>
    <w:p w14:paraId="4CC032ED" w14:textId="77777777" w:rsidR="00CD204C" w:rsidRDefault="00CD204C" w:rsidP="00B90A81">
      <w:pPr>
        <w:pStyle w:val="Titre2"/>
        <w:ind w:left="247"/>
      </w:pPr>
    </w:p>
    <w:p w14:paraId="046E7DC0" w14:textId="77777777" w:rsidR="00CD204C" w:rsidRDefault="00CD204C" w:rsidP="00B90A81">
      <w:pPr>
        <w:pStyle w:val="Titre2"/>
        <w:ind w:left="247"/>
      </w:pPr>
    </w:p>
    <w:p w14:paraId="1DDAE573" w14:textId="77777777" w:rsidR="00CD204C" w:rsidRDefault="00CD204C" w:rsidP="00B90A81">
      <w:pPr>
        <w:pStyle w:val="Titre2"/>
        <w:ind w:left="247"/>
      </w:pPr>
    </w:p>
    <w:p w14:paraId="71A1372E" w14:textId="77777777" w:rsidR="00CD204C" w:rsidRDefault="00CD204C" w:rsidP="00B90A81">
      <w:pPr>
        <w:pStyle w:val="Titre2"/>
        <w:ind w:left="247"/>
      </w:pPr>
    </w:p>
    <w:p w14:paraId="50CEC7B6" w14:textId="77777777" w:rsidR="00CD204C" w:rsidRDefault="00CD204C" w:rsidP="00B90A81">
      <w:pPr>
        <w:pStyle w:val="Titre2"/>
        <w:ind w:left="247"/>
      </w:pPr>
    </w:p>
    <w:p w14:paraId="27D06F74" w14:textId="77777777" w:rsidR="00742A6D" w:rsidRDefault="00742A6D" w:rsidP="00B90A81">
      <w:pPr>
        <w:pStyle w:val="Titre2"/>
        <w:ind w:left="247"/>
      </w:pPr>
    </w:p>
    <w:p w14:paraId="025082EC" w14:textId="77777777" w:rsidR="001E4017" w:rsidRDefault="001E4017" w:rsidP="00B90A81">
      <w:pPr>
        <w:pStyle w:val="Titre2"/>
        <w:ind w:left="247"/>
      </w:pPr>
    </w:p>
    <w:p w14:paraId="65BB39AD" w14:textId="77777777" w:rsidR="001E4017" w:rsidRDefault="001E4017" w:rsidP="00B90A81">
      <w:pPr>
        <w:pStyle w:val="Titre2"/>
        <w:ind w:left="247"/>
      </w:pPr>
    </w:p>
    <w:p w14:paraId="5AA0868D" w14:textId="77777777" w:rsidR="00742A6D" w:rsidRDefault="00742A6D" w:rsidP="00B90A81">
      <w:pPr>
        <w:pStyle w:val="Titre2"/>
        <w:ind w:left="247"/>
      </w:pPr>
    </w:p>
    <w:p w14:paraId="5B56C4DC" w14:textId="77777777" w:rsidR="00742A6D" w:rsidRDefault="00742A6D" w:rsidP="00B90A81">
      <w:pPr>
        <w:pStyle w:val="Titre2"/>
        <w:ind w:left="247"/>
      </w:pPr>
    </w:p>
    <w:p w14:paraId="2ACB0C82" w14:textId="77777777" w:rsidR="00742A6D" w:rsidRDefault="00742A6D" w:rsidP="00B90A81">
      <w:pPr>
        <w:pStyle w:val="Titre2"/>
        <w:ind w:left="247"/>
      </w:pPr>
    </w:p>
    <w:p w14:paraId="4AAB8FDF" w14:textId="77777777" w:rsidR="00742A6D" w:rsidRDefault="00742A6D" w:rsidP="00B90A81">
      <w:pPr>
        <w:pStyle w:val="Titre2"/>
        <w:ind w:left="247"/>
      </w:pPr>
    </w:p>
    <w:p w14:paraId="32BB4424" w14:textId="77777777" w:rsidR="00742A6D" w:rsidRDefault="00742A6D" w:rsidP="00B90A81">
      <w:pPr>
        <w:pStyle w:val="Titre2"/>
        <w:ind w:left="247"/>
      </w:pPr>
    </w:p>
    <w:p w14:paraId="5531E2A8" w14:textId="77777777" w:rsidR="00742A6D" w:rsidRDefault="00742A6D" w:rsidP="00B90A81">
      <w:pPr>
        <w:pStyle w:val="Titre2"/>
        <w:ind w:left="247"/>
      </w:pPr>
    </w:p>
    <w:p w14:paraId="75D12F1B" w14:textId="77777777" w:rsidR="00742A6D" w:rsidRDefault="00742A6D" w:rsidP="00B90A81">
      <w:pPr>
        <w:pStyle w:val="Titre2"/>
        <w:ind w:left="247"/>
      </w:pPr>
    </w:p>
    <w:p w14:paraId="7509041C" w14:textId="77777777" w:rsidR="00742A6D" w:rsidRDefault="00742A6D" w:rsidP="00B90A81">
      <w:pPr>
        <w:pStyle w:val="Titre2"/>
        <w:ind w:left="247"/>
      </w:pPr>
    </w:p>
    <w:p w14:paraId="744E3325" w14:textId="77777777" w:rsidR="00E56AF9" w:rsidRDefault="00E56AF9" w:rsidP="00B90A81">
      <w:pPr>
        <w:pStyle w:val="Titre2"/>
        <w:ind w:left="247"/>
      </w:pPr>
    </w:p>
    <w:p w14:paraId="770CFF89" w14:textId="77777777" w:rsidR="00E56AF9" w:rsidRDefault="00E56AF9" w:rsidP="00B90A81">
      <w:pPr>
        <w:pStyle w:val="Titre2"/>
        <w:ind w:left="247"/>
      </w:pPr>
    </w:p>
    <w:p w14:paraId="108D8E8D" w14:textId="77777777" w:rsidR="008B219C" w:rsidRDefault="008B219C" w:rsidP="00B90A81">
      <w:pPr>
        <w:pStyle w:val="Titre2"/>
        <w:ind w:left="247"/>
      </w:pPr>
    </w:p>
    <w:p w14:paraId="21A2800E" w14:textId="77777777" w:rsidR="008B219C" w:rsidRDefault="008B219C" w:rsidP="00B90A81">
      <w:pPr>
        <w:pStyle w:val="Titre2"/>
        <w:ind w:left="247"/>
      </w:pPr>
    </w:p>
    <w:p w14:paraId="721761D7" w14:textId="77777777" w:rsidR="008B219C" w:rsidRDefault="008B219C" w:rsidP="00B90A81">
      <w:pPr>
        <w:pStyle w:val="Titre2"/>
        <w:ind w:left="247"/>
      </w:pPr>
    </w:p>
    <w:p w14:paraId="06115D42" w14:textId="77777777" w:rsidR="008B219C" w:rsidRDefault="008B219C" w:rsidP="00B90A81">
      <w:pPr>
        <w:pStyle w:val="Titre2"/>
        <w:ind w:left="247"/>
      </w:pPr>
    </w:p>
    <w:p w14:paraId="75EF9630" w14:textId="77777777" w:rsidR="00CD204C" w:rsidRDefault="00CD204C" w:rsidP="00CD204C">
      <w:pPr>
        <w:pStyle w:val="Titre2"/>
        <w:ind w:left="0"/>
      </w:pPr>
    </w:p>
    <w:p w14:paraId="03619E8F" w14:textId="77777777" w:rsidR="00B90A81" w:rsidRPr="006F0CE3" w:rsidRDefault="00B90A81" w:rsidP="00CD204C">
      <w:pPr>
        <w:pStyle w:val="Titre2"/>
        <w:ind w:left="0"/>
      </w:pPr>
      <w:r w:rsidRPr="006F0CE3">
        <w:lastRenderedPageBreak/>
        <w:t>Évaluation au fil de la séquence : 8 points</w:t>
      </w:r>
    </w:p>
    <w:p w14:paraId="530C95CF" w14:textId="77777777" w:rsidR="00B90A81" w:rsidRPr="006F0CE3" w:rsidRDefault="00B90A81" w:rsidP="00B90A81">
      <w:pPr>
        <w:pStyle w:val="Corpsdetexte"/>
        <w:spacing w:before="3"/>
        <w:ind w:left="247"/>
      </w:pPr>
      <w:r w:rsidRPr="006F0CE3">
        <w:t>Seuls deux AFLP seront retenus pour constituer cette partie de la note sur 8 points</w:t>
      </w:r>
    </w:p>
    <w:p w14:paraId="24DC1971" w14:textId="77777777" w:rsidR="00B90A81" w:rsidRPr="006F0CE3" w:rsidRDefault="00B90A81" w:rsidP="00B90A81">
      <w:pPr>
        <w:pStyle w:val="Corpsdetexte"/>
        <w:spacing w:before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142"/>
        <w:gridCol w:w="3223"/>
        <w:gridCol w:w="3139"/>
        <w:gridCol w:w="2760"/>
      </w:tblGrid>
      <w:tr w:rsidR="00B90A81" w:rsidRPr="006F0CE3" w14:paraId="79318F06" w14:textId="77777777" w:rsidTr="00AA1184">
        <w:trPr>
          <w:trHeight w:val="268"/>
        </w:trPr>
        <w:tc>
          <w:tcPr>
            <w:tcW w:w="2741" w:type="dxa"/>
            <w:vMerge w:val="restart"/>
          </w:tcPr>
          <w:p w14:paraId="2AC8C577" w14:textId="77777777" w:rsidR="00B90A81" w:rsidRPr="00B90A81" w:rsidRDefault="00B90A81" w:rsidP="00AA1184">
            <w:pPr>
              <w:pStyle w:val="TableParagraph"/>
              <w:spacing w:before="7"/>
              <w:rPr>
                <w:sz w:val="17"/>
                <w:lang w:val="fr-FR"/>
              </w:rPr>
            </w:pPr>
          </w:p>
          <w:p w14:paraId="734C2FA8" w14:textId="77777777" w:rsidR="00B90A81" w:rsidRPr="006F0CE3" w:rsidRDefault="00B90A81" w:rsidP="00AA1184">
            <w:pPr>
              <w:pStyle w:val="TableParagraph"/>
              <w:ind w:left="830"/>
              <w:rPr>
                <w:b/>
                <w:sz w:val="18"/>
              </w:rPr>
            </w:pPr>
            <w:r w:rsidRPr="006F0CE3">
              <w:rPr>
                <w:b/>
                <w:sz w:val="18"/>
              </w:rPr>
              <w:t xml:space="preserve">AFLP </w:t>
            </w:r>
            <w:proofErr w:type="spellStart"/>
            <w:r w:rsidRPr="006F0CE3">
              <w:rPr>
                <w:b/>
                <w:sz w:val="18"/>
              </w:rPr>
              <w:t>évalué</w:t>
            </w:r>
            <w:proofErr w:type="spellEnd"/>
          </w:p>
        </w:tc>
        <w:tc>
          <w:tcPr>
            <w:tcW w:w="12264" w:type="dxa"/>
            <w:gridSpan w:val="4"/>
          </w:tcPr>
          <w:p w14:paraId="4CCD4088" w14:textId="77777777" w:rsidR="00B90A81" w:rsidRPr="006F0CE3" w:rsidRDefault="00B90A81" w:rsidP="00AA1184">
            <w:pPr>
              <w:pStyle w:val="TableParagraph"/>
              <w:spacing w:line="201" w:lineRule="exact"/>
              <w:ind w:left="5205" w:right="5197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Repères</w:t>
            </w:r>
            <w:proofErr w:type="spellEnd"/>
            <w:r w:rsidRPr="006F0CE3">
              <w:rPr>
                <w:b/>
                <w:sz w:val="18"/>
              </w:rPr>
              <w:t xml:space="preserve"> </w:t>
            </w:r>
            <w:proofErr w:type="spellStart"/>
            <w:r w:rsidRPr="006F0CE3">
              <w:rPr>
                <w:b/>
                <w:sz w:val="18"/>
              </w:rPr>
              <w:t>d’évaluation</w:t>
            </w:r>
            <w:proofErr w:type="spellEnd"/>
          </w:p>
        </w:tc>
      </w:tr>
      <w:tr w:rsidR="00B90A81" w:rsidRPr="006F0CE3" w14:paraId="5DC0D301" w14:textId="77777777" w:rsidTr="00AA1184">
        <w:trPr>
          <w:trHeight w:val="268"/>
        </w:trPr>
        <w:tc>
          <w:tcPr>
            <w:tcW w:w="2741" w:type="dxa"/>
            <w:vMerge/>
            <w:tcBorders>
              <w:top w:val="nil"/>
            </w:tcBorders>
          </w:tcPr>
          <w:p w14:paraId="7D48CF6A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shd w:val="clear" w:color="auto" w:fill="E7E6E6"/>
          </w:tcPr>
          <w:p w14:paraId="6D4A079F" w14:textId="77777777" w:rsidR="00B90A81" w:rsidRPr="006F0CE3" w:rsidRDefault="00B90A81" w:rsidP="00AA1184">
            <w:pPr>
              <w:pStyle w:val="TableParagraph"/>
              <w:spacing w:line="204" w:lineRule="exact"/>
              <w:ind w:left="1219" w:right="1211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1</w:t>
            </w:r>
          </w:p>
        </w:tc>
        <w:tc>
          <w:tcPr>
            <w:tcW w:w="3223" w:type="dxa"/>
            <w:shd w:val="clear" w:color="auto" w:fill="E7E6E6"/>
          </w:tcPr>
          <w:p w14:paraId="4C13512D" w14:textId="77777777" w:rsidR="00B90A81" w:rsidRPr="006F0CE3" w:rsidRDefault="00B90A81" w:rsidP="00AA1184">
            <w:pPr>
              <w:pStyle w:val="TableParagraph"/>
              <w:spacing w:line="204" w:lineRule="exact"/>
              <w:ind w:left="1260" w:right="1251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2</w:t>
            </w:r>
          </w:p>
        </w:tc>
        <w:tc>
          <w:tcPr>
            <w:tcW w:w="3139" w:type="dxa"/>
            <w:shd w:val="clear" w:color="auto" w:fill="E7E6E6"/>
          </w:tcPr>
          <w:p w14:paraId="1C1E1347" w14:textId="77777777" w:rsidR="00B90A81" w:rsidRPr="006F0CE3" w:rsidRDefault="00B90A81" w:rsidP="00AA1184">
            <w:pPr>
              <w:pStyle w:val="TableParagraph"/>
              <w:spacing w:line="204" w:lineRule="exact"/>
              <w:ind w:left="120" w:right="112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3</w:t>
            </w:r>
          </w:p>
        </w:tc>
        <w:tc>
          <w:tcPr>
            <w:tcW w:w="2760" w:type="dxa"/>
            <w:shd w:val="clear" w:color="auto" w:fill="E7E6E6"/>
          </w:tcPr>
          <w:p w14:paraId="48D63BCC" w14:textId="77777777" w:rsidR="00B90A81" w:rsidRPr="006F0CE3" w:rsidRDefault="00B90A81" w:rsidP="00AA1184">
            <w:pPr>
              <w:pStyle w:val="TableParagraph"/>
              <w:spacing w:line="204" w:lineRule="exact"/>
              <w:ind w:left="136" w:right="126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4</w:t>
            </w:r>
          </w:p>
        </w:tc>
      </w:tr>
      <w:tr w:rsidR="00B90A81" w:rsidRPr="006F0CE3" w14:paraId="5E55867D" w14:textId="77777777" w:rsidTr="00AA1184">
        <w:trPr>
          <w:trHeight w:val="349"/>
        </w:trPr>
        <w:tc>
          <w:tcPr>
            <w:tcW w:w="2741" w:type="dxa"/>
            <w:tcBorders>
              <w:bottom w:val="nil"/>
            </w:tcBorders>
          </w:tcPr>
          <w:p w14:paraId="29BBE634" w14:textId="0F76EE2C" w:rsidR="00B90A81" w:rsidRDefault="00B90A81" w:rsidP="00AA1184">
            <w:pPr>
              <w:pStyle w:val="TableParagraph"/>
              <w:spacing w:before="119" w:line="210" w:lineRule="exact"/>
              <w:ind w:left="80" w:right="309"/>
              <w:jc w:val="center"/>
              <w:rPr>
                <w:sz w:val="20"/>
              </w:rPr>
            </w:pPr>
            <w:r w:rsidRPr="006F0CE3">
              <w:rPr>
                <w:b/>
                <w:sz w:val="20"/>
              </w:rPr>
              <w:t xml:space="preserve">AFLP3 </w:t>
            </w:r>
          </w:p>
          <w:p w14:paraId="609BC2E2" w14:textId="77777777" w:rsidR="007C02FA" w:rsidRDefault="007C02FA" w:rsidP="00AA1184">
            <w:pPr>
              <w:pStyle w:val="TableParagraph"/>
              <w:spacing w:before="119" w:line="210" w:lineRule="exact"/>
              <w:ind w:left="80" w:right="309"/>
              <w:jc w:val="center"/>
              <w:rPr>
                <w:sz w:val="20"/>
              </w:rPr>
            </w:pPr>
          </w:p>
          <w:p w14:paraId="496BBBA8" w14:textId="3B6A5C11" w:rsidR="00310352" w:rsidRPr="006F0CE3" w:rsidRDefault="00310352" w:rsidP="00AA1184">
            <w:pPr>
              <w:pStyle w:val="TableParagraph"/>
              <w:spacing w:before="119" w:line="210" w:lineRule="exact"/>
              <w:ind w:left="80" w:right="30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Lire les </w:t>
            </w:r>
            <w:proofErr w:type="spellStart"/>
            <w:r>
              <w:rPr>
                <w:b/>
                <w:sz w:val="20"/>
              </w:rPr>
              <w:t>informations</w:t>
            </w:r>
            <w:proofErr w:type="spellEnd"/>
            <w:r>
              <w:rPr>
                <w:b/>
                <w:sz w:val="20"/>
              </w:rPr>
              <w:t xml:space="preserve"> du milieu pour adapter son </w:t>
            </w:r>
            <w:proofErr w:type="spellStart"/>
            <w:r>
              <w:rPr>
                <w:b/>
                <w:sz w:val="20"/>
              </w:rPr>
              <w:t>itineraire</w:t>
            </w:r>
            <w:proofErr w:type="spellEnd"/>
          </w:p>
        </w:tc>
        <w:tc>
          <w:tcPr>
            <w:tcW w:w="3142" w:type="dxa"/>
            <w:vMerge w:val="restart"/>
          </w:tcPr>
          <w:p w14:paraId="7BFCA9A9" w14:textId="7D0CE06C" w:rsidR="00310352" w:rsidRDefault="00310352" w:rsidP="00310352">
            <w:pPr>
              <w:rPr>
                <w:sz w:val="16"/>
                <w:szCs w:val="16"/>
              </w:rPr>
            </w:pPr>
            <w:r>
              <w:rPr>
                <w:sz w:val="17"/>
                <w:lang w:val="fr-FR"/>
              </w:rPr>
              <w:t>L’</w:t>
            </w:r>
            <w:proofErr w:type="spellStart"/>
            <w:r>
              <w:rPr>
                <w:sz w:val="16"/>
                <w:szCs w:val="16"/>
              </w:rPr>
              <w:t>élève</w:t>
            </w:r>
            <w:proofErr w:type="spellEnd"/>
            <w:r w:rsidRPr="00F56895">
              <w:rPr>
                <w:sz w:val="16"/>
                <w:szCs w:val="16"/>
              </w:rPr>
              <w:t xml:space="preserve"> ne </w:t>
            </w:r>
            <w:proofErr w:type="spellStart"/>
            <w:r w:rsidRPr="00F56895">
              <w:rPr>
                <w:sz w:val="16"/>
                <w:szCs w:val="16"/>
              </w:rPr>
              <w:t>pren</w:t>
            </w:r>
            <w:r>
              <w:rPr>
                <w:sz w:val="16"/>
                <w:szCs w:val="16"/>
              </w:rPr>
              <w:t>d</w:t>
            </w:r>
            <w:proofErr w:type="spellEnd"/>
            <w:r w:rsidRPr="00F56895">
              <w:rPr>
                <w:sz w:val="16"/>
                <w:szCs w:val="16"/>
              </w:rPr>
              <w:t xml:space="preserve"> pas </w:t>
            </w:r>
            <w:proofErr w:type="spellStart"/>
            <w:r w:rsidRPr="00F56895">
              <w:rPr>
                <w:sz w:val="16"/>
                <w:szCs w:val="16"/>
              </w:rPr>
              <w:t>en</w:t>
            </w:r>
            <w:proofErr w:type="spellEnd"/>
            <w:r w:rsidRPr="00F56895">
              <w:rPr>
                <w:sz w:val="16"/>
                <w:szCs w:val="16"/>
              </w:rPr>
              <w:t xml:space="preserve"> </w:t>
            </w:r>
            <w:proofErr w:type="spellStart"/>
            <w:r w:rsidRPr="00F56895">
              <w:rPr>
                <w:sz w:val="16"/>
                <w:szCs w:val="16"/>
              </w:rPr>
              <w:t>considération</w:t>
            </w:r>
            <w:proofErr w:type="spellEnd"/>
            <w:r w:rsidRPr="00F56895">
              <w:rPr>
                <w:sz w:val="16"/>
                <w:szCs w:val="16"/>
              </w:rPr>
              <w:t xml:space="preserve"> les </w:t>
            </w:r>
            <w:proofErr w:type="spellStart"/>
            <w:r w:rsidRPr="00F56895">
              <w:rPr>
                <w:sz w:val="16"/>
                <w:szCs w:val="16"/>
              </w:rPr>
              <w:t>caractéristiques</w:t>
            </w:r>
            <w:proofErr w:type="spellEnd"/>
            <w:r w:rsidRPr="00F56895">
              <w:rPr>
                <w:sz w:val="16"/>
                <w:szCs w:val="16"/>
              </w:rPr>
              <w:t xml:space="preserve"> du milieu.</w:t>
            </w:r>
          </w:p>
          <w:p w14:paraId="720A9C79" w14:textId="77777777" w:rsidR="00310352" w:rsidRDefault="00310352" w:rsidP="00310352">
            <w:pPr>
              <w:rPr>
                <w:sz w:val="16"/>
                <w:szCs w:val="16"/>
              </w:rPr>
            </w:pPr>
          </w:p>
          <w:p w14:paraId="1C21B6EF" w14:textId="1FBA9F35" w:rsidR="00310352" w:rsidRPr="00F56895" w:rsidRDefault="00310352" w:rsidP="00310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se met </w:t>
            </w:r>
            <w:proofErr w:type="spellStart"/>
            <w:r>
              <w:rPr>
                <w:sz w:val="16"/>
                <w:szCs w:val="16"/>
              </w:rPr>
              <w:t>frequement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echec</w:t>
            </w:r>
            <w:proofErr w:type="spellEnd"/>
          </w:p>
          <w:p w14:paraId="0DD7631B" w14:textId="77777777" w:rsidR="00310352" w:rsidRDefault="00310352" w:rsidP="00AA1184">
            <w:pPr>
              <w:pStyle w:val="TableParagraph"/>
              <w:ind w:left="352" w:right="685" w:firstLine="144"/>
              <w:jc w:val="both"/>
              <w:rPr>
                <w:sz w:val="20"/>
                <w:lang w:val="fr-FR"/>
              </w:rPr>
            </w:pPr>
          </w:p>
          <w:p w14:paraId="1B01BBD5" w14:textId="77777777" w:rsidR="00310352" w:rsidRDefault="00310352" w:rsidP="00AA1184">
            <w:pPr>
              <w:pStyle w:val="TableParagraph"/>
              <w:ind w:left="352" w:right="685" w:firstLine="144"/>
              <w:jc w:val="both"/>
              <w:rPr>
                <w:sz w:val="20"/>
                <w:lang w:val="fr-FR"/>
              </w:rPr>
            </w:pPr>
          </w:p>
          <w:p w14:paraId="2C8F969F" w14:textId="77777777" w:rsidR="00310352" w:rsidRDefault="00310352" w:rsidP="00AA1184">
            <w:pPr>
              <w:pStyle w:val="TableParagraph"/>
              <w:ind w:left="352" w:right="685" w:firstLine="144"/>
              <w:jc w:val="both"/>
              <w:rPr>
                <w:sz w:val="20"/>
                <w:lang w:val="fr-FR"/>
              </w:rPr>
            </w:pPr>
          </w:p>
          <w:p w14:paraId="1B922D1A" w14:textId="77777777" w:rsidR="00310352" w:rsidRDefault="00310352" w:rsidP="00AA1184">
            <w:pPr>
              <w:pStyle w:val="TableParagraph"/>
              <w:ind w:left="352" w:right="685" w:firstLine="144"/>
              <w:jc w:val="both"/>
              <w:rPr>
                <w:sz w:val="20"/>
                <w:lang w:val="fr-FR"/>
              </w:rPr>
            </w:pPr>
          </w:p>
          <w:p w14:paraId="52AF24DA" w14:textId="563A67F7" w:rsidR="00B90A81" w:rsidRPr="00B90A81" w:rsidRDefault="00B90A81" w:rsidP="00AA1184">
            <w:pPr>
              <w:pStyle w:val="TableParagraph"/>
              <w:ind w:left="352" w:right="685" w:firstLine="144"/>
              <w:jc w:val="both"/>
              <w:rPr>
                <w:sz w:val="20"/>
                <w:lang w:val="fr-FR"/>
              </w:rPr>
            </w:pPr>
          </w:p>
        </w:tc>
        <w:tc>
          <w:tcPr>
            <w:tcW w:w="3223" w:type="dxa"/>
            <w:tcBorders>
              <w:bottom w:val="nil"/>
            </w:tcBorders>
          </w:tcPr>
          <w:p w14:paraId="2425A6F9" w14:textId="77777777" w:rsidR="00B90A81" w:rsidRPr="006F0CE3" w:rsidRDefault="00B90A81" w:rsidP="00AA1184">
            <w:pPr>
              <w:pStyle w:val="TableParagraph"/>
              <w:spacing w:before="122" w:line="208" w:lineRule="exact"/>
              <w:ind w:left="149"/>
              <w:rPr>
                <w:sz w:val="20"/>
              </w:rPr>
            </w:pPr>
            <w:proofErr w:type="spellStart"/>
            <w:r w:rsidRPr="006F0CE3">
              <w:rPr>
                <w:sz w:val="20"/>
              </w:rPr>
              <w:t>L’élève</w:t>
            </w:r>
            <w:proofErr w:type="spellEnd"/>
            <w:r w:rsidRPr="006F0CE3">
              <w:rPr>
                <w:sz w:val="20"/>
              </w:rPr>
              <w:t xml:space="preserve"> </w:t>
            </w:r>
            <w:proofErr w:type="spellStart"/>
            <w:r w:rsidRPr="006F0CE3">
              <w:rPr>
                <w:sz w:val="20"/>
              </w:rPr>
              <w:t>témoigne</w:t>
            </w:r>
            <w:proofErr w:type="spellEnd"/>
            <w:r w:rsidRPr="006F0CE3">
              <w:rPr>
                <w:sz w:val="20"/>
              </w:rPr>
              <w:t xml:space="preserve"> </w:t>
            </w:r>
            <w:proofErr w:type="spellStart"/>
            <w:r w:rsidRPr="006F0CE3">
              <w:rPr>
                <w:sz w:val="20"/>
              </w:rPr>
              <w:t>d’une</w:t>
            </w:r>
            <w:proofErr w:type="spellEnd"/>
            <w:r w:rsidRPr="006F0CE3">
              <w:rPr>
                <w:sz w:val="20"/>
              </w:rPr>
              <w:t xml:space="preserve"> lecture</w:t>
            </w:r>
          </w:p>
        </w:tc>
        <w:tc>
          <w:tcPr>
            <w:tcW w:w="3139" w:type="dxa"/>
            <w:vMerge w:val="restart"/>
          </w:tcPr>
          <w:p w14:paraId="538367E3" w14:textId="77777777" w:rsidR="00B90A81" w:rsidRPr="006F0CE3" w:rsidRDefault="00B90A81" w:rsidP="00AA1184">
            <w:pPr>
              <w:pStyle w:val="TableParagraph"/>
              <w:ind w:left="111" w:right="205" w:hanging="3"/>
              <w:jc w:val="center"/>
              <w:rPr>
                <w:sz w:val="20"/>
              </w:rPr>
            </w:pPr>
            <w:r w:rsidRPr="00B90A81">
              <w:rPr>
                <w:sz w:val="20"/>
                <w:lang w:val="fr-FR"/>
              </w:rPr>
              <w:t>L’élève démontre une lecture signifiante du milieu en définissant un projet qui prend en compte son niveau de ressources et les contraintes</w:t>
            </w:r>
            <w:r w:rsidRPr="00B90A81">
              <w:rPr>
                <w:spacing w:val="-28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 xml:space="preserve">du milieu. </w:t>
            </w:r>
            <w:r w:rsidRPr="006F0CE3">
              <w:rPr>
                <w:sz w:val="20"/>
              </w:rPr>
              <w:t xml:space="preserve">Il </w:t>
            </w:r>
            <w:proofErr w:type="spellStart"/>
            <w:r w:rsidRPr="006F0CE3">
              <w:rPr>
                <w:sz w:val="20"/>
              </w:rPr>
              <w:t>adapte</w:t>
            </w:r>
            <w:proofErr w:type="spellEnd"/>
            <w:r w:rsidRPr="006F0CE3">
              <w:rPr>
                <w:sz w:val="20"/>
              </w:rPr>
              <w:t xml:space="preserve"> son </w:t>
            </w:r>
            <w:proofErr w:type="spellStart"/>
            <w:r w:rsidRPr="006F0CE3">
              <w:rPr>
                <w:sz w:val="20"/>
              </w:rPr>
              <w:t>projet</w:t>
            </w:r>
            <w:proofErr w:type="spellEnd"/>
            <w:r w:rsidRPr="006F0CE3">
              <w:rPr>
                <w:sz w:val="20"/>
              </w:rPr>
              <w:t xml:space="preserve"> </w:t>
            </w:r>
            <w:proofErr w:type="spellStart"/>
            <w:r w:rsidRPr="006F0CE3">
              <w:rPr>
                <w:sz w:val="20"/>
              </w:rPr>
              <w:t>en</w:t>
            </w:r>
            <w:proofErr w:type="spellEnd"/>
            <w:r w:rsidRPr="006F0CE3">
              <w:rPr>
                <w:sz w:val="20"/>
              </w:rPr>
              <w:t xml:space="preserve"> </w:t>
            </w:r>
            <w:proofErr w:type="spellStart"/>
            <w:r w:rsidRPr="006F0CE3">
              <w:rPr>
                <w:sz w:val="20"/>
              </w:rPr>
              <w:t>réaction</w:t>
            </w:r>
            <w:proofErr w:type="spellEnd"/>
            <w:r w:rsidRPr="006F0CE3">
              <w:rPr>
                <w:sz w:val="20"/>
              </w:rPr>
              <w:t xml:space="preserve"> à court</w:t>
            </w:r>
            <w:r w:rsidRPr="006F0CE3">
              <w:rPr>
                <w:spacing w:val="-12"/>
                <w:sz w:val="20"/>
              </w:rPr>
              <w:t xml:space="preserve"> </w:t>
            </w:r>
            <w:proofErr w:type="spellStart"/>
            <w:r w:rsidRPr="006F0CE3">
              <w:rPr>
                <w:sz w:val="20"/>
              </w:rPr>
              <w:t>terme</w:t>
            </w:r>
            <w:proofErr w:type="spellEnd"/>
            <w:r w:rsidRPr="006F0CE3">
              <w:rPr>
                <w:sz w:val="20"/>
              </w:rPr>
              <w:t>.</w:t>
            </w:r>
          </w:p>
        </w:tc>
        <w:tc>
          <w:tcPr>
            <w:tcW w:w="2760" w:type="dxa"/>
            <w:vMerge w:val="restart"/>
          </w:tcPr>
          <w:p w14:paraId="7335499A" w14:textId="77777777" w:rsidR="00B90A81" w:rsidRPr="00B90A81" w:rsidRDefault="00B90A81" w:rsidP="00AA1184">
            <w:pPr>
              <w:pStyle w:val="TableParagraph"/>
              <w:ind w:left="136" w:right="155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L’élève anticipe ses actions de déplacement grâce à une lecture signifiante du milieu. La remise en cause potentielle du projet est anticipée à moyen terme.</w:t>
            </w:r>
          </w:p>
        </w:tc>
      </w:tr>
      <w:tr w:rsidR="00B90A81" w:rsidRPr="006F0CE3" w14:paraId="20F97C63" w14:textId="77777777" w:rsidTr="00AA1184">
        <w:trPr>
          <w:trHeight w:val="218"/>
        </w:trPr>
        <w:tc>
          <w:tcPr>
            <w:tcW w:w="2741" w:type="dxa"/>
            <w:tcBorders>
              <w:top w:val="nil"/>
              <w:bottom w:val="nil"/>
            </w:tcBorders>
          </w:tcPr>
          <w:p w14:paraId="121558D5" w14:textId="26150ABB" w:rsidR="00B90A81" w:rsidRPr="006F0CE3" w:rsidRDefault="00B90A81" w:rsidP="00AA1184">
            <w:pPr>
              <w:pStyle w:val="TableParagraph"/>
              <w:spacing w:line="198" w:lineRule="exact"/>
              <w:ind w:left="80" w:right="308"/>
              <w:jc w:val="center"/>
              <w:rPr>
                <w:sz w:val="20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57FD9AAD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723BAA3" w14:textId="77777777" w:rsidR="00B90A81" w:rsidRPr="00B90A81" w:rsidRDefault="00B90A81" w:rsidP="00AA1184">
            <w:pPr>
              <w:pStyle w:val="TableParagraph"/>
              <w:spacing w:line="198" w:lineRule="exact"/>
              <w:ind w:left="489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globale du milieu et les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 w14:paraId="70BBC63F" w14:textId="77777777" w:rsidR="00B90A81" w:rsidRPr="00B90A81" w:rsidRDefault="00B90A81" w:rsidP="00AA118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14:paraId="6EB14037" w14:textId="77777777" w:rsidR="00B90A81" w:rsidRPr="00B90A81" w:rsidRDefault="00B90A81" w:rsidP="00AA1184">
            <w:pPr>
              <w:rPr>
                <w:sz w:val="2"/>
                <w:szCs w:val="2"/>
                <w:lang w:val="fr-FR"/>
              </w:rPr>
            </w:pPr>
          </w:p>
        </w:tc>
      </w:tr>
      <w:tr w:rsidR="00B90A81" w:rsidRPr="006F0CE3" w14:paraId="5B95CA09" w14:textId="77777777" w:rsidTr="00AA1184">
        <w:trPr>
          <w:trHeight w:val="219"/>
        </w:trPr>
        <w:tc>
          <w:tcPr>
            <w:tcW w:w="2741" w:type="dxa"/>
            <w:tcBorders>
              <w:top w:val="nil"/>
              <w:bottom w:val="nil"/>
            </w:tcBorders>
          </w:tcPr>
          <w:p w14:paraId="1E25A5ED" w14:textId="10496A8C" w:rsidR="00B90A81" w:rsidRPr="006F0CE3" w:rsidRDefault="00B90A81" w:rsidP="00AA1184">
            <w:pPr>
              <w:pStyle w:val="TableParagraph"/>
              <w:spacing w:line="199" w:lineRule="exact"/>
              <w:ind w:left="80" w:right="308"/>
              <w:jc w:val="center"/>
              <w:rPr>
                <w:sz w:val="20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55B4546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97D4F8B" w14:textId="77777777" w:rsidR="00B90A81" w:rsidRPr="006F0CE3" w:rsidRDefault="00B90A81" w:rsidP="00AA1184">
            <w:pPr>
              <w:pStyle w:val="TableParagraph"/>
              <w:spacing w:line="199" w:lineRule="exact"/>
              <w:ind w:left="547"/>
              <w:rPr>
                <w:sz w:val="20"/>
              </w:rPr>
            </w:pPr>
            <w:proofErr w:type="spellStart"/>
            <w:r w:rsidRPr="006F0CE3">
              <w:rPr>
                <w:sz w:val="20"/>
              </w:rPr>
              <w:t>difficultés</w:t>
            </w:r>
            <w:proofErr w:type="spellEnd"/>
            <w:r w:rsidRPr="006F0CE3">
              <w:rPr>
                <w:sz w:val="20"/>
              </w:rPr>
              <w:t xml:space="preserve"> </w:t>
            </w:r>
            <w:proofErr w:type="spellStart"/>
            <w:r w:rsidRPr="006F0CE3">
              <w:rPr>
                <w:sz w:val="20"/>
              </w:rPr>
              <w:t>éventuelles</w:t>
            </w:r>
            <w:proofErr w:type="spellEnd"/>
          </w:p>
        </w:tc>
        <w:tc>
          <w:tcPr>
            <w:tcW w:w="3139" w:type="dxa"/>
            <w:vMerge/>
            <w:tcBorders>
              <w:top w:val="nil"/>
            </w:tcBorders>
          </w:tcPr>
          <w:p w14:paraId="17615B6B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14:paraId="0CFCDC22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</w:tr>
      <w:tr w:rsidR="00B90A81" w:rsidRPr="006F0CE3" w14:paraId="08A4A17C" w14:textId="77777777" w:rsidTr="00AA1184">
        <w:trPr>
          <w:trHeight w:val="219"/>
        </w:trPr>
        <w:tc>
          <w:tcPr>
            <w:tcW w:w="2741" w:type="dxa"/>
            <w:tcBorders>
              <w:top w:val="nil"/>
              <w:bottom w:val="nil"/>
            </w:tcBorders>
          </w:tcPr>
          <w:p w14:paraId="1C749244" w14:textId="6B8942B1" w:rsidR="00B90A81" w:rsidRPr="006F0CE3" w:rsidRDefault="00B90A81" w:rsidP="00AA1184">
            <w:pPr>
              <w:pStyle w:val="TableParagraph"/>
              <w:spacing w:line="199" w:lineRule="exact"/>
              <w:ind w:left="80" w:right="308"/>
              <w:jc w:val="center"/>
              <w:rPr>
                <w:sz w:val="20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3F1BE9C2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2CE39404" w14:textId="77777777" w:rsidR="00B90A81" w:rsidRPr="00B90A81" w:rsidRDefault="00B90A81" w:rsidP="00AA1184">
            <w:pPr>
              <w:pStyle w:val="TableParagraph"/>
              <w:spacing w:line="199" w:lineRule="exact"/>
              <w:ind w:left="165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s’identifient au fur et à mesure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 w14:paraId="31B21D71" w14:textId="77777777" w:rsidR="00B90A81" w:rsidRPr="00B90A81" w:rsidRDefault="00B90A81" w:rsidP="00AA118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14:paraId="1920568A" w14:textId="77777777" w:rsidR="00B90A81" w:rsidRPr="00B90A81" w:rsidRDefault="00B90A81" w:rsidP="00AA1184">
            <w:pPr>
              <w:rPr>
                <w:sz w:val="2"/>
                <w:szCs w:val="2"/>
                <w:lang w:val="fr-FR"/>
              </w:rPr>
            </w:pPr>
          </w:p>
        </w:tc>
      </w:tr>
      <w:tr w:rsidR="00B90A81" w:rsidRPr="006F0CE3" w14:paraId="06A8226C" w14:textId="77777777" w:rsidTr="00AA1184">
        <w:trPr>
          <w:trHeight w:val="219"/>
        </w:trPr>
        <w:tc>
          <w:tcPr>
            <w:tcW w:w="2741" w:type="dxa"/>
            <w:tcBorders>
              <w:top w:val="nil"/>
              <w:bottom w:val="nil"/>
            </w:tcBorders>
          </w:tcPr>
          <w:p w14:paraId="2ED3D21D" w14:textId="0BD0653C" w:rsidR="00B90A81" w:rsidRPr="006F0CE3" w:rsidRDefault="00B90A81" w:rsidP="00AA1184">
            <w:pPr>
              <w:pStyle w:val="TableParagraph"/>
              <w:spacing w:line="199" w:lineRule="exact"/>
              <w:ind w:left="80" w:right="307"/>
              <w:jc w:val="center"/>
              <w:rPr>
                <w:sz w:val="20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0F3061A1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4E1E0EB7" w14:textId="77777777" w:rsidR="00B90A81" w:rsidRPr="006F0CE3" w:rsidRDefault="00B90A81" w:rsidP="00AA1184">
            <w:pPr>
              <w:pStyle w:val="TableParagraph"/>
              <w:spacing w:line="199" w:lineRule="exact"/>
              <w:ind w:left="153"/>
              <w:rPr>
                <w:sz w:val="20"/>
              </w:rPr>
            </w:pPr>
            <w:r w:rsidRPr="006F0CE3">
              <w:rPr>
                <w:sz w:val="20"/>
              </w:rPr>
              <w:t xml:space="preserve">du </w:t>
            </w:r>
            <w:proofErr w:type="spellStart"/>
            <w:r w:rsidRPr="006F0CE3">
              <w:rPr>
                <w:sz w:val="20"/>
              </w:rPr>
              <w:t>déplacement</w:t>
            </w:r>
            <w:proofErr w:type="spellEnd"/>
            <w:r w:rsidRPr="006F0CE3">
              <w:rPr>
                <w:sz w:val="20"/>
              </w:rPr>
              <w:t xml:space="preserve"> sans </w:t>
            </w:r>
            <w:proofErr w:type="spellStart"/>
            <w:r w:rsidRPr="006F0CE3">
              <w:rPr>
                <w:sz w:val="20"/>
              </w:rPr>
              <w:t>remettre</w:t>
            </w:r>
            <w:proofErr w:type="spellEnd"/>
          </w:p>
        </w:tc>
        <w:tc>
          <w:tcPr>
            <w:tcW w:w="3139" w:type="dxa"/>
            <w:vMerge/>
            <w:tcBorders>
              <w:top w:val="nil"/>
            </w:tcBorders>
          </w:tcPr>
          <w:p w14:paraId="72276948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14:paraId="6CFED116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</w:tr>
      <w:tr w:rsidR="00B90A81" w:rsidRPr="006F0CE3" w14:paraId="24545C61" w14:textId="77777777" w:rsidTr="00AA1184">
        <w:trPr>
          <w:trHeight w:val="538"/>
        </w:trPr>
        <w:tc>
          <w:tcPr>
            <w:tcW w:w="2741" w:type="dxa"/>
            <w:tcBorders>
              <w:top w:val="nil"/>
            </w:tcBorders>
          </w:tcPr>
          <w:p w14:paraId="7B3D2C39" w14:textId="54C855AF" w:rsidR="00B90A81" w:rsidRPr="006F0CE3" w:rsidRDefault="00B90A81" w:rsidP="00AA1184">
            <w:pPr>
              <w:pStyle w:val="TableParagraph"/>
              <w:spacing w:line="222" w:lineRule="exact"/>
              <w:ind w:left="80" w:right="308"/>
              <w:jc w:val="center"/>
              <w:rPr>
                <w:sz w:val="20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74D6803D" w14:textId="77777777" w:rsidR="00B90A81" w:rsidRPr="006F0CE3" w:rsidRDefault="00B90A81" w:rsidP="00AA1184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tcBorders>
              <w:top w:val="nil"/>
            </w:tcBorders>
          </w:tcPr>
          <w:p w14:paraId="1E5D89FA" w14:textId="77777777" w:rsidR="00B90A81" w:rsidRDefault="00B90A81" w:rsidP="00AA1184">
            <w:pPr>
              <w:pStyle w:val="TableParagraph"/>
              <w:spacing w:line="222" w:lineRule="exact"/>
              <w:ind w:left="429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en cause le projet initial.</w:t>
            </w:r>
          </w:p>
          <w:p w14:paraId="640295F9" w14:textId="77777777" w:rsidR="007C02FA" w:rsidRPr="00B90A81" w:rsidRDefault="007C02FA" w:rsidP="007C02FA">
            <w:pPr>
              <w:pStyle w:val="TableParagraph"/>
              <w:spacing w:line="222" w:lineRule="exact"/>
              <w:rPr>
                <w:sz w:val="20"/>
                <w:lang w:val="fr-FR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52406E5D" w14:textId="77777777" w:rsidR="00B90A81" w:rsidRPr="00B90A81" w:rsidRDefault="00B90A81" w:rsidP="00AA118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14:paraId="0CD6B7C3" w14:textId="77777777" w:rsidR="00B90A81" w:rsidRPr="00B90A81" w:rsidRDefault="00B90A81" w:rsidP="00AA1184">
            <w:pPr>
              <w:rPr>
                <w:sz w:val="2"/>
                <w:szCs w:val="2"/>
                <w:lang w:val="fr-FR"/>
              </w:rPr>
            </w:pPr>
          </w:p>
        </w:tc>
      </w:tr>
      <w:tr w:rsidR="007C02FA" w:rsidRPr="006F0CE3" w14:paraId="140B085A" w14:textId="77777777" w:rsidTr="00AA1184">
        <w:trPr>
          <w:trHeight w:val="538"/>
        </w:trPr>
        <w:tc>
          <w:tcPr>
            <w:tcW w:w="2741" w:type="dxa"/>
            <w:tcBorders>
              <w:top w:val="nil"/>
            </w:tcBorders>
          </w:tcPr>
          <w:p w14:paraId="3BBBF829" w14:textId="5420B8C2" w:rsidR="007C02FA" w:rsidRPr="006F0CE3" w:rsidRDefault="007C02FA" w:rsidP="00AA1184">
            <w:pPr>
              <w:pStyle w:val="TableParagraph"/>
              <w:spacing w:line="222" w:lineRule="exact"/>
              <w:ind w:left="80" w:right="308"/>
              <w:jc w:val="center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142" w:type="dxa"/>
            <w:tcBorders>
              <w:top w:val="nil"/>
            </w:tcBorders>
          </w:tcPr>
          <w:p w14:paraId="352C099F" w14:textId="1B4913FA" w:rsidR="007C02FA" w:rsidRPr="006F0CE3" w:rsidRDefault="007C02FA" w:rsidP="00AA118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000</w:t>
            </w:r>
            <w:r>
              <w:t>0                                    0.75</w:t>
            </w:r>
          </w:p>
        </w:tc>
        <w:tc>
          <w:tcPr>
            <w:tcW w:w="3223" w:type="dxa"/>
            <w:tcBorders>
              <w:top w:val="nil"/>
            </w:tcBorders>
          </w:tcPr>
          <w:p w14:paraId="7579F299" w14:textId="327817B2" w:rsidR="007C02FA" w:rsidRPr="00B90A81" w:rsidRDefault="007C02FA" w:rsidP="007C02FA">
            <w:pPr>
              <w:pStyle w:val="TableParagraph"/>
              <w:spacing w:line="222" w:lineRule="exact"/>
              <w:rPr>
                <w:sz w:val="20"/>
              </w:rPr>
            </w:pPr>
            <w:r>
              <w:t>1                                       1.75</w:t>
            </w:r>
          </w:p>
        </w:tc>
        <w:tc>
          <w:tcPr>
            <w:tcW w:w="3139" w:type="dxa"/>
            <w:tcBorders>
              <w:top w:val="nil"/>
            </w:tcBorders>
          </w:tcPr>
          <w:p w14:paraId="625CCF9E" w14:textId="28510B67" w:rsidR="007C02FA" w:rsidRDefault="007C02FA" w:rsidP="00AA1184">
            <w:pPr>
              <w:rPr>
                <w:sz w:val="2"/>
                <w:szCs w:val="2"/>
              </w:rPr>
            </w:pPr>
          </w:p>
          <w:p w14:paraId="618475E5" w14:textId="77777777" w:rsidR="007C02FA" w:rsidRPr="007C02FA" w:rsidRDefault="007C02FA" w:rsidP="007C02FA">
            <w:pPr>
              <w:rPr>
                <w:sz w:val="2"/>
                <w:szCs w:val="2"/>
              </w:rPr>
            </w:pPr>
          </w:p>
          <w:p w14:paraId="25579986" w14:textId="77777777" w:rsidR="007C02FA" w:rsidRPr="007C02FA" w:rsidRDefault="007C02FA" w:rsidP="007C02FA">
            <w:pPr>
              <w:rPr>
                <w:sz w:val="2"/>
                <w:szCs w:val="2"/>
              </w:rPr>
            </w:pPr>
          </w:p>
          <w:p w14:paraId="7B8C74FD" w14:textId="77777777" w:rsidR="007C02FA" w:rsidRPr="007C02FA" w:rsidRDefault="007C02FA" w:rsidP="007C02FA">
            <w:pPr>
              <w:rPr>
                <w:sz w:val="2"/>
                <w:szCs w:val="2"/>
              </w:rPr>
            </w:pPr>
          </w:p>
          <w:p w14:paraId="49B3063B" w14:textId="77777777" w:rsidR="007C02FA" w:rsidRPr="007C02FA" w:rsidRDefault="007C02FA" w:rsidP="007C02FA">
            <w:pPr>
              <w:rPr>
                <w:sz w:val="2"/>
                <w:szCs w:val="2"/>
              </w:rPr>
            </w:pPr>
          </w:p>
          <w:p w14:paraId="2DE02ABB" w14:textId="77777777" w:rsidR="007C02FA" w:rsidRPr="007C02FA" w:rsidRDefault="007C02FA" w:rsidP="007C02FA">
            <w:pPr>
              <w:rPr>
                <w:sz w:val="2"/>
                <w:szCs w:val="2"/>
              </w:rPr>
            </w:pPr>
          </w:p>
          <w:p w14:paraId="482F476F" w14:textId="0BD41CAE" w:rsidR="007C02FA" w:rsidRDefault="007C02FA" w:rsidP="007C02FA">
            <w:pPr>
              <w:rPr>
                <w:sz w:val="2"/>
                <w:szCs w:val="2"/>
              </w:rPr>
            </w:pPr>
          </w:p>
          <w:p w14:paraId="635D0365" w14:textId="02581EC6" w:rsidR="007C02FA" w:rsidRDefault="007C02FA" w:rsidP="007C02FA">
            <w:pPr>
              <w:rPr>
                <w:sz w:val="2"/>
                <w:szCs w:val="2"/>
              </w:rPr>
            </w:pPr>
          </w:p>
          <w:p w14:paraId="09A146AF" w14:textId="54C84664" w:rsidR="007C02FA" w:rsidRPr="007C02FA" w:rsidRDefault="007C02FA" w:rsidP="007C02FA">
            <w:pPr>
              <w:rPr>
                <w:sz w:val="2"/>
                <w:szCs w:val="2"/>
              </w:rPr>
            </w:pPr>
            <w:r>
              <w:rPr>
                <w:sz w:val="17"/>
              </w:rPr>
              <w:t xml:space="preserve">  2                                                 2.75</w:t>
            </w:r>
          </w:p>
        </w:tc>
        <w:tc>
          <w:tcPr>
            <w:tcW w:w="2760" w:type="dxa"/>
            <w:tcBorders>
              <w:top w:val="nil"/>
            </w:tcBorders>
          </w:tcPr>
          <w:p w14:paraId="1D95B9F1" w14:textId="11AE5FB8" w:rsidR="007C02FA" w:rsidRPr="00B90A81" w:rsidRDefault="007C02FA" w:rsidP="00AA1184">
            <w:pPr>
              <w:rPr>
                <w:sz w:val="2"/>
                <w:szCs w:val="2"/>
              </w:rPr>
            </w:pPr>
            <w:r>
              <w:rPr>
                <w:sz w:val="18"/>
              </w:rPr>
              <w:t>3                                             4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022"/>
        <w:gridCol w:w="3317"/>
        <w:gridCol w:w="3007"/>
        <w:gridCol w:w="2970"/>
      </w:tblGrid>
      <w:tr w:rsidR="00CD204C" w:rsidRPr="006F0CE3" w14:paraId="21B36B1B" w14:textId="77777777" w:rsidTr="00CD204C">
        <w:trPr>
          <w:trHeight w:val="268"/>
        </w:trPr>
        <w:tc>
          <w:tcPr>
            <w:tcW w:w="2705" w:type="dxa"/>
            <w:vMerge w:val="restart"/>
          </w:tcPr>
          <w:p w14:paraId="5368B2FA" w14:textId="77777777" w:rsidR="00CD204C" w:rsidRPr="00B90A81" w:rsidRDefault="00CD204C" w:rsidP="00CD204C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72A7146F" w14:textId="77777777" w:rsidR="00CD204C" w:rsidRPr="006F0CE3" w:rsidRDefault="00CD204C" w:rsidP="00CD204C">
            <w:pPr>
              <w:pStyle w:val="TableParagraph"/>
              <w:ind w:left="883"/>
              <w:rPr>
                <w:b/>
                <w:sz w:val="18"/>
              </w:rPr>
            </w:pPr>
            <w:r w:rsidRPr="006F0CE3">
              <w:rPr>
                <w:b/>
                <w:sz w:val="18"/>
              </w:rPr>
              <w:t xml:space="preserve">AFLP </w:t>
            </w:r>
            <w:proofErr w:type="spellStart"/>
            <w:r w:rsidRPr="006F0CE3">
              <w:rPr>
                <w:b/>
                <w:sz w:val="18"/>
              </w:rPr>
              <w:t>évalué</w:t>
            </w:r>
            <w:proofErr w:type="spellEnd"/>
          </w:p>
        </w:tc>
        <w:tc>
          <w:tcPr>
            <w:tcW w:w="12316" w:type="dxa"/>
            <w:gridSpan w:val="4"/>
          </w:tcPr>
          <w:p w14:paraId="0EC7CA95" w14:textId="77777777" w:rsidR="00CD204C" w:rsidRPr="006F0CE3" w:rsidRDefault="00CD204C" w:rsidP="00CD204C">
            <w:pPr>
              <w:pStyle w:val="TableParagraph"/>
              <w:spacing w:line="201" w:lineRule="exact"/>
              <w:ind w:left="5055" w:right="5043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Repères</w:t>
            </w:r>
            <w:proofErr w:type="spellEnd"/>
            <w:r w:rsidRPr="006F0CE3">
              <w:rPr>
                <w:b/>
                <w:sz w:val="18"/>
              </w:rPr>
              <w:t xml:space="preserve"> </w:t>
            </w:r>
            <w:proofErr w:type="spellStart"/>
            <w:r w:rsidRPr="006F0CE3">
              <w:rPr>
                <w:b/>
                <w:sz w:val="18"/>
              </w:rPr>
              <w:t>d’évaluation</w:t>
            </w:r>
            <w:proofErr w:type="spellEnd"/>
          </w:p>
        </w:tc>
      </w:tr>
      <w:tr w:rsidR="00CD204C" w:rsidRPr="006F0CE3" w14:paraId="3E989BAD" w14:textId="77777777" w:rsidTr="00CD204C">
        <w:trPr>
          <w:trHeight w:val="266"/>
        </w:trPr>
        <w:tc>
          <w:tcPr>
            <w:tcW w:w="2705" w:type="dxa"/>
            <w:vMerge/>
            <w:tcBorders>
              <w:top w:val="nil"/>
            </w:tcBorders>
          </w:tcPr>
          <w:p w14:paraId="7B20AE64" w14:textId="77777777" w:rsidR="00CD204C" w:rsidRPr="006F0CE3" w:rsidRDefault="00CD204C" w:rsidP="00CD204C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shd w:val="clear" w:color="auto" w:fill="E7E6E6"/>
          </w:tcPr>
          <w:p w14:paraId="2FCF2C63" w14:textId="77777777" w:rsidR="00CD204C" w:rsidRPr="006F0CE3" w:rsidRDefault="00CD204C" w:rsidP="00CD204C">
            <w:pPr>
              <w:pStyle w:val="TableParagraph"/>
              <w:spacing w:line="201" w:lineRule="exact"/>
              <w:ind w:left="169" w:right="156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1</w:t>
            </w:r>
          </w:p>
        </w:tc>
        <w:tc>
          <w:tcPr>
            <w:tcW w:w="3317" w:type="dxa"/>
            <w:shd w:val="clear" w:color="auto" w:fill="E7E6E6"/>
          </w:tcPr>
          <w:p w14:paraId="39E6A7C2" w14:textId="77777777" w:rsidR="00CD204C" w:rsidRPr="006F0CE3" w:rsidRDefault="00CD204C" w:rsidP="00CD204C">
            <w:pPr>
              <w:pStyle w:val="TableParagraph"/>
              <w:spacing w:line="201" w:lineRule="exact"/>
              <w:ind w:left="230" w:right="219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2</w:t>
            </w:r>
          </w:p>
        </w:tc>
        <w:tc>
          <w:tcPr>
            <w:tcW w:w="3007" w:type="dxa"/>
            <w:shd w:val="clear" w:color="auto" w:fill="E7E6E6"/>
          </w:tcPr>
          <w:p w14:paraId="60BE967D" w14:textId="77777777" w:rsidR="00CD204C" w:rsidRPr="006F0CE3" w:rsidRDefault="00CD204C" w:rsidP="00CD204C">
            <w:pPr>
              <w:pStyle w:val="TableParagraph"/>
              <w:spacing w:line="201" w:lineRule="exact"/>
              <w:ind w:left="1115" w:right="1101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3</w:t>
            </w:r>
          </w:p>
        </w:tc>
        <w:tc>
          <w:tcPr>
            <w:tcW w:w="2970" w:type="dxa"/>
            <w:shd w:val="clear" w:color="auto" w:fill="E7E6E6"/>
          </w:tcPr>
          <w:p w14:paraId="0AA03186" w14:textId="77777777" w:rsidR="00CD204C" w:rsidRPr="006F0CE3" w:rsidRDefault="00CD204C" w:rsidP="00CD204C">
            <w:pPr>
              <w:pStyle w:val="TableParagraph"/>
              <w:spacing w:line="201" w:lineRule="exact"/>
              <w:ind w:left="231" w:right="223"/>
              <w:jc w:val="center"/>
              <w:rPr>
                <w:b/>
                <w:sz w:val="18"/>
              </w:rPr>
            </w:pPr>
            <w:proofErr w:type="spellStart"/>
            <w:r w:rsidRPr="006F0CE3">
              <w:rPr>
                <w:b/>
                <w:sz w:val="18"/>
              </w:rPr>
              <w:t>Degré</w:t>
            </w:r>
            <w:proofErr w:type="spellEnd"/>
            <w:r w:rsidRPr="006F0CE3">
              <w:rPr>
                <w:b/>
                <w:sz w:val="18"/>
              </w:rPr>
              <w:t xml:space="preserve"> 4</w:t>
            </w:r>
          </w:p>
        </w:tc>
      </w:tr>
      <w:tr w:rsidR="00CD204C" w:rsidRPr="006F0CE3" w14:paraId="7EE86AFB" w14:textId="77777777" w:rsidTr="007C02FA">
        <w:trPr>
          <w:trHeight w:val="1420"/>
        </w:trPr>
        <w:tc>
          <w:tcPr>
            <w:tcW w:w="2705" w:type="dxa"/>
          </w:tcPr>
          <w:p w14:paraId="7F9905F3" w14:textId="22C37BFA" w:rsidR="00CD204C" w:rsidRPr="00B90A81" w:rsidRDefault="00CD204C" w:rsidP="00CD204C">
            <w:pPr>
              <w:pStyle w:val="TableParagraph"/>
              <w:spacing w:before="11"/>
              <w:rPr>
                <w:sz w:val="28"/>
                <w:lang w:val="fr-FR"/>
              </w:rPr>
            </w:pPr>
          </w:p>
          <w:p w14:paraId="3F6C3E9F" w14:textId="6B6564F1" w:rsidR="00310352" w:rsidRDefault="00CD204C" w:rsidP="00310352">
            <w:pPr>
              <w:pStyle w:val="TableParagraph"/>
              <w:ind w:left="136" w:right="112" w:hanging="2"/>
              <w:jc w:val="center"/>
              <w:rPr>
                <w:b/>
                <w:sz w:val="20"/>
                <w:lang w:val="fr-FR"/>
              </w:rPr>
            </w:pPr>
            <w:r w:rsidRPr="00B90A81">
              <w:rPr>
                <w:b/>
                <w:sz w:val="20"/>
                <w:lang w:val="fr-FR"/>
              </w:rPr>
              <w:t xml:space="preserve">AFLP4 </w:t>
            </w:r>
          </w:p>
          <w:p w14:paraId="2BDE6FE2" w14:textId="77777777" w:rsidR="007C02FA" w:rsidRDefault="007C02FA" w:rsidP="00310352">
            <w:pPr>
              <w:pStyle w:val="TableParagraph"/>
              <w:ind w:left="136" w:right="112" w:hanging="2"/>
              <w:jc w:val="center"/>
              <w:rPr>
                <w:b/>
                <w:sz w:val="20"/>
                <w:lang w:val="fr-FR"/>
              </w:rPr>
            </w:pPr>
          </w:p>
          <w:p w14:paraId="649F3D70" w14:textId="29088FD0" w:rsidR="00310352" w:rsidRDefault="00310352" w:rsidP="00310352">
            <w:pPr>
              <w:pStyle w:val="TableParagraph"/>
              <w:ind w:left="136" w:right="112" w:hanging="2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Sortir le matériel</w:t>
            </w:r>
          </w:p>
          <w:p w14:paraId="3FBBCD65" w14:textId="399FA192" w:rsidR="00310352" w:rsidRDefault="00310352" w:rsidP="00310352">
            <w:pPr>
              <w:pStyle w:val="TableParagraph"/>
              <w:ind w:left="136" w:right="112" w:hanging="2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Rincer le matériel</w:t>
            </w:r>
          </w:p>
          <w:p w14:paraId="2C862DC5" w14:textId="535E7E25" w:rsidR="00CD204C" w:rsidRPr="00B90A81" w:rsidRDefault="00310352" w:rsidP="00310352">
            <w:pPr>
              <w:pStyle w:val="TableParagraph"/>
              <w:ind w:left="136" w:right="112" w:hanging="2"/>
              <w:jc w:val="center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Ranger le matériel</w:t>
            </w:r>
            <w:r w:rsidR="00CD204C" w:rsidRPr="00B90A81">
              <w:rPr>
                <w:sz w:val="20"/>
                <w:lang w:val="fr-FR"/>
              </w:rPr>
              <w:t>.</w:t>
            </w:r>
          </w:p>
        </w:tc>
        <w:tc>
          <w:tcPr>
            <w:tcW w:w="3022" w:type="dxa"/>
          </w:tcPr>
          <w:p w14:paraId="3296A706" w14:textId="77777777" w:rsidR="00CD204C" w:rsidRPr="00B90A81" w:rsidRDefault="00CD204C" w:rsidP="00CD204C">
            <w:pPr>
              <w:pStyle w:val="TableParagraph"/>
              <w:spacing w:before="3"/>
              <w:rPr>
                <w:lang w:val="fr-FR"/>
              </w:rPr>
            </w:pPr>
          </w:p>
          <w:p w14:paraId="6BE8B953" w14:textId="77777777" w:rsidR="00310352" w:rsidRDefault="00CD204C" w:rsidP="00310352">
            <w:pPr>
              <w:pStyle w:val="TableParagraph"/>
              <w:ind w:left="169" w:right="189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L’élève s'implique peu ou pas dans les rôles sociaux mis en œuvre dans les leçons.</w:t>
            </w:r>
          </w:p>
          <w:p w14:paraId="58925D75" w14:textId="5499C9CB" w:rsidR="00310352" w:rsidRPr="00B90A81" w:rsidRDefault="00310352" w:rsidP="007C02FA">
            <w:pPr>
              <w:pStyle w:val="TableParagraph"/>
              <w:ind w:right="189"/>
              <w:rPr>
                <w:sz w:val="20"/>
                <w:lang w:val="fr-FR"/>
              </w:rPr>
            </w:pPr>
          </w:p>
        </w:tc>
        <w:tc>
          <w:tcPr>
            <w:tcW w:w="3317" w:type="dxa"/>
          </w:tcPr>
          <w:p w14:paraId="021827E6" w14:textId="77777777" w:rsidR="00CD204C" w:rsidRPr="00B90A81" w:rsidRDefault="00CD204C" w:rsidP="00CD204C">
            <w:pPr>
              <w:pStyle w:val="TableParagraph"/>
              <w:spacing w:before="3"/>
              <w:rPr>
                <w:lang w:val="fr-FR"/>
              </w:rPr>
            </w:pPr>
          </w:p>
          <w:p w14:paraId="68C3D4BB" w14:textId="77777777" w:rsidR="00CD204C" w:rsidRDefault="00CD204C" w:rsidP="00CD204C">
            <w:pPr>
              <w:pStyle w:val="TableParagraph"/>
              <w:ind w:left="230" w:right="409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L’élève s'implique de manière inconstante dans les rôles sociaux et sur sollicitation de l’enseignant.</w:t>
            </w:r>
          </w:p>
          <w:p w14:paraId="73BF6696" w14:textId="68FD590D" w:rsidR="00310352" w:rsidRPr="00B90A81" w:rsidRDefault="00310352" w:rsidP="00310352">
            <w:pPr>
              <w:pStyle w:val="TableParagraph"/>
              <w:ind w:left="230" w:right="409"/>
              <w:jc w:val="center"/>
              <w:rPr>
                <w:sz w:val="20"/>
                <w:lang w:val="fr-FR"/>
              </w:rPr>
            </w:pPr>
          </w:p>
        </w:tc>
        <w:tc>
          <w:tcPr>
            <w:tcW w:w="3007" w:type="dxa"/>
          </w:tcPr>
          <w:p w14:paraId="10CF8601" w14:textId="77777777" w:rsidR="00CD204C" w:rsidRPr="00B90A81" w:rsidRDefault="00CD204C" w:rsidP="00CD204C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430A0BED" w14:textId="5E638065" w:rsidR="00310352" w:rsidRPr="00310352" w:rsidRDefault="00CD204C" w:rsidP="00310352">
            <w:pPr>
              <w:pStyle w:val="TableParagraph"/>
              <w:ind w:left="156" w:right="324" w:firstLine="1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 xml:space="preserve">L’élève s'implique régulièrement dans les rôles sociaux en suivant les </w:t>
            </w:r>
            <w:r w:rsidR="00310352">
              <w:rPr>
                <w:sz w:val="20"/>
                <w:lang w:val="fr-FR"/>
              </w:rPr>
              <w:t>recommandations de l’enseignant</w:t>
            </w:r>
          </w:p>
          <w:p w14:paraId="04548200" w14:textId="5784CBE2" w:rsidR="00310352" w:rsidRPr="00B90A81" w:rsidRDefault="00310352" w:rsidP="00310352">
            <w:pPr>
              <w:pStyle w:val="TableParagraph"/>
              <w:ind w:left="156" w:right="324" w:firstLine="1"/>
              <w:rPr>
                <w:sz w:val="20"/>
                <w:lang w:val="fr-FR"/>
              </w:rPr>
            </w:pPr>
          </w:p>
        </w:tc>
        <w:tc>
          <w:tcPr>
            <w:tcW w:w="2970" w:type="dxa"/>
          </w:tcPr>
          <w:p w14:paraId="390BDEDE" w14:textId="77777777" w:rsidR="00CD204C" w:rsidRPr="00B90A81" w:rsidRDefault="00CD204C" w:rsidP="00CD204C">
            <w:pPr>
              <w:pStyle w:val="TableParagraph"/>
              <w:spacing w:before="6"/>
              <w:rPr>
                <w:sz w:val="18"/>
                <w:lang w:val="fr-FR"/>
              </w:rPr>
            </w:pPr>
          </w:p>
          <w:p w14:paraId="33210D77" w14:textId="77777777" w:rsidR="00310352" w:rsidRDefault="00CD204C" w:rsidP="00310352">
            <w:pPr>
              <w:pStyle w:val="TableParagraph"/>
              <w:ind w:left="142" w:right="77" w:firstLine="110"/>
              <w:jc w:val="center"/>
              <w:rPr>
                <w:sz w:val="20"/>
                <w:lang w:val="fr-FR"/>
              </w:rPr>
            </w:pPr>
            <w:r w:rsidRPr="00B90A81">
              <w:rPr>
                <w:sz w:val="20"/>
                <w:lang w:val="fr-FR"/>
              </w:rPr>
              <w:t>L’élève s'implique</w:t>
            </w:r>
            <w:r w:rsidRPr="00B90A81">
              <w:rPr>
                <w:spacing w:val="-21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volontiers dans les rôles sociaux en prenant des initiatives en</w:t>
            </w:r>
            <w:r w:rsidRPr="00B90A81">
              <w:rPr>
                <w:spacing w:val="-17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vue de permettre à ses camarades de</w:t>
            </w:r>
            <w:r w:rsidRPr="00B90A81">
              <w:rPr>
                <w:spacing w:val="-9"/>
                <w:sz w:val="20"/>
                <w:lang w:val="fr-FR"/>
              </w:rPr>
              <w:t xml:space="preserve"> </w:t>
            </w:r>
            <w:r w:rsidRPr="00B90A81">
              <w:rPr>
                <w:sz w:val="20"/>
                <w:lang w:val="fr-FR"/>
              </w:rPr>
              <w:t>progresser.</w:t>
            </w:r>
          </w:p>
          <w:p w14:paraId="5FC8B6FE" w14:textId="77777777" w:rsidR="007C02FA" w:rsidRDefault="007C02FA" w:rsidP="00310352">
            <w:pPr>
              <w:pStyle w:val="TableParagraph"/>
              <w:ind w:left="142" w:right="77" w:firstLine="110"/>
              <w:jc w:val="center"/>
              <w:rPr>
                <w:sz w:val="20"/>
                <w:lang w:val="fr-FR"/>
              </w:rPr>
            </w:pPr>
          </w:p>
          <w:p w14:paraId="32210617" w14:textId="77777777" w:rsidR="007C02FA" w:rsidRDefault="007C02FA" w:rsidP="00310352">
            <w:pPr>
              <w:pStyle w:val="TableParagraph"/>
              <w:ind w:left="142" w:right="77" w:firstLine="110"/>
              <w:jc w:val="center"/>
              <w:rPr>
                <w:sz w:val="20"/>
                <w:lang w:val="fr-FR"/>
              </w:rPr>
            </w:pPr>
          </w:p>
          <w:p w14:paraId="37F375B3" w14:textId="77777777" w:rsidR="007C02FA" w:rsidRDefault="007C02FA" w:rsidP="00310352">
            <w:pPr>
              <w:pStyle w:val="TableParagraph"/>
              <w:ind w:left="142" w:right="77" w:firstLine="110"/>
              <w:jc w:val="center"/>
              <w:rPr>
                <w:sz w:val="20"/>
                <w:lang w:val="fr-FR"/>
              </w:rPr>
            </w:pPr>
          </w:p>
          <w:p w14:paraId="11F72999" w14:textId="77777777" w:rsidR="007C02FA" w:rsidRDefault="007C02FA" w:rsidP="00310352">
            <w:pPr>
              <w:pStyle w:val="TableParagraph"/>
              <w:ind w:left="142" w:right="77" w:firstLine="110"/>
              <w:jc w:val="center"/>
              <w:rPr>
                <w:sz w:val="20"/>
                <w:lang w:val="fr-FR"/>
              </w:rPr>
            </w:pPr>
          </w:p>
          <w:p w14:paraId="1771AC37" w14:textId="23517A3F" w:rsidR="007C02FA" w:rsidRPr="00B90A81" w:rsidRDefault="007C02FA" w:rsidP="00310352">
            <w:pPr>
              <w:pStyle w:val="TableParagraph"/>
              <w:ind w:left="142" w:right="77" w:firstLine="110"/>
              <w:jc w:val="center"/>
              <w:rPr>
                <w:sz w:val="20"/>
                <w:lang w:val="fr-FR"/>
              </w:rPr>
            </w:pPr>
          </w:p>
        </w:tc>
      </w:tr>
      <w:tr w:rsidR="007C02FA" w:rsidRPr="006F0CE3" w14:paraId="7A7537A4" w14:textId="77777777" w:rsidTr="007C02FA">
        <w:trPr>
          <w:trHeight w:val="455"/>
        </w:trPr>
        <w:tc>
          <w:tcPr>
            <w:tcW w:w="2705" w:type="dxa"/>
          </w:tcPr>
          <w:p w14:paraId="05388404" w14:textId="065CD9C0" w:rsidR="007C02FA" w:rsidRPr="00B90A81" w:rsidRDefault="007C02FA" w:rsidP="00CD204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 xml:space="preserve">           Notes</w:t>
            </w:r>
          </w:p>
        </w:tc>
        <w:tc>
          <w:tcPr>
            <w:tcW w:w="3022" w:type="dxa"/>
          </w:tcPr>
          <w:p w14:paraId="642D4247" w14:textId="5F903AB9" w:rsidR="007C02FA" w:rsidRPr="00B90A81" w:rsidRDefault="007C02FA" w:rsidP="00CD204C">
            <w:pPr>
              <w:pStyle w:val="TableParagraph"/>
              <w:spacing w:before="3"/>
            </w:pPr>
            <w:r>
              <w:t>0                                    0.75</w:t>
            </w:r>
          </w:p>
        </w:tc>
        <w:tc>
          <w:tcPr>
            <w:tcW w:w="3317" w:type="dxa"/>
          </w:tcPr>
          <w:p w14:paraId="375479CE" w14:textId="40C84D46" w:rsidR="007C02FA" w:rsidRPr="00B90A81" w:rsidRDefault="007C02FA" w:rsidP="00CD204C">
            <w:pPr>
              <w:pStyle w:val="TableParagraph"/>
              <w:spacing w:before="3"/>
            </w:pPr>
            <w:r>
              <w:t>1                                       1.75</w:t>
            </w:r>
          </w:p>
        </w:tc>
        <w:tc>
          <w:tcPr>
            <w:tcW w:w="3007" w:type="dxa"/>
          </w:tcPr>
          <w:p w14:paraId="3ED1AFC6" w14:textId="3B29B289" w:rsidR="007C02FA" w:rsidRPr="00B90A81" w:rsidRDefault="007C02FA" w:rsidP="00CD204C">
            <w:pPr>
              <w:pStyle w:val="TableParagraph"/>
              <w:spacing w:before="5"/>
              <w:rPr>
                <w:sz w:val="17"/>
              </w:rPr>
            </w:pPr>
            <w:r>
              <w:rPr>
                <w:sz w:val="17"/>
              </w:rPr>
              <w:t xml:space="preserve">  2                                                 2.75</w:t>
            </w:r>
          </w:p>
        </w:tc>
        <w:tc>
          <w:tcPr>
            <w:tcW w:w="2970" w:type="dxa"/>
          </w:tcPr>
          <w:p w14:paraId="0D5113E7" w14:textId="74BE121D" w:rsidR="007C02FA" w:rsidRPr="00B90A81" w:rsidRDefault="007C02FA" w:rsidP="00CD204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 xml:space="preserve">  3                                                4    </w:t>
            </w:r>
          </w:p>
        </w:tc>
      </w:tr>
      <w:bookmarkEnd w:id="0"/>
    </w:tbl>
    <w:p w14:paraId="0434119E" w14:textId="77777777" w:rsidR="00915260" w:rsidRPr="00915260" w:rsidRDefault="00915260" w:rsidP="001E4017">
      <w:pPr>
        <w:tabs>
          <w:tab w:val="left" w:pos="4380"/>
        </w:tabs>
      </w:pPr>
    </w:p>
    <w:sectPr w:rsidR="00915260" w:rsidRPr="00915260" w:rsidSect="001E4017">
      <w:pgSz w:w="16838" w:h="11906" w:orient="landscape"/>
      <w:pgMar w:top="284" w:right="397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5008" w14:textId="77777777" w:rsidR="00A03123" w:rsidRDefault="00A03123" w:rsidP="00CD204C">
      <w:r>
        <w:separator/>
      </w:r>
    </w:p>
  </w:endnote>
  <w:endnote w:type="continuationSeparator" w:id="0">
    <w:p w14:paraId="7A32AFBC" w14:textId="77777777" w:rsidR="00A03123" w:rsidRDefault="00A03123" w:rsidP="00CD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903F0" w14:textId="77777777" w:rsidR="00A03123" w:rsidRDefault="00A03123" w:rsidP="00CD204C">
      <w:r>
        <w:separator/>
      </w:r>
    </w:p>
  </w:footnote>
  <w:footnote w:type="continuationSeparator" w:id="0">
    <w:p w14:paraId="1EACAF11" w14:textId="77777777" w:rsidR="00A03123" w:rsidRDefault="00A03123" w:rsidP="00CD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138"/>
    <w:multiLevelType w:val="hybridMultilevel"/>
    <w:tmpl w:val="A7980F9E"/>
    <w:lvl w:ilvl="0" w:tplc="80A49A98">
      <w:numFmt w:val="bullet"/>
      <w:lvlText w:val="•"/>
      <w:lvlJc w:val="left"/>
      <w:pPr>
        <w:ind w:left="513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3446F1E8">
      <w:numFmt w:val="bullet"/>
      <w:lvlText w:val="•"/>
      <w:lvlJc w:val="left"/>
      <w:pPr>
        <w:ind w:left="759" w:hanging="125"/>
      </w:pPr>
      <w:rPr>
        <w:rFonts w:hint="default"/>
        <w:lang w:val="fr-FR" w:eastAsia="en-US" w:bidi="ar-SA"/>
      </w:rPr>
    </w:lvl>
    <w:lvl w:ilvl="2" w:tplc="1304C2AA">
      <w:numFmt w:val="bullet"/>
      <w:lvlText w:val="•"/>
      <w:lvlJc w:val="left"/>
      <w:pPr>
        <w:ind w:left="998" w:hanging="125"/>
      </w:pPr>
      <w:rPr>
        <w:rFonts w:hint="default"/>
        <w:lang w:val="fr-FR" w:eastAsia="en-US" w:bidi="ar-SA"/>
      </w:rPr>
    </w:lvl>
    <w:lvl w:ilvl="3" w:tplc="89E20BD6">
      <w:numFmt w:val="bullet"/>
      <w:lvlText w:val="•"/>
      <w:lvlJc w:val="left"/>
      <w:pPr>
        <w:ind w:left="1237" w:hanging="125"/>
      </w:pPr>
      <w:rPr>
        <w:rFonts w:hint="default"/>
        <w:lang w:val="fr-FR" w:eastAsia="en-US" w:bidi="ar-SA"/>
      </w:rPr>
    </w:lvl>
    <w:lvl w:ilvl="4" w:tplc="64CA1D3C">
      <w:numFmt w:val="bullet"/>
      <w:lvlText w:val="•"/>
      <w:lvlJc w:val="left"/>
      <w:pPr>
        <w:ind w:left="1476" w:hanging="125"/>
      </w:pPr>
      <w:rPr>
        <w:rFonts w:hint="default"/>
        <w:lang w:val="fr-FR" w:eastAsia="en-US" w:bidi="ar-SA"/>
      </w:rPr>
    </w:lvl>
    <w:lvl w:ilvl="5" w:tplc="09847F30">
      <w:numFmt w:val="bullet"/>
      <w:lvlText w:val="•"/>
      <w:lvlJc w:val="left"/>
      <w:pPr>
        <w:ind w:left="1715" w:hanging="125"/>
      </w:pPr>
      <w:rPr>
        <w:rFonts w:hint="default"/>
        <w:lang w:val="fr-FR" w:eastAsia="en-US" w:bidi="ar-SA"/>
      </w:rPr>
    </w:lvl>
    <w:lvl w:ilvl="6" w:tplc="DB028A02">
      <w:numFmt w:val="bullet"/>
      <w:lvlText w:val="•"/>
      <w:lvlJc w:val="left"/>
      <w:pPr>
        <w:ind w:left="1954" w:hanging="125"/>
      </w:pPr>
      <w:rPr>
        <w:rFonts w:hint="default"/>
        <w:lang w:val="fr-FR" w:eastAsia="en-US" w:bidi="ar-SA"/>
      </w:rPr>
    </w:lvl>
    <w:lvl w:ilvl="7" w:tplc="1A66162A">
      <w:numFmt w:val="bullet"/>
      <w:lvlText w:val="•"/>
      <w:lvlJc w:val="left"/>
      <w:pPr>
        <w:ind w:left="2193" w:hanging="125"/>
      </w:pPr>
      <w:rPr>
        <w:rFonts w:hint="default"/>
        <w:lang w:val="fr-FR" w:eastAsia="en-US" w:bidi="ar-SA"/>
      </w:rPr>
    </w:lvl>
    <w:lvl w:ilvl="8" w:tplc="9498F892">
      <w:numFmt w:val="bullet"/>
      <w:lvlText w:val="•"/>
      <w:lvlJc w:val="left"/>
      <w:pPr>
        <w:ind w:left="2432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1F497877"/>
    <w:multiLevelType w:val="hybridMultilevel"/>
    <w:tmpl w:val="9BB28C88"/>
    <w:lvl w:ilvl="0" w:tplc="BC14C3DA">
      <w:numFmt w:val="bullet"/>
      <w:lvlText w:val="•"/>
      <w:lvlJc w:val="left"/>
      <w:pPr>
        <w:ind w:left="324" w:hanging="10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2932EDE0">
      <w:numFmt w:val="bullet"/>
      <w:lvlText w:val="•"/>
      <w:lvlJc w:val="left"/>
      <w:pPr>
        <w:ind w:left="618" w:hanging="104"/>
      </w:pPr>
      <w:rPr>
        <w:rFonts w:hint="default"/>
        <w:lang w:val="fr-FR" w:eastAsia="en-US" w:bidi="ar-SA"/>
      </w:rPr>
    </w:lvl>
    <w:lvl w:ilvl="2" w:tplc="3E8AB474">
      <w:numFmt w:val="bullet"/>
      <w:lvlText w:val="•"/>
      <w:lvlJc w:val="left"/>
      <w:pPr>
        <w:ind w:left="917" w:hanging="104"/>
      </w:pPr>
      <w:rPr>
        <w:rFonts w:hint="default"/>
        <w:lang w:val="fr-FR" w:eastAsia="en-US" w:bidi="ar-SA"/>
      </w:rPr>
    </w:lvl>
    <w:lvl w:ilvl="3" w:tplc="75D882A4">
      <w:numFmt w:val="bullet"/>
      <w:lvlText w:val="•"/>
      <w:lvlJc w:val="left"/>
      <w:pPr>
        <w:ind w:left="1216" w:hanging="104"/>
      </w:pPr>
      <w:rPr>
        <w:rFonts w:hint="default"/>
        <w:lang w:val="fr-FR" w:eastAsia="en-US" w:bidi="ar-SA"/>
      </w:rPr>
    </w:lvl>
    <w:lvl w:ilvl="4" w:tplc="5D3674F0">
      <w:numFmt w:val="bullet"/>
      <w:lvlText w:val="•"/>
      <w:lvlJc w:val="left"/>
      <w:pPr>
        <w:ind w:left="1515" w:hanging="104"/>
      </w:pPr>
      <w:rPr>
        <w:rFonts w:hint="default"/>
        <w:lang w:val="fr-FR" w:eastAsia="en-US" w:bidi="ar-SA"/>
      </w:rPr>
    </w:lvl>
    <w:lvl w:ilvl="5" w:tplc="74BA9E54">
      <w:numFmt w:val="bullet"/>
      <w:lvlText w:val="•"/>
      <w:lvlJc w:val="left"/>
      <w:pPr>
        <w:ind w:left="1814" w:hanging="104"/>
      </w:pPr>
      <w:rPr>
        <w:rFonts w:hint="default"/>
        <w:lang w:val="fr-FR" w:eastAsia="en-US" w:bidi="ar-SA"/>
      </w:rPr>
    </w:lvl>
    <w:lvl w:ilvl="6" w:tplc="747E94A6">
      <w:numFmt w:val="bullet"/>
      <w:lvlText w:val="•"/>
      <w:lvlJc w:val="left"/>
      <w:pPr>
        <w:ind w:left="2113" w:hanging="104"/>
      </w:pPr>
      <w:rPr>
        <w:rFonts w:hint="default"/>
        <w:lang w:val="fr-FR" w:eastAsia="en-US" w:bidi="ar-SA"/>
      </w:rPr>
    </w:lvl>
    <w:lvl w:ilvl="7" w:tplc="45AC6ACC">
      <w:numFmt w:val="bullet"/>
      <w:lvlText w:val="•"/>
      <w:lvlJc w:val="left"/>
      <w:pPr>
        <w:ind w:left="2412" w:hanging="104"/>
      </w:pPr>
      <w:rPr>
        <w:rFonts w:hint="default"/>
        <w:lang w:val="fr-FR" w:eastAsia="en-US" w:bidi="ar-SA"/>
      </w:rPr>
    </w:lvl>
    <w:lvl w:ilvl="8" w:tplc="81DAF8AC">
      <w:numFmt w:val="bullet"/>
      <w:lvlText w:val="•"/>
      <w:lvlJc w:val="left"/>
      <w:pPr>
        <w:ind w:left="2711" w:hanging="104"/>
      </w:pPr>
      <w:rPr>
        <w:rFonts w:hint="default"/>
        <w:lang w:val="fr-FR" w:eastAsia="en-US" w:bidi="ar-SA"/>
      </w:rPr>
    </w:lvl>
  </w:abstractNum>
  <w:abstractNum w:abstractNumId="2" w15:restartNumberingAfterBreak="0">
    <w:nsid w:val="25473FBD"/>
    <w:multiLevelType w:val="hybridMultilevel"/>
    <w:tmpl w:val="F496D47A"/>
    <w:lvl w:ilvl="0" w:tplc="D9F07B46">
      <w:numFmt w:val="bullet"/>
      <w:lvlText w:val="•"/>
      <w:lvlJc w:val="left"/>
      <w:pPr>
        <w:ind w:left="205" w:hanging="111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C169AAA">
      <w:numFmt w:val="bullet"/>
      <w:lvlText w:val="•"/>
      <w:lvlJc w:val="left"/>
      <w:pPr>
        <w:ind w:left="717" w:hanging="111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D61C9342">
      <w:numFmt w:val="bullet"/>
      <w:lvlText w:val="•"/>
      <w:lvlJc w:val="left"/>
      <w:pPr>
        <w:ind w:left="1007" w:hanging="111"/>
      </w:pPr>
      <w:rPr>
        <w:rFonts w:hint="default"/>
        <w:lang w:val="fr-FR" w:eastAsia="en-US" w:bidi="ar-SA"/>
      </w:rPr>
    </w:lvl>
    <w:lvl w:ilvl="3" w:tplc="F0A6D3D0">
      <w:numFmt w:val="bullet"/>
      <w:lvlText w:val="•"/>
      <w:lvlJc w:val="left"/>
      <w:pPr>
        <w:ind w:left="1295" w:hanging="111"/>
      </w:pPr>
      <w:rPr>
        <w:rFonts w:hint="default"/>
        <w:lang w:val="fr-FR" w:eastAsia="en-US" w:bidi="ar-SA"/>
      </w:rPr>
    </w:lvl>
    <w:lvl w:ilvl="4" w:tplc="54D25984">
      <w:numFmt w:val="bullet"/>
      <w:lvlText w:val="•"/>
      <w:lvlJc w:val="left"/>
      <w:pPr>
        <w:ind w:left="1583" w:hanging="111"/>
      </w:pPr>
      <w:rPr>
        <w:rFonts w:hint="default"/>
        <w:lang w:val="fr-FR" w:eastAsia="en-US" w:bidi="ar-SA"/>
      </w:rPr>
    </w:lvl>
    <w:lvl w:ilvl="5" w:tplc="8B140FE4">
      <w:numFmt w:val="bullet"/>
      <w:lvlText w:val="•"/>
      <w:lvlJc w:val="left"/>
      <w:pPr>
        <w:ind w:left="1871" w:hanging="111"/>
      </w:pPr>
      <w:rPr>
        <w:rFonts w:hint="default"/>
        <w:lang w:val="fr-FR" w:eastAsia="en-US" w:bidi="ar-SA"/>
      </w:rPr>
    </w:lvl>
    <w:lvl w:ilvl="6" w:tplc="E29E79F2">
      <w:numFmt w:val="bullet"/>
      <w:lvlText w:val="•"/>
      <w:lvlJc w:val="left"/>
      <w:pPr>
        <w:ind w:left="2159" w:hanging="111"/>
      </w:pPr>
      <w:rPr>
        <w:rFonts w:hint="default"/>
        <w:lang w:val="fr-FR" w:eastAsia="en-US" w:bidi="ar-SA"/>
      </w:rPr>
    </w:lvl>
    <w:lvl w:ilvl="7" w:tplc="DDA6A22A">
      <w:numFmt w:val="bullet"/>
      <w:lvlText w:val="•"/>
      <w:lvlJc w:val="left"/>
      <w:pPr>
        <w:ind w:left="2447" w:hanging="111"/>
      </w:pPr>
      <w:rPr>
        <w:rFonts w:hint="default"/>
        <w:lang w:val="fr-FR" w:eastAsia="en-US" w:bidi="ar-SA"/>
      </w:rPr>
    </w:lvl>
    <w:lvl w:ilvl="8" w:tplc="BE6CD532">
      <w:numFmt w:val="bullet"/>
      <w:lvlText w:val="•"/>
      <w:lvlJc w:val="left"/>
      <w:pPr>
        <w:ind w:left="2735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290261DE"/>
    <w:multiLevelType w:val="hybridMultilevel"/>
    <w:tmpl w:val="AD7ABF34"/>
    <w:lvl w:ilvl="0" w:tplc="B5AC2944">
      <w:start w:val="1"/>
      <w:numFmt w:val="decimal"/>
      <w:lvlText w:val="(%1)"/>
      <w:lvlJc w:val="left"/>
      <w:pPr>
        <w:ind w:left="888" w:hanging="447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1A0CB78">
      <w:numFmt w:val="bullet"/>
      <w:lvlText w:val="•"/>
      <w:lvlJc w:val="left"/>
      <w:pPr>
        <w:ind w:left="2431" w:hanging="447"/>
      </w:pPr>
      <w:rPr>
        <w:rFonts w:hint="default"/>
        <w:lang w:val="fr-FR" w:eastAsia="en-US" w:bidi="ar-SA"/>
      </w:rPr>
    </w:lvl>
    <w:lvl w:ilvl="2" w:tplc="36BAE226">
      <w:numFmt w:val="bullet"/>
      <w:lvlText w:val="•"/>
      <w:lvlJc w:val="left"/>
      <w:pPr>
        <w:ind w:left="3983" w:hanging="447"/>
      </w:pPr>
      <w:rPr>
        <w:rFonts w:hint="default"/>
        <w:lang w:val="fr-FR" w:eastAsia="en-US" w:bidi="ar-SA"/>
      </w:rPr>
    </w:lvl>
    <w:lvl w:ilvl="3" w:tplc="7E3409C8">
      <w:numFmt w:val="bullet"/>
      <w:lvlText w:val="•"/>
      <w:lvlJc w:val="left"/>
      <w:pPr>
        <w:ind w:left="5535" w:hanging="447"/>
      </w:pPr>
      <w:rPr>
        <w:rFonts w:hint="default"/>
        <w:lang w:val="fr-FR" w:eastAsia="en-US" w:bidi="ar-SA"/>
      </w:rPr>
    </w:lvl>
    <w:lvl w:ilvl="4" w:tplc="7F4C21EC">
      <w:numFmt w:val="bullet"/>
      <w:lvlText w:val="•"/>
      <w:lvlJc w:val="left"/>
      <w:pPr>
        <w:ind w:left="7087" w:hanging="447"/>
      </w:pPr>
      <w:rPr>
        <w:rFonts w:hint="default"/>
        <w:lang w:val="fr-FR" w:eastAsia="en-US" w:bidi="ar-SA"/>
      </w:rPr>
    </w:lvl>
    <w:lvl w:ilvl="5" w:tplc="9D9037B2">
      <w:numFmt w:val="bullet"/>
      <w:lvlText w:val="•"/>
      <w:lvlJc w:val="left"/>
      <w:pPr>
        <w:ind w:left="8639" w:hanging="447"/>
      </w:pPr>
      <w:rPr>
        <w:rFonts w:hint="default"/>
        <w:lang w:val="fr-FR" w:eastAsia="en-US" w:bidi="ar-SA"/>
      </w:rPr>
    </w:lvl>
    <w:lvl w:ilvl="6" w:tplc="0AB06FC4">
      <w:numFmt w:val="bullet"/>
      <w:lvlText w:val="•"/>
      <w:lvlJc w:val="left"/>
      <w:pPr>
        <w:ind w:left="10191" w:hanging="447"/>
      </w:pPr>
      <w:rPr>
        <w:rFonts w:hint="default"/>
        <w:lang w:val="fr-FR" w:eastAsia="en-US" w:bidi="ar-SA"/>
      </w:rPr>
    </w:lvl>
    <w:lvl w:ilvl="7" w:tplc="0F84BA66">
      <w:numFmt w:val="bullet"/>
      <w:lvlText w:val="•"/>
      <w:lvlJc w:val="left"/>
      <w:pPr>
        <w:ind w:left="11742" w:hanging="447"/>
      </w:pPr>
      <w:rPr>
        <w:rFonts w:hint="default"/>
        <w:lang w:val="fr-FR" w:eastAsia="en-US" w:bidi="ar-SA"/>
      </w:rPr>
    </w:lvl>
    <w:lvl w:ilvl="8" w:tplc="89667EC2">
      <w:numFmt w:val="bullet"/>
      <w:lvlText w:val="•"/>
      <w:lvlJc w:val="left"/>
      <w:pPr>
        <w:ind w:left="13294" w:hanging="447"/>
      </w:pPr>
      <w:rPr>
        <w:rFonts w:hint="default"/>
        <w:lang w:val="fr-FR" w:eastAsia="en-US" w:bidi="ar-SA"/>
      </w:rPr>
    </w:lvl>
  </w:abstractNum>
  <w:abstractNum w:abstractNumId="4" w15:restartNumberingAfterBreak="0">
    <w:nsid w:val="29E73C50"/>
    <w:multiLevelType w:val="hybridMultilevel"/>
    <w:tmpl w:val="382C6472"/>
    <w:lvl w:ilvl="0" w:tplc="031A5736">
      <w:numFmt w:val="bullet"/>
      <w:lvlText w:val=""/>
      <w:lvlJc w:val="left"/>
      <w:pPr>
        <w:ind w:left="967" w:hanging="209"/>
      </w:pPr>
      <w:rPr>
        <w:rFonts w:hint="default"/>
        <w:w w:val="99"/>
        <w:lang w:val="fr-FR" w:eastAsia="en-US" w:bidi="ar-SA"/>
      </w:rPr>
    </w:lvl>
    <w:lvl w:ilvl="1" w:tplc="4100E8A4">
      <w:numFmt w:val="bullet"/>
      <w:lvlText w:val=""/>
      <w:lvlJc w:val="left"/>
      <w:pPr>
        <w:ind w:left="1687" w:hanging="22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9BDA69AE">
      <w:numFmt w:val="bullet"/>
      <w:lvlText w:val=""/>
      <w:lvlJc w:val="left"/>
      <w:pPr>
        <w:ind w:left="1903" w:hanging="21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9900021A">
      <w:numFmt w:val="bullet"/>
      <w:lvlText w:val="•"/>
      <w:lvlJc w:val="left"/>
      <w:pPr>
        <w:ind w:left="1760" w:hanging="210"/>
      </w:pPr>
      <w:rPr>
        <w:rFonts w:hint="default"/>
        <w:lang w:val="fr-FR" w:eastAsia="en-US" w:bidi="ar-SA"/>
      </w:rPr>
    </w:lvl>
    <w:lvl w:ilvl="4" w:tplc="085884C6">
      <w:numFmt w:val="bullet"/>
      <w:lvlText w:val="•"/>
      <w:lvlJc w:val="left"/>
      <w:pPr>
        <w:ind w:left="1900" w:hanging="210"/>
      </w:pPr>
      <w:rPr>
        <w:rFonts w:hint="default"/>
        <w:lang w:val="fr-FR" w:eastAsia="en-US" w:bidi="ar-SA"/>
      </w:rPr>
    </w:lvl>
    <w:lvl w:ilvl="5" w:tplc="1624D644">
      <w:numFmt w:val="bullet"/>
      <w:lvlText w:val="•"/>
      <w:lvlJc w:val="left"/>
      <w:pPr>
        <w:ind w:left="4316" w:hanging="210"/>
      </w:pPr>
      <w:rPr>
        <w:rFonts w:hint="default"/>
        <w:lang w:val="fr-FR" w:eastAsia="en-US" w:bidi="ar-SA"/>
      </w:rPr>
    </w:lvl>
    <w:lvl w:ilvl="6" w:tplc="96420B66">
      <w:numFmt w:val="bullet"/>
      <w:lvlText w:val="•"/>
      <w:lvlJc w:val="left"/>
      <w:pPr>
        <w:ind w:left="6732" w:hanging="210"/>
      </w:pPr>
      <w:rPr>
        <w:rFonts w:hint="default"/>
        <w:lang w:val="fr-FR" w:eastAsia="en-US" w:bidi="ar-SA"/>
      </w:rPr>
    </w:lvl>
    <w:lvl w:ilvl="7" w:tplc="B6F0B81E">
      <w:numFmt w:val="bullet"/>
      <w:lvlText w:val="•"/>
      <w:lvlJc w:val="left"/>
      <w:pPr>
        <w:ind w:left="9149" w:hanging="210"/>
      </w:pPr>
      <w:rPr>
        <w:rFonts w:hint="default"/>
        <w:lang w:val="fr-FR" w:eastAsia="en-US" w:bidi="ar-SA"/>
      </w:rPr>
    </w:lvl>
    <w:lvl w:ilvl="8" w:tplc="C6F8BCF8">
      <w:numFmt w:val="bullet"/>
      <w:lvlText w:val="•"/>
      <w:lvlJc w:val="left"/>
      <w:pPr>
        <w:ind w:left="11565" w:hanging="210"/>
      </w:pPr>
      <w:rPr>
        <w:rFonts w:hint="default"/>
        <w:lang w:val="fr-FR" w:eastAsia="en-US" w:bidi="ar-SA"/>
      </w:rPr>
    </w:lvl>
  </w:abstractNum>
  <w:abstractNum w:abstractNumId="5" w15:restartNumberingAfterBreak="0">
    <w:nsid w:val="353E3CFC"/>
    <w:multiLevelType w:val="hybridMultilevel"/>
    <w:tmpl w:val="8AB6FE04"/>
    <w:lvl w:ilvl="0" w:tplc="802ECF54">
      <w:numFmt w:val="bullet"/>
      <w:lvlText w:val="•"/>
      <w:lvlJc w:val="left"/>
      <w:pPr>
        <w:ind w:left="248" w:hanging="10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9863F58">
      <w:numFmt w:val="bullet"/>
      <w:lvlText w:val="•"/>
      <w:lvlJc w:val="left"/>
      <w:pPr>
        <w:ind w:left="533" w:hanging="104"/>
      </w:pPr>
      <w:rPr>
        <w:rFonts w:hint="default"/>
        <w:lang w:val="fr-FR" w:eastAsia="en-US" w:bidi="ar-SA"/>
      </w:rPr>
    </w:lvl>
    <w:lvl w:ilvl="2" w:tplc="A12ED2FA">
      <w:numFmt w:val="bullet"/>
      <w:lvlText w:val="•"/>
      <w:lvlJc w:val="left"/>
      <w:pPr>
        <w:ind w:left="827" w:hanging="104"/>
      </w:pPr>
      <w:rPr>
        <w:rFonts w:hint="default"/>
        <w:lang w:val="fr-FR" w:eastAsia="en-US" w:bidi="ar-SA"/>
      </w:rPr>
    </w:lvl>
    <w:lvl w:ilvl="3" w:tplc="4DBECA6E">
      <w:numFmt w:val="bullet"/>
      <w:lvlText w:val="•"/>
      <w:lvlJc w:val="left"/>
      <w:pPr>
        <w:ind w:left="1121" w:hanging="104"/>
      </w:pPr>
      <w:rPr>
        <w:rFonts w:hint="default"/>
        <w:lang w:val="fr-FR" w:eastAsia="en-US" w:bidi="ar-SA"/>
      </w:rPr>
    </w:lvl>
    <w:lvl w:ilvl="4" w:tplc="726E73DE">
      <w:numFmt w:val="bullet"/>
      <w:lvlText w:val="•"/>
      <w:lvlJc w:val="left"/>
      <w:pPr>
        <w:ind w:left="1414" w:hanging="104"/>
      </w:pPr>
      <w:rPr>
        <w:rFonts w:hint="default"/>
        <w:lang w:val="fr-FR" w:eastAsia="en-US" w:bidi="ar-SA"/>
      </w:rPr>
    </w:lvl>
    <w:lvl w:ilvl="5" w:tplc="6570DDB6">
      <w:numFmt w:val="bullet"/>
      <w:lvlText w:val="•"/>
      <w:lvlJc w:val="left"/>
      <w:pPr>
        <w:ind w:left="1708" w:hanging="104"/>
      </w:pPr>
      <w:rPr>
        <w:rFonts w:hint="default"/>
        <w:lang w:val="fr-FR" w:eastAsia="en-US" w:bidi="ar-SA"/>
      </w:rPr>
    </w:lvl>
    <w:lvl w:ilvl="6" w:tplc="1A3CBCE6">
      <w:numFmt w:val="bullet"/>
      <w:lvlText w:val="•"/>
      <w:lvlJc w:val="left"/>
      <w:pPr>
        <w:ind w:left="2002" w:hanging="104"/>
      </w:pPr>
      <w:rPr>
        <w:rFonts w:hint="default"/>
        <w:lang w:val="fr-FR" w:eastAsia="en-US" w:bidi="ar-SA"/>
      </w:rPr>
    </w:lvl>
    <w:lvl w:ilvl="7" w:tplc="681EE08C">
      <w:numFmt w:val="bullet"/>
      <w:lvlText w:val="•"/>
      <w:lvlJc w:val="left"/>
      <w:pPr>
        <w:ind w:left="2295" w:hanging="104"/>
      </w:pPr>
      <w:rPr>
        <w:rFonts w:hint="default"/>
        <w:lang w:val="fr-FR" w:eastAsia="en-US" w:bidi="ar-SA"/>
      </w:rPr>
    </w:lvl>
    <w:lvl w:ilvl="8" w:tplc="0F988D9C">
      <w:numFmt w:val="bullet"/>
      <w:lvlText w:val="•"/>
      <w:lvlJc w:val="left"/>
      <w:pPr>
        <w:ind w:left="2589" w:hanging="104"/>
      </w:pPr>
      <w:rPr>
        <w:rFonts w:hint="default"/>
        <w:lang w:val="fr-FR" w:eastAsia="en-US" w:bidi="ar-SA"/>
      </w:rPr>
    </w:lvl>
  </w:abstractNum>
  <w:abstractNum w:abstractNumId="6" w15:restartNumberingAfterBreak="0">
    <w:nsid w:val="490B7241"/>
    <w:multiLevelType w:val="hybridMultilevel"/>
    <w:tmpl w:val="14126AFE"/>
    <w:lvl w:ilvl="0" w:tplc="FC2E08EA">
      <w:numFmt w:val="bullet"/>
      <w:lvlText w:val="•"/>
      <w:lvlJc w:val="left"/>
      <w:pPr>
        <w:ind w:left="444" w:hanging="10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78724E2A">
      <w:numFmt w:val="bullet"/>
      <w:lvlText w:val="•"/>
      <w:lvlJc w:val="left"/>
      <w:pPr>
        <w:ind w:left="726" w:hanging="104"/>
      </w:pPr>
      <w:rPr>
        <w:rFonts w:hint="default"/>
        <w:lang w:val="fr-FR" w:eastAsia="en-US" w:bidi="ar-SA"/>
      </w:rPr>
    </w:lvl>
    <w:lvl w:ilvl="2" w:tplc="013842F0">
      <w:numFmt w:val="bullet"/>
      <w:lvlText w:val="•"/>
      <w:lvlJc w:val="left"/>
      <w:pPr>
        <w:ind w:left="1013" w:hanging="104"/>
      </w:pPr>
      <w:rPr>
        <w:rFonts w:hint="default"/>
        <w:lang w:val="fr-FR" w:eastAsia="en-US" w:bidi="ar-SA"/>
      </w:rPr>
    </w:lvl>
    <w:lvl w:ilvl="3" w:tplc="766EE96A">
      <w:numFmt w:val="bullet"/>
      <w:lvlText w:val="•"/>
      <w:lvlJc w:val="left"/>
      <w:pPr>
        <w:ind w:left="1300" w:hanging="104"/>
      </w:pPr>
      <w:rPr>
        <w:rFonts w:hint="default"/>
        <w:lang w:val="fr-FR" w:eastAsia="en-US" w:bidi="ar-SA"/>
      </w:rPr>
    </w:lvl>
    <w:lvl w:ilvl="4" w:tplc="0F545310">
      <w:numFmt w:val="bullet"/>
      <w:lvlText w:val="•"/>
      <w:lvlJc w:val="left"/>
      <w:pPr>
        <w:ind w:left="1587" w:hanging="104"/>
      </w:pPr>
      <w:rPr>
        <w:rFonts w:hint="default"/>
        <w:lang w:val="fr-FR" w:eastAsia="en-US" w:bidi="ar-SA"/>
      </w:rPr>
    </w:lvl>
    <w:lvl w:ilvl="5" w:tplc="E0D4A30A">
      <w:numFmt w:val="bullet"/>
      <w:lvlText w:val="•"/>
      <w:lvlJc w:val="left"/>
      <w:pPr>
        <w:ind w:left="1874" w:hanging="104"/>
      </w:pPr>
      <w:rPr>
        <w:rFonts w:hint="default"/>
        <w:lang w:val="fr-FR" w:eastAsia="en-US" w:bidi="ar-SA"/>
      </w:rPr>
    </w:lvl>
    <w:lvl w:ilvl="6" w:tplc="28DE28EA">
      <w:numFmt w:val="bullet"/>
      <w:lvlText w:val="•"/>
      <w:lvlJc w:val="left"/>
      <w:pPr>
        <w:ind w:left="2161" w:hanging="104"/>
      </w:pPr>
      <w:rPr>
        <w:rFonts w:hint="default"/>
        <w:lang w:val="fr-FR" w:eastAsia="en-US" w:bidi="ar-SA"/>
      </w:rPr>
    </w:lvl>
    <w:lvl w:ilvl="7" w:tplc="1D3CCF8E">
      <w:numFmt w:val="bullet"/>
      <w:lvlText w:val="•"/>
      <w:lvlJc w:val="left"/>
      <w:pPr>
        <w:ind w:left="2448" w:hanging="104"/>
      </w:pPr>
      <w:rPr>
        <w:rFonts w:hint="default"/>
        <w:lang w:val="fr-FR" w:eastAsia="en-US" w:bidi="ar-SA"/>
      </w:rPr>
    </w:lvl>
    <w:lvl w:ilvl="8" w:tplc="0FD0F4F6">
      <w:numFmt w:val="bullet"/>
      <w:lvlText w:val="•"/>
      <w:lvlJc w:val="left"/>
      <w:pPr>
        <w:ind w:left="2735" w:hanging="104"/>
      </w:pPr>
      <w:rPr>
        <w:rFonts w:hint="default"/>
        <w:lang w:val="fr-FR" w:eastAsia="en-US" w:bidi="ar-SA"/>
      </w:rPr>
    </w:lvl>
  </w:abstractNum>
  <w:abstractNum w:abstractNumId="7" w15:restartNumberingAfterBreak="0">
    <w:nsid w:val="5F174B23"/>
    <w:multiLevelType w:val="hybridMultilevel"/>
    <w:tmpl w:val="8F507F6C"/>
    <w:lvl w:ilvl="0" w:tplc="F25C5B28">
      <w:numFmt w:val="bullet"/>
      <w:lvlText w:val="-"/>
      <w:lvlJc w:val="left"/>
      <w:pPr>
        <w:ind w:left="69" w:hanging="13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C726A82">
      <w:numFmt w:val="bullet"/>
      <w:lvlText w:val="•"/>
      <w:lvlJc w:val="left"/>
      <w:pPr>
        <w:ind w:left="1553" w:hanging="130"/>
      </w:pPr>
      <w:rPr>
        <w:rFonts w:hint="default"/>
        <w:lang w:val="fr-FR" w:eastAsia="en-US" w:bidi="ar-SA"/>
      </w:rPr>
    </w:lvl>
    <w:lvl w:ilvl="2" w:tplc="72F49BE2">
      <w:numFmt w:val="bullet"/>
      <w:lvlText w:val="•"/>
      <w:lvlJc w:val="left"/>
      <w:pPr>
        <w:ind w:left="3046" w:hanging="130"/>
      </w:pPr>
      <w:rPr>
        <w:rFonts w:hint="default"/>
        <w:lang w:val="fr-FR" w:eastAsia="en-US" w:bidi="ar-SA"/>
      </w:rPr>
    </w:lvl>
    <w:lvl w:ilvl="3" w:tplc="D2300CF0">
      <w:numFmt w:val="bullet"/>
      <w:lvlText w:val="•"/>
      <w:lvlJc w:val="left"/>
      <w:pPr>
        <w:ind w:left="4539" w:hanging="130"/>
      </w:pPr>
      <w:rPr>
        <w:rFonts w:hint="default"/>
        <w:lang w:val="fr-FR" w:eastAsia="en-US" w:bidi="ar-SA"/>
      </w:rPr>
    </w:lvl>
    <w:lvl w:ilvl="4" w:tplc="B4CEDFB4">
      <w:numFmt w:val="bullet"/>
      <w:lvlText w:val="•"/>
      <w:lvlJc w:val="left"/>
      <w:pPr>
        <w:ind w:left="6033" w:hanging="130"/>
      </w:pPr>
      <w:rPr>
        <w:rFonts w:hint="default"/>
        <w:lang w:val="fr-FR" w:eastAsia="en-US" w:bidi="ar-SA"/>
      </w:rPr>
    </w:lvl>
    <w:lvl w:ilvl="5" w:tplc="B948B8B0">
      <w:numFmt w:val="bullet"/>
      <w:lvlText w:val="•"/>
      <w:lvlJc w:val="left"/>
      <w:pPr>
        <w:ind w:left="7526" w:hanging="130"/>
      </w:pPr>
      <w:rPr>
        <w:rFonts w:hint="default"/>
        <w:lang w:val="fr-FR" w:eastAsia="en-US" w:bidi="ar-SA"/>
      </w:rPr>
    </w:lvl>
    <w:lvl w:ilvl="6" w:tplc="BF4E8BD4">
      <w:numFmt w:val="bullet"/>
      <w:lvlText w:val="•"/>
      <w:lvlJc w:val="left"/>
      <w:pPr>
        <w:ind w:left="9019" w:hanging="130"/>
      </w:pPr>
      <w:rPr>
        <w:rFonts w:hint="default"/>
        <w:lang w:val="fr-FR" w:eastAsia="en-US" w:bidi="ar-SA"/>
      </w:rPr>
    </w:lvl>
    <w:lvl w:ilvl="7" w:tplc="E8A83A6E">
      <w:numFmt w:val="bullet"/>
      <w:lvlText w:val="•"/>
      <w:lvlJc w:val="left"/>
      <w:pPr>
        <w:ind w:left="10513" w:hanging="130"/>
      </w:pPr>
      <w:rPr>
        <w:rFonts w:hint="default"/>
        <w:lang w:val="fr-FR" w:eastAsia="en-US" w:bidi="ar-SA"/>
      </w:rPr>
    </w:lvl>
    <w:lvl w:ilvl="8" w:tplc="1CCAC704">
      <w:numFmt w:val="bullet"/>
      <w:lvlText w:val="•"/>
      <w:lvlJc w:val="left"/>
      <w:pPr>
        <w:ind w:left="12006" w:hanging="13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81"/>
    <w:rsid w:val="00053B37"/>
    <w:rsid w:val="00127783"/>
    <w:rsid w:val="00164D17"/>
    <w:rsid w:val="001A21AB"/>
    <w:rsid w:val="001E4017"/>
    <w:rsid w:val="001E6E40"/>
    <w:rsid w:val="002B0F58"/>
    <w:rsid w:val="002C4A67"/>
    <w:rsid w:val="002E5A96"/>
    <w:rsid w:val="002F126E"/>
    <w:rsid w:val="00310352"/>
    <w:rsid w:val="00337206"/>
    <w:rsid w:val="003C0111"/>
    <w:rsid w:val="003E1069"/>
    <w:rsid w:val="00414085"/>
    <w:rsid w:val="004A73A2"/>
    <w:rsid w:val="004B5A58"/>
    <w:rsid w:val="00536E5F"/>
    <w:rsid w:val="005622DC"/>
    <w:rsid w:val="00594452"/>
    <w:rsid w:val="005E4E19"/>
    <w:rsid w:val="00641147"/>
    <w:rsid w:val="00705D6D"/>
    <w:rsid w:val="007223D7"/>
    <w:rsid w:val="00742A6D"/>
    <w:rsid w:val="00782942"/>
    <w:rsid w:val="007A24AD"/>
    <w:rsid w:val="007C02FA"/>
    <w:rsid w:val="008331FC"/>
    <w:rsid w:val="008416B6"/>
    <w:rsid w:val="00843E65"/>
    <w:rsid w:val="00872D7D"/>
    <w:rsid w:val="008B219C"/>
    <w:rsid w:val="008E26B6"/>
    <w:rsid w:val="008E7F5A"/>
    <w:rsid w:val="00904CEC"/>
    <w:rsid w:val="00904EDB"/>
    <w:rsid w:val="00915260"/>
    <w:rsid w:val="00980138"/>
    <w:rsid w:val="00A03123"/>
    <w:rsid w:val="00A120D9"/>
    <w:rsid w:val="00A63BCB"/>
    <w:rsid w:val="00AB257D"/>
    <w:rsid w:val="00B05CEE"/>
    <w:rsid w:val="00B90A81"/>
    <w:rsid w:val="00C22D27"/>
    <w:rsid w:val="00C322EF"/>
    <w:rsid w:val="00CC6E08"/>
    <w:rsid w:val="00CD204C"/>
    <w:rsid w:val="00D84770"/>
    <w:rsid w:val="00D97286"/>
    <w:rsid w:val="00E24DD2"/>
    <w:rsid w:val="00E2641C"/>
    <w:rsid w:val="00E2757F"/>
    <w:rsid w:val="00E56AF9"/>
    <w:rsid w:val="00EB1A8C"/>
    <w:rsid w:val="00EE7A7F"/>
    <w:rsid w:val="00F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DC2"/>
  <w15:chartTrackingRefBased/>
  <w15:docId w15:val="{0FAF292A-ED79-4A4A-84B1-19FF0E8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A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B90A81"/>
    <w:pPr>
      <w:ind w:left="1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B90A81"/>
    <w:pPr>
      <w:ind w:left="12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0A81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90A81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0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90A8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90A81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90A81"/>
    <w:pPr>
      <w:ind w:left="816" w:hanging="210"/>
    </w:pPr>
  </w:style>
  <w:style w:type="paragraph" w:customStyle="1" w:styleId="TableParagraph">
    <w:name w:val="Table Paragraph"/>
    <w:basedOn w:val="Normal"/>
    <w:uiPriority w:val="1"/>
    <w:qFormat/>
    <w:rsid w:val="00B90A81"/>
  </w:style>
  <w:style w:type="paragraph" w:styleId="En-tte">
    <w:name w:val="header"/>
    <w:basedOn w:val="Normal"/>
    <w:link w:val="En-tteCar"/>
    <w:uiPriority w:val="99"/>
    <w:unhideWhenUsed/>
    <w:rsid w:val="00CD2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04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D2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0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2020-09-19T14:19:00Z</dcterms:created>
  <dcterms:modified xsi:type="dcterms:W3CDTF">2020-09-19T14:19:00Z</dcterms:modified>
</cp:coreProperties>
</file>