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862" w:rsidRDefault="00895862" w:rsidP="00895862">
      <w:pPr>
        <w:jc w:val="center"/>
        <w:rPr>
          <w:b/>
          <w:highlight w:val="yellow"/>
        </w:rPr>
      </w:pPr>
    </w:p>
    <w:p w:rsidR="00895862" w:rsidRPr="00895862" w:rsidRDefault="00895862" w:rsidP="00895862">
      <w:pPr>
        <w:jc w:val="center"/>
        <w:rPr>
          <w:b/>
          <w:sz w:val="32"/>
          <w:szCs w:val="32"/>
          <w:highlight w:val="yellow"/>
        </w:rPr>
      </w:pPr>
      <w:r w:rsidRPr="00895862">
        <w:rPr>
          <w:b/>
          <w:sz w:val="32"/>
          <w:szCs w:val="32"/>
          <w:highlight w:val="yellow"/>
        </w:rPr>
        <w:t xml:space="preserve">Grille d’auto-évaluation </w:t>
      </w:r>
    </w:p>
    <w:p w:rsidR="00895862" w:rsidRPr="00895862" w:rsidRDefault="00BA3D50" w:rsidP="0089586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  <w:highlight w:val="yellow"/>
        </w:rPr>
        <w:t xml:space="preserve">Lecture à  </w:t>
      </w:r>
      <w:r w:rsidR="00895862" w:rsidRPr="00BA3D50">
        <w:rPr>
          <w:b/>
          <w:sz w:val="32"/>
          <w:szCs w:val="32"/>
          <w:highlight w:val="yellow"/>
        </w:rPr>
        <w:t>haute</w:t>
      </w:r>
      <w:r w:rsidRPr="00BA3D50">
        <w:rPr>
          <w:b/>
          <w:sz w:val="32"/>
          <w:szCs w:val="32"/>
          <w:highlight w:val="yellow"/>
        </w:rPr>
        <w:t xml:space="preserve"> voix</w:t>
      </w:r>
      <w:r>
        <w:rPr>
          <w:b/>
          <w:sz w:val="32"/>
          <w:szCs w:val="32"/>
        </w:rPr>
        <w:t xml:space="preserve"> </w:t>
      </w:r>
      <w:bookmarkStart w:id="0" w:name="_GoBack"/>
      <w:bookmarkEnd w:id="0"/>
    </w:p>
    <w:p w:rsidR="00895862" w:rsidRDefault="00895862" w:rsidP="00895862">
      <w:pPr>
        <w:rPr>
          <w:b/>
        </w:rPr>
      </w:pP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561"/>
        <w:gridCol w:w="6007"/>
        <w:gridCol w:w="894"/>
        <w:gridCol w:w="755"/>
        <w:gridCol w:w="850"/>
      </w:tblGrid>
      <w:tr w:rsidR="00895862" w:rsidTr="00ED7051">
        <w:trPr>
          <w:gridAfter w:val="3"/>
          <w:wAfter w:w="2499" w:type="dxa"/>
          <w:trHeight w:val="269"/>
        </w:trPr>
        <w:tc>
          <w:tcPr>
            <w:tcW w:w="6568" w:type="dxa"/>
            <w:gridSpan w:val="2"/>
            <w:vMerge w:val="restart"/>
          </w:tcPr>
          <w:p w:rsidR="00895862" w:rsidRDefault="00895862" w:rsidP="00400736">
            <w:pPr>
              <w:jc w:val="center"/>
              <w:rPr>
                <w:b/>
              </w:rPr>
            </w:pPr>
            <w:r>
              <w:rPr>
                <w:b/>
              </w:rPr>
              <w:t>CRITERES</w:t>
            </w:r>
          </w:p>
          <w:p w:rsidR="00895862" w:rsidRDefault="00895862" w:rsidP="00400736">
            <w:pPr>
              <w:rPr>
                <w:b/>
              </w:rPr>
            </w:pPr>
          </w:p>
        </w:tc>
      </w:tr>
      <w:tr w:rsidR="00895862" w:rsidTr="00ED7051">
        <w:tc>
          <w:tcPr>
            <w:tcW w:w="6568" w:type="dxa"/>
            <w:gridSpan w:val="2"/>
            <w:vMerge/>
            <w:textDirection w:val="btLr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2499" w:type="dxa"/>
            <w:gridSpan w:val="3"/>
          </w:tcPr>
          <w:p w:rsidR="00895862" w:rsidRDefault="00895862" w:rsidP="00400736">
            <w:pPr>
              <w:jc w:val="center"/>
              <w:rPr>
                <w:b/>
              </w:rPr>
            </w:pPr>
            <w:r>
              <w:rPr>
                <w:b/>
              </w:rPr>
              <w:t xml:space="preserve">Codage </w:t>
            </w:r>
          </w:p>
        </w:tc>
      </w:tr>
      <w:tr w:rsidR="00895862" w:rsidTr="00ED7051">
        <w:tc>
          <w:tcPr>
            <w:tcW w:w="6568" w:type="dxa"/>
            <w:gridSpan w:val="2"/>
            <w:vMerge/>
            <w:textDirection w:val="btLr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94" w:type="dxa"/>
          </w:tcPr>
          <w:p w:rsidR="00895862" w:rsidRPr="006B2A80" w:rsidRDefault="00ED7051" w:rsidP="00ED705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</w:t>
            </w:r>
            <w:r w:rsidR="00895862" w:rsidRPr="006B2A80">
              <w:rPr>
                <w:b/>
                <w:sz w:val="18"/>
                <w:szCs w:val="18"/>
              </w:rPr>
              <w:t>as encore</w:t>
            </w:r>
          </w:p>
        </w:tc>
        <w:tc>
          <w:tcPr>
            <w:tcW w:w="755" w:type="dxa"/>
          </w:tcPr>
          <w:p w:rsidR="00895862" w:rsidRPr="006B2A80" w:rsidRDefault="00895862" w:rsidP="00400736">
            <w:pPr>
              <w:jc w:val="center"/>
              <w:rPr>
                <w:b/>
                <w:sz w:val="18"/>
                <w:szCs w:val="18"/>
              </w:rPr>
            </w:pPr>
            <w:r w:rsidRPr="006B2A80">
              <w:rPr>
                <w:b/>
                <w:sz w:val="18"/>
                <w:szCs w:val="18"/>
              </w:rPr>
              <w:t>parfois</w:t>
            </w:r>
          </w:p>
        </w:tc>
        <w:tc>
          <w:tcPr>
            <w:tcW w:w="850" w:type="dxa"/>
          </w:tcPr>
          <w:p w:rsidR="00895862" w:rsidRPr="006B2A80" w:rsidRDefault="00895862" w:rsidP="00400736">
            <w:pPr>
              <w:rPr>
                <w:b/>
                <w:sz w:val="18"/>
                <w:szCs w:val="18"/>
              </w:rPr>
            </w:pPr>
            <w:r w:rsidRPr="006B2A80">
              <w:rPr>
                <w:b/>
                <w:sz w:val="18"/>
                <w:szCs w:val="18"/>
              </w:rPr>
              <w:t>souvent</w:t>
            </w:r>
          </w:p>
        </w:tc>
      </w:tr>
      <w:tr w:rsidR="00ED7051" w:rsidTr="00ED7051">
        <w:trPr>
          <w:trHeight w:val="460"/>
        </w:trPr>
        <w:tc>
          <w:tcPr>
            <w:tcW w:w="561" w:type="dxa"/>
            <w:vMerge w:val="restart"/>
            <w:textDirection w:val="btLr"/>
          </w:tcPr>
          <w:p w:rsidR="00895862" w:rsidRDefault="00895862" w:rsidP="0040073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TECHNIQUE DE LECTURE</w:t>
            </w:r>
          </w:p>
        </w:tc>
        <w:tc>
          <w:tcPr>
            <w:tcW w:w="6007" w:type="dxa"/>
          </w:tcPr>
          <w:p w:rsidR="00895862" w:rsidRDefault="00895862" w:rsidP="00400736">
            <w:pPr>
              <w:rPr>
                <w:b/>
              </w:rPr>
            </w:pPr>
            <w:r>
              <w:rPr>
                <w:b/>
              </w:rPr>
              <w:t>Fluidité :</w:t>
            </w:r>
          </w:p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94" w:type="dxa"/>
            <w:shd w:val="clear" w:color="auto" w:fill="AEAAAA" w:themeFill="background2" w:themeFillShade="BF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755" w:type="dxa"/>
            <w:shd w:val="clear" w:color="auto" w:fill="AEAAAA" w:themeFill="background2" w:themeFillShade="BF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50" w:type="dxa"/>
            <w:shd w:val="clear" w:color="auto" w:fill="AEAAAA" w:themeFill="background2" w:themeFillShade="BF"/>
          </w:tcPr>
          <w:p w:rsidR="00895862" w:rsidRDefault="00895862" w:rsidP="00400736">
            <w:pPr>
              <w:rPr>
                <w:b/>
              </w:rPr>
            </w:pPr>
          </w:p>
        </w:tc>
      </w:tr>
      <w:tr w:rsidR="00895862" w:rsidTr="00ED7051">
        <w:trPr>
          <w:trHeight w:val="460"/>
        </w:trPr>
        <w:tc>
          <w:tcPr>
            <w:tcW w:w="561" w:type="dxa"/>
            <w:vMerge/>
            <w:textDirection w:val="btLr"/>
          </w:tcPr>
          <w:p w:rsidR="00895862" w:rsidRDefault="00895862" w:rsidP="00400736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007" w:type="dxa"/>
          </w:tcPr>
          <w:p w:rsidR="00895862" w:rsidRPr="009008D6" w:rsidRDefault="00895862" w:rsidP="00400736">
            <w:pPr>
              <w:pStyle w:val="Paragraphedeliste"/>
              <w:numPr>
                <w:ilvl w:val="0"/>
                <w:numId w:val="1"/>
              </w:numPr>
            </w:pPr>
            <w:r>
              <w:t>Je r</w:t>
            </w:r>
            <w:r w:rsidRPr="009008D6">
              <w:t>especte la ponctuation.</w:t>
            </w:r>
          </w:p>
          <w:p w:rsidR="00895862" w:rsidRDefault="00895862" w:rsidP="00400736">
            <w:pPr>
              <w:pStyle w:val="Paragraphedeliste"/>
              <w:rPr>
                <w:b/>
              </w:rPr>
            </w:pPr>
          </w:p>
        </w:tc>
        <w:tc>
          <w:tcPr>
            <w:tcW w:w="894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755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50" w:type="dxa"/>
          </w:tcPr>
          <w:p w:rsidR="00895862" w:rsidRDefault="00895862" w:rsidP="00400736">
            <w:pPr>
              <w:rPr>
                <w:b/>
              </w:rPr>
            </w:pPr>
          </w:p>
        </w:tc>
      </w:tr>
      <w:tr w:rsidR="00895862" w:rsidTr="00ED7051">
        <w:trPr>
          <w:trHeight w:val="460"/>
        </w:trPr>
        <w:tc>
          <w:tcPr>
            <w:tcW w:w="561" w:type="dxa"/>
            <w:vMerge/>
            <w:textDirection w:val="btLr"/>
          </w:tcPr>
          <w:p w:rsidR="00895862" w:rsidRDefault="00895862" w:rsidP="00400736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007" w:type="dxa"/>
          </w:tcPr>
          <w:p w:rsidR="00895862" w:rsidRPr="009008D6" w:rsidRDefault="00895862" w:rsidP="00834219">
            <w:pPr>
              <w:pStyle w:val="Paragraphedeliste"/>
              <w:numPr>
                <w:ilvl w:val="0"/>
                <w:numId w:val="1"/>
              </w:numPr>
            </w:pPr>
            <w:r>
              <w:t>Je fais</w:t>
            </w:r>
            <w:r w:rsidRPr="009008D6">
              <w:t xml:space="preserve"> des pauses</w:t>
            </w:r>
          </w:p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94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755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50" w:type="dxa"/>
          </w:tcPr>
          <w:p w:rsidR="00895862" w:rsidRDefault="00895862" w:rsidP="00400736">
            <w:pPr>
              <w:rPr>
                <w:b/>
              </w:rPr>
            </w:pPr>
          </w:p>
        </w:tc>
      </w:tr>
      <w:tr w:rsidR="00895862" w:rsidTr="00ED7051">
        <w:trPr>
          <w:trHeight w:val="460"/>
        </w:trPr>
        <w:tc>
          <w:tcPr>
            <w:tcW w:w="561" w:type="dxa"/>
            <w:vMerge/>
            <w:textDirection w:val="btLr"/>
          </w:tcPr>
          <w:p w:rsidR="00895862" w:rsidRDefault="00895862" w:rsidP="00400736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007" w:type="dxa"/>
          </w:tcPr>
          <w:p w:rsidR="00895862" w:rsidRPr="009008D6" w:rsidRDefault="00895862" w:rsidP="00400736">
            <w:pPr>
              <w:pStyle w:val="Paragraphedeliste"/>
              <w:numPr>
                <w:ilvl w:val="0"/>
                <w:numId w:val="1"/>
              </w:numPr>
              <w:rPr>
                <w:b/>
              </w:rPr>
            </w:pPr>
            <w:r>
              <w:t xml:space="preserve">Je ne lis </w:t>
            </w:r>
            <w:r w:rsidRPr="009008D6">
              <w:t>ni trop vite  ni trop lentement</w:t>
            </w:r>
          </w:p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94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755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50" w:type="dxa"/>
          </w:tcPr>
          <w:p w:rsidR="00895862" w:rsidRDefault="00895862" w:rsidP="00400736">
            <w:pPr>
              <w:rPr>
                <w:b/>
              </w:rPr>
            </w:pPr>
          </w:p>
        </w:tc>
      </w:tr>
      <w:tr w:rsidR="00ED7051" w:rsidTr="00ED7051">
        <w:trPr>
          <w:trHeight w:val="460"/>
        </w:trPr>
        <w:tc>
          <w:tcPr>
            <w:tcW w:w="561" w:type="dxa"/>
            <w:vMerge/>
            <w:textDirection w:val="btLr"/>
          </w:tcPr>
          <w:p w:rsidR="00ED7051" w:rsidRDefault="00ED7051" w:rsidP="00400736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007" w:type="dxa"/>
          </w:tcPr>
          <w:p w:rsidR="00ED7051" w:rsidRDefault="00ED7051" w:rsidP="00400736">
            <w:pPr>
              <w:pStyle w:val="Paragraphedeliste"/>
              <w:numPr>
                <w:ilvl w:val="0"/>
                <w:numId w:val="1"/>
              </w:numPr>
            </w:pPr>
            <w:r>
              <w:t>Je fais les bonnes liaisons</w:t>
            </w:r>
          </w:p>
        </w:tc>
        <w:tc>
          <w:tcPr>
            <w:tcW w:w="894" w:type="dxa"/>
          </w:tcPr>
          <w:p w:rsidR="00ED7051" w:rsidRDefault="00ED7051" w:rsidP="00400736">
            <w:pPr>
              <w:rPr>
                <w:b/>
              </w:rPr>
            </w:pPr>
          </w:p>
        </w:tc>
        <w:tc>
          <w:tcPr>
            <w:tcW w:w="755" w:type="dxa"/>
          </w:tcPr>
          <w:p w:rsidR="00ED7051" w:rsidRDefault="00ED7051" w:rsidP="00400736">
            <w:pPr>
              <w:rPr>
                <w:b/>
              </w:rPr>
            </w:pPr>
          </w:p>
        </w:tc>
        <w:tc>
          <w:tcPr>
            <w:tcW w:w="850" w:type="dxa"/>
          </w:tcPr>
          <w:p w:rsidR="00ED7051" w:rsidRDefault="00ED7051" w:rsidP="00400736">
            <w:pPr>
              <w:rPr>
                <w:b/>
              </w:rPr>
            </w:pPr>
          </w:p>
        </w:tc>
      </w:tr>
      <w:tr w:rsidR="00ED7051" w:rsidTr="00ED7051">
        <w:tc>
          <w:tcPr>
            <w:tcW w:w="561" w:type="dxa"/>
            <w:vMerge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6007" w:type="dxa"/>
          </w:tcPr>
          <w:p w:rsidR="00895862" w:rsidRPr="000918D2" w:rsidRDefault="00895862" w:rsidP="00895862">
            <w:r>
              <w:rPr>
                <w:b/>
              </w:rPr>
              <w:t>Articulation correcte :</w:t>
            </w:r>
          </w:p>
        </w:tc>
        <w:tc>
          <w:tcPr>
            <w:tcW w:w="894" w:type="dxa"/>
            <w:shd w:val="clear" w:color="auto" w:fill="AEAAAA" w:themeFill="background2" w:themeFillShade="BF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755" w:type="dxa"/>
            <w:shd w:val="clear" w:color="auto" w:fill="AEAAAA" w:themeFill="background2" w:themeFillShade="BF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50" w:type="dxa"/>
            <w:shd w:val="clear" w:color="auto" w:fill="AEAAAA" w:themeFill="background2" w:themeFillShade="BF"/>
          </w:tcPr>
          <w:p w:rsidR="00895862" w:rsidRDefault="00895862" w:rsidP="00400736">
            <w:pPr>
              <w:rPr>
                <w:b/>
              </w:rPr>
            </w:pPr>
          </w:p>
        </w:tc>
      </w:tr>
      <w:tr w:rsidR="00895862" w:rsidTr="00ED7051">
        <w:trPr>
          <w:trHeight w:val="386"/>
        </w:trPr>
        <w:tc>
          <w:tcPr>
            <w:tcW w:w="561" w:type="dxa"/>
            <w:vMerge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6007" w:type="dxa"/>
          </w:tcPr>
          <w:p w:rsidR="00895862" w:rsidRPr="00895862" w:rsidRDefault="00895862" w:rsidP="00895862">
            <w:pPr>
              <w:pStyle w:val="Paragraphedeliste"/>
              <w:numPr>
                <w:ilvl w:val="0"/>
                <w:numId w:val="2"/>
              </w:numPr>
              <w:rPr>
                <w:b/>
              </w:rPr>
            </w:pPr>
            <w:r>
              <w:t>Je lis sans hésiter</w:t>
            </w:r>
          </w:p>
        </w:tc>
        <w:tc>
          <w:tcPr>
            <w:tcW w:w="894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755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50" w:type="dxa"/>
          </w:tcPr>
          <w:p w:rsidR="00895862" w:rsidRDefault="00895862" w:rsidP="00400736">
            <w:pPr>
              <w:rPr>
                <w:b/>
              </w:rPr>
            </w:pPr>
          </w:p>
        </w:tc>
      </w:tr>
      <w:tr w:rsidR="00895862" w:rsidTr="00ED7051">
        <w:tc>
          <w:tcPr>
            <w:tcW w:w="561" w:type="dxa"/>
            <w:vMerge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6007" w:type="dxa"/>
          </w:tcPr>
          <w:p w:rsidR="00895862" w:rsidRDefault="00895862" w:rsidP="00895862">
            <w:pPr>
              <w:pStyle w:val="Paragraphedeliste"/>
              <w:numPr>
                <w:ilvl w:val="0"/>
                <w:numId w:val="2"/>
              </w:numPr>
            </w:pPr>
            <w:r>
              <w:t>Je prononce tous les mots correctement</w:t>
            </w:r>
          </w:p>
        </w:tc>
        <w:tc>
          <w:tcPr>
            <w:tcW w:w="894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755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50" w:type="dxa"/>
          </w:tcPr>
          <w:p w:rsidR="00895862" w:rsidRDefault="00895862" w:rsidP="00400736">
            <w:pPr>
              <w:rPr>
                <w:b/>
              </w:rPr>
            </w:pPr>
          </w:p>
        </w:tc>
      </w:tr>
      <w:tr w:rsidR="00895862" w:rsidTr="00ED7051">
        <w:tc>
          <w:tcPr>
            <w:tcW w:w="561" w:type="dxa"/>
            <w:vMerge w:val="restart"/>
            <w:textDirection w:val="btLr"/>
          </w:tcPr>
          <w:p w:rsidR="00895862" w:rsidRDefault="00895862" w:rsidP="0040073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TRANSMISSION</w:t>
            </w:r>
          </w:p>
        </w:tc>
        <w:tc>
          <w:tcPr>
            <w:tcW w:w="6007" w:type="dxa"/>
          </w:tcPr>
          <w:p w:rsidR="00895862" w:rsidRPr="00ED7051" w:rsidRDefault="00895862" w:rsidP="00895862">
            <w:pPr>
              <w:pStyle w:val="Paragraphedeliste"/>
              <w:numPr>
                <w:ilvl w:val="0"/>
                <w:numId w:val="3"/>
              </w:numPr>
            </w:pPr>
            <w:r w:rsidRPr="00ED7051">
              <w:t>J’adopte une intonation appropriée </w:t>
            </w:r>
          </w:p>
          <w:p w:rsidR="00895862" w:rsidRPr="00ED7051" w:rsidRDefault="00895862" w:rsidP="00400736"/>
        </w:tc>
        <w:tc>
          <w:tcPr>
            <w:tcW w:w="894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755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50" w:type="dxa"/>
          </w:tcPr>
          <w:p w:rsidR="00895862" w:rsidRDefault="00895862" w:rsidP="00400736">
            <w:pPr>
              <w:rPr>
                <w:b/>
              </w:rPr>
            </w:pPr>
          </w:p>
        </w:tc>
      </w:tr>
      <w:tr w:rsidR="00895862" w:rsidTr="00ED7051">
        <w:tc>
          <w:tcPr>
            <w:tcW w:w="561" w:type="dxa"/>
            <w:vMerge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6007" w:type="dxa"/>
          </w:tcPr>
          <w:p w:rsidR="00895862" w:rsidRPr="00ED7051" w:rsidRDefault="00895862" w:rsidP="00895862">
            <w:pPr>
              <w:pStyle w:val="Paragraphedeliste"/>
              <w:numPr>
                <w:ilvl w:val="0"/>
                <w:numId w:val="3"/>
              </w:numPr>
            </w:pPr>
            <w:r w:rsidRPr="00ED7051">
              <w:t>Je lis pour que tout le monde entende et comprenne</w:t>
            </w:r>
          </w:p>
          <w:p w:rsidR="00895862" w:rsidRPr="00ED7051" w:rsidRDefault="00895862" w:rsidP="00400736"/>
        </w:tc>
        <w:tc>
          <w:tcPr>
            <w:tcW w:w="894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755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50" w:type="dxa"/>
          </w:tcPr>
          <w:p w:rsidR="00895862" w:rsidRDefault="00895862" w:rsidP="00400736">
            <w:pPr>
              <w:rPr>
                <w:b/>
              </w:rPr>
            </w:pPr>
          </w:p>
        </w:tc>
      </w:tr>
      <w:tr w:rsidR="00895862" w:rsidTr="00ED7051">
        <w:trPr>
          <w:trHeight w:val="679"/>
        </w:trPr>
        <w:tc>
          <w:tcPr>
            <w:tcW w:w="561" w:type="dxa"/>
            <w:vMerge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6007" w:type="dxa"/>
          </w:tcPr>
          <w:p w:rsidR="00895862" w:rsidRPr="00ED7051" w:rsidRDefault="00895862" w:rsidP="00895862">
            <w:pPr>
              <w:pStyle w:val="Paragraphedeliste"/>
              <w:numPr>
                <w:ilvl w:val="0"/>
                <w:numId w:val="3"/>
              </w:numPr>
            </w:pPr>
            <w:r w:rsidRPr="00ED7051">
              <w:t>Ma lecture accroche ou interpelle mon auditoire</w:t>
            </w:r>
          </w:p>
        </w:tc>
        <w:tc>
          <w:tcPr>
            <w:tcW w:w="894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755" w:type="dxa"/>
          </w:tcPr>
          <w:p w:rsidR="00895862" w:rsidRDefault="00895862" w:rsidP="00400736">
            <w:pPr>
              <w:rPr>
                <w:b/>
              </w:rPr>
            </w:pPr>
          </w:p>
        </w:tc>
        <w:tc>
          <w:tcPr>
            <w:tcW w:w="850" w:type="dxa"/>
          </w:tcPr>
          <w:p w:rsidR="00895862" w:rsidRDefault="00895862" w:rsidP="00400736">
            <w:pPr>
              <w:rPr>
                <w:b/>
              </w:rPr>
            </w:pPr>
          </w:p>
        </w:tc>
      </w:tr>
    </w:tbl>
    <w:p w:rsidR="00895862" w:rsidRDefault="00895862" w:rsidP="00895862">
      <w:pPr>
        <w:rPr>
          <w:b/>
        </w:rPr>
      </w:pPr>
    </w:p>
    <w:p w:rsidR="009659AC" w:rsidRDefault="009659AC"/>
    <w:sectPr w:rsidR="009659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E55CB"/>
    <w:multiLevelType w:val="hybridMultilevel"/>
    <w:tmpl w:val="F258D2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524B0"/>
    <w:multiLevelType w:val="hybridMultilevel"/>
    <w:tmpl w:val="527236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A46FE"/>
    <w:multiLevelType w:val="hybridMultilevel"/>
    <w:tmpl w:val="E17E1F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862"/>
    <w:rsid w:val="00834219"/>
    <w:rsid w:val="00895862"/>
    <w:rsid w:val="009659AC"/>
    <w:rsid w:val="00BA3D50"/>
    <w:rsid w:val="00ED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75130F-4EB4-42E1-91B2-9D3F9A588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586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958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8958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optaly</dc:creator>
  <cp:keywords/>
  <dc:description/>
  <cp:lastModifiedBy>pascal optaly</cp:lastModifiedBy>
  <cp:revision>3</cp:revision>
  <dcterms:created xsi:type="dcterms:W3CDTF">2016-05-23T15:30:00Z</dcterms:created>
  <dcterms:modified xsi:type="dcterms:W3CDTF">2016-09-16T09:19:00Z</dcterms:modified>
</cp:coreProperties>
</file>