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7"/>
      </w:tblGrid>
      <w:tr w:rsidR="007912A6" w:rsidTr="007912A6">
        <w:trPr>
          <w:jc w:val="center"/>
        </w:trPr>
        <w:tc>
          <w:tcPr>
            <w:tcW w:w="6197" w:type="dxa"/>
          </w:tcPr>
          <w:p w:rsidR="007912A6" w:rsidRDefault="007912A6" w:rsidP="007912A6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  <w:p w:rsidR="006714B3" w:rsidRDefault="007912A6" w:rsidP="007912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912A6">
              <w:rPr>
                <w:rFonts w:asciiTheme="minorHAnsi" w:hAnsiTheme="minorHAnsi"/>
                <w:b/>
                <w:bCs/>
              </w:rPr>
              <w:t>Fiche d’entretien avec</w:t>
            </w:r>
            <w:r w:rsidR="00C243D8">
              <w:rPr>
                <w:rFonts w:asciiTheme="minorHAnsi" w:hAnsiTheme="minorHAnsi"/>
                <w:b/>
                <w:bCs/>
              </w:rPr>
              <w:t xml:space="preserve"> un</w:t>
            </w:r>
            <w:r w:rsidR="004610D3">
              <w:rPr>
                <w:rFonts w:asciiTheme="minorHAnsi" w:hAnsiTheme="minorHAnsi"/>
                <w:b/>
                <w:bCs/>
              </w:rPr>
              <w:t>élève cible d’intimidation</w:t>
            </w:r>
          </w:p>
          <w:p w:rsidR="00566C69" w:rsidRPr="00566C69" w:rsidRDefault="00566C69" w:rsidP="00566C6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62CBE">
              <w:rPr>
                <w:rFonts w:asciiTheme="minorHAnsi" w:hAnsiTheme="minorHAnsi"/>
                <w:b/>
                <w:bCs/>
                <w:i/>
                <w:iCs/>
              </w:rPr>
              <w:t>Attention CONFIDENTIEL</w:t>
            </w:r>
          </w:p>
          <w:p w:rsidR="007912A6" w:rsidRDefault="007912A6" w:rsidP="005776B2">
            <w:pPr>
              <w:jc w:val="center"/>
              <w:rPr>
                <w:b/>
                <w:bCs/>
              </w:rPr>
            </w:pPr>
          </w:p>
        </w:tc>
      </w:tr>
    </w:tbl>
    <w:p w:rsidR="005776B2" w:rsidRDefault="005776B2" w:rsidP="005776B2"/>
    <w:p w:rsidR="005776B2" w:rsidRDefault="005776B2" w:rsidP="005776B2">
      <w:r>
        <w:t xml:space="preserve">Nom de l’élève : </w:t>
      </w:r>
    </w:p>
    <w:p w:rsidR="005776B2" w:rsidRDefault="005776B2" w:rsidP="005776B2">
      <w:r>
        <w:t xml:space="preserve">Date de l’entretien : </w:t>
      </w:r>
    </w:p>
    <w:p w:rsidR="00BE237A" w:rsidRDefault="005776B2" w:rsidP="005776B2">
      <w:r>
        <w:t>Intervenant :</w:t>
      </w:r>
    </w:p>
    <w:p w:rsidR="00BE237A" w:rsidRPr="00187C92" w:rsidRDefault="00BE237A" w:rsidP="00187C92">
      <w:pPr>
        <w:pStyle w:val="Sansinterligne"/>
      </w:pPr>
      <w:r w:rsidRPr="00187C92">
        <w:t>Les faits </w:t>
      </w:r>
      <w:r w:rsidR="00566C69">
        <w:t xml:space="preserve">relatés par l’élève, ses inquiétudes, ses demandes </w:t>
      </w:r>
      <w:r w:rsidRPr="00187C92">
        <w:t>:</w:t>
      </w:r>
    </w:p>
    <w:p w:rsidR="00BE237A" w:rsidRDefault="00BE237A" w:rsidP="00187C92">
      <w:pPr>
        <w:pStyle w:val="Sansinterlig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92" w:rsidRDefault="00187C92" w:rsidP="00187C92">
      <w:pPr>
        <w:pStyle w:val="Sansinterligne"/>
      </w:pPr>
    </w:p>
    <w:p w:rsidR="00BE237A" w:rsidRPr="00187C92" w:rsidRDefault="00BE237A">
      <w:r w:rsidRPr="00187C92">
        <w:t>Comment la situation a-t-elle été portée à la connaissance de l’établissement ? Qui a alerté l’équipe ?</w:t>
      </w:r>
    </w:p>
    <w:p w:rsidR="00BE237A" w:rsidRDefault="00D74546" w:rsidP="00923B99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45085</wp:posOffset>
                </wp:positionV>
                <wp:extent cx="120650" cy="106045"/>
                <wp:effectExtent l="0" t="0" r="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84360" id="Rectangle 3" o:spid="_x0000_s1026" style="position:absolute;margin-left:320.7pt;margin-top:3.55pt;width:9.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" filled="f" strokecolor="black [3200]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40005</wp:posOffset>
                </wp:positionV>
                <wp:extent cx="120650" cy="106045"/>
                <wp:effectExtent l="0" t="0" r="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72F0" id="Rectangle 2" o:spid="_x0000_s1026" style="position:absolute;margin-left:201.1pt;margin-top:3.15pt;width:9.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" filled="f" strokecolor="black [3200]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45720</wp:posOffset>
                </wp:positionV>
                <wp:extent cx="120650" cy="106045"/>
                <wp:effectExtent l="0" t="0" r="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AA97" id="Rectangle 1" o:spid="_x0000_s1026" style="position:absolute;margin-left:96.3pt;margin-top:3.6pt;width:9.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" filled="f" strokecolor="black [3200]">
                <v:stroke joinstyle="round"/>
                <v:path arrowok="t"/>
              </v:rect>
            </w:pict>
          </mc:Fallback>
        </mc:AlternateContent>
      </w:r>
      <w:bookmarkStart w:id="1" w:name="_Hlk26450941"/>
      <w:r w:rsidR="00BE237A">
        <w:t xml:space="preserve">L’élève cible          </w:t>
      </w:r>
      <w:r w:rsidR="00BE237A">
        <w:tab/>
      </w:r>
      <w:r w:rsidR="00A44BD7">
        <w:t>S</w:t>
      </w:r>
      <w:r w:rsidR="00BE237A">
        <w:t xml:space="preserve">es parents </w:t>
      </w:r>
      <w:bookmarkEnd w:id="1"/>
      <w:r w:rsidR="00A44BD7">
        <w:tab/>
        <w:t xml:space="preserve">Un enseignant    </w:t>
      </w:r>
    </w:p>
    <w:p w:rsidR="00BE237A" w:rsidRDefault="00D74546" w:rsidP="00923B9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44450</wp:posOffset>
                </wp:positionV>
                <wp:extent cx="120650" cy="106045"/>
                <wp:effectExtent l="0" t="0" r="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A1F69" id="Rectangle 4" o:spid="_x0000_s1026" style="position:absolute;margin-left:107.7pt;margin-top:3.5pt;width:9.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" filled="f" strokecolor="black [3200]">
                <v:stroke joinstyle="round"/>
                <v:path arrowok="t"/>
              </v:rect>
            </w:pict>
          </mc:Fallback>
        </mc:AlternateContent>
      </w:r>
      <w:r w:rsidR="00A44BD7">
        <w:t xml:space="preserve">Ses camarades              </w:t>
      </w:r>
      <w:r w:rsidR="00A44BD7">
        <w:tab/>
        <w:t>Autre : ________________________________</w:t>
      </w:r>
    </w:p>
    <w:p w:rsidR="004610D3" w:rsidRDefault="00A44BD7">
      <w:r>
        <w:t xml:space="preserve">Combien d’intimidateurs présumés </w:t>
      </w:r>
      <w:r w:rsidR="004610D3">
        <w:t>a-t-il mentionné</w:t>
      </w:r>
      <w:r>
        <w:t> </w:t>
      </w:r>
      <w:r w:rsidR="006714B3">
        <w:t xml:space="preserve">et lesquels ? </w:t>
      </w:r>
      <w:r w:rsidR="00C243D8">
        <w:t>____________________________</w:t>
      </w:r>
    </w:p>
    <w:p w:rsidR="00923B99" w:rsidRDefault="00C243D8">
      <w:r>
        <w:t xml:space="preserve">La famille a-t-elle été contactée ?         Oui                   Non </w:t>
      </w:r>
    </w:p>
    <w:p w:rsidR="004610D3" w:rsidRDefault="00C243D8">
      <w:r>
        <w:t xml:space="preserve">Un entretien avec la famille a-t-il été mené ou prévu ?          Oui, date :  </w:t>
      </w:r>
      <w:r w:rsidR="006714B3">
        <w:t>_______________</w:t>
      </w:r>
      <w:r>
        <w:t xml:space="preserve">     Non</w:t>
      </w:r>
    </w:p>
    <w:p w:rsidR="00A44BD7" w:rsidRDefault="00A44BD7">
      <w:r>
        <w:t>Durée de l’entretien (en minutes) :</w:t>
      </w:r>
      <w:r w:rsidR="00C243D8">
        <w:t>______________   Date du prochain entretien : _________________</w:t>
      </w:r>
    </w:p>
    <w:p w:rsidR="00C17C79" w:rsidRPr="00187C92" w:rsidRDefault="00C17C79">
      <w:r w:rsidRPr="00187C92">
        <w:t xml:space="preserve">Évaluation </w:t>
      </w:r>
      <w:r w:rsidR="004610D3">
        <w:t>du degré d’inquiétude de l’intervenant concernant l’élève</w:t>
      </w:r>
      <w:r w:rsidR="00187C92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187C92" w:rsidRPr="00187C92" w:rsidTr="005776B2">
        <w:tc>
          <w:tcPr>
            <w:tcW w:w="1926" w:type="dxa"/>
          </w:tcPr>
          <w:p w:rsidR="00187C92" w:rsidRDefault="00187C92" w:rsidP="005776B2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1</w:t>
            </w:r>
          </w:p>
          <w:p w:rsidR="004610D3" w:rsidRDefault="004610D3" w:rsidP="005776B2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5776B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Peu d’inquiétude, mais à suivre</w:t>
            </w:r>
            <w:r w:rsidR="006714B3">
              <w:rPr>
                <w:rFonts w:asciiTheme="minorHAnsi" w:eastAsia="Garamond" w:hAnsiTheme="minorHAnsi" w:cs="Garamond"/>
              </w:rPr>
              <w:t>.</w:t>
            </w:r>
          </w:p>
        </w:tc>
        <w:tc>
          <w:tcPr>
            <w:tcW w:w="1927" w:type="dxa"/>
          </w:tcPr>
          <w:p w:rsidR="00187C92" w:rsidRDefault="00187C92" w:rsidP="005776B2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2</w:t>
            </w:r>
          </w:p>
          <w:p w:rsidR="004610D3" w:rsidRDefault="004610D3" w:rsidP="005776B2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5776B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Inquiétude réelle quoique modérée</w:t>
            </w:r>
            <w:r w:rsidR="006714B3">
              <w:rPr>
                <w:rFonts w:asciiTheme="minorHAnsi" w:hAnsiTheme="minorHAnsi"/>
              </w:rPr>
              <w:t>. V</w:t>
            </w:r>
            <w:r>
              <w:rPr>
                <w:rFonts w:asciiTheme="minorHAnsi" w:hAnsiTheme="minorHAnsi"/>
              </w:rPr>
              <w:t>igilance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1927" w:type="dxa"/>
          </w:tcPr>
          <w:p w:rsidR="00187C92" w:rsidRDefault="00187C92" w:rsidP="005776B2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3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5776B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Inquiétude importante</w:t>
            </w:r>
            <w:r w:rsidR="006714B3">
              <w:rPr>
                <w:rFonts w:asciiTheme="minorHAnsi" w:hAnsiTheme="minorHAnsi"/>
                <w:szCs w:val="24"/>
              </w:rPr>
              <w:t> :</w:t>
            </w:r>
            <w:r>
              <w:rPr>
                <w:rFonts w:asciiTheme="minorHAnsi" w:hAnsiTheme="minorHAnsi"/>
                <w:szCs w:val="24"/>
              </w:rPr>
              <w:t xml:space="preserve"> prévoir</w:t>
            </w:r>
            <w:r w:rsidR="006714B3">
              <w:rPr>
                <w:rFonts w:asciiTheme="minorHAnsi" w:hAnsiTheme="minorHAnsi"/>
                <w:szCs w:val="24"/>
              </w:rPr>
              <w:t xml:space="preserve"> le</w:t>
            </w:r>
            <w:r>
              <w:rPr>
                <w:rFonts w:asciiTheme="minorHAnsi" w:hAnsiTheme="minorHAnsi"/>
                <w:szCs w:val="24"/>
              </w:rPr>
              <w:t xml:space="preserve"> 2</w:t>
            </w:r>
            <w:r w:rsidRPr="004610D3">
              <w:rPr>
                <w:rFonts w:asciiTheme="minorHAnsi" w:hAnsiTheme="minorHAnsi"/>
                <w:szCs w:val="24"/>
                <w:vertAlign w:val="superscript"/>
              </w:rPr>
              <w:t>ème</w:t>
            </w:r>
            <w:r>
              <w:rPr>
                <w:rFonts w:asciiTheme="minorHAnsi" w:hAnsiTheme="minorHAnsi"/>
                <w:szCs w:val="24"/>
              </w:rPr>
              <w:t xml:space="preserve"> entretien rapidement</w:t>
            </w:r>
            <w:r w:rsidR="006714B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927" w:type="dxa"/>
          </w:tcPr>
          <w:p w:rsidR="00187C92" w:rsidRDefault="00187C92" w:rsidP="005776B2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4</w:t>
            </w:r>
          </w:p>
          <w:p w:rsidR="004610D3" w:rsidRDefault="004610D3" w:rsidP="005776B2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5776B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Inquiétude forte, prévoir un suivi très fréquent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1927" w:type="dxa"/>
          </w:tcPr>
          <w:p w:rsidR="004610D3" w:rsidRDefault="00187C92" w:rsidP="005776B2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5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187C92" w:rsidRPr="00187C92" w:rsidRDefault="004610D3" w:rsidP="005776B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Inquiétude extrême, mesures de protection à</w:t>
            </w:r>
            <w:r w:rsidR="006714B3">
              <w:rPr>
                <w:rFonts w:asciiTheme="minorHAnsi" w:eastAsia="Garamond" w:hAnsiTheme="minorHAnsi" w:cs="Garamond"/>
              </w:rPr>
              <w:t xml:space="preserve"> déterminer.</w:t>
            </w:r>
          </w:p>
        </w:tc>
      </w:tr>
    </w:tbl>
    <w:p w:rsidR="00187C92" w:rsidRDefault="00187C92">
      <w:r>
        <w:tab/>
      </w:r>
    </w:p>
    <w:p w:rsidR="00187C92" w:rsidRPr="00187C92" w:rsidRDefault="004610D3" w:rsidP="00187C92">
      <w:r>
        <w:t>Qualité de l’alliance à la fin de l’entretien</w:t>
      </w:r>
      <w:r w:rsidR="00187C92"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187C92" w:rsidRPr="00187C92" w:rsidTr="005776B2">
        <w:trPr>
          <w:jc w:val="center"/>
        </w:trPr>
        <w:tc>
          <w:tcPr>
            <w:tcW w:w="1928" w:type="dxa"/>
          </w:tcPr>
          <w:p w:rsidR="00187C92" w:rsidRDefault="00187C92" w:rsidP="005776B2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1</w:t>
            </w:r>
          </w:p>
          <w:p w:rsidR="004610D3" w:rsidRDefault="004610D3" w:rsidP="005776B2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5776B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Ma</w:t>
            </w:r>
            <w:r w:rsidR="005776B2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vaise alliance : l’élève ne parle presque pas, ou reste flou et fuyant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1928" w:type="dxa"/>
          </w:tcPr>
          <w:p w:rsidR="00187C92" w:rsidRDefault="00187C92" w:rsidP="005776B2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2</w:t>
            </w:r>
          </w:p>
          <w:p w:rsidR="004610D3" w:rsidRDefault="004610D3" w:rsidP="005776B2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5776B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Alliance médiocre : l’élève évite parfois de répondre et souhaite écourter</w:t>
            </w:r>
            <w:r w:rsidR="006714B3">
              <w:rPr>
                <w:rFonts w:asciiTheme="minorHAnsi" w:eastAsia="Garamond" w:hAnsiTheme="minorHAnsi" w:cs="Garamond"/>
              </w:rPr>
              <w:t>.</w:t>
            </w:r>
          </w:p>
        </w:tc>
        <w:tc>
          <w:tcPr>
            <w:tcW w:w="1928" w:type="dxa"/>
          </w:tcPr>
          <w:p w:rsidR="00187C92" w:rsidRDefault="00187C92" w:rsidP="005776B2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3</w:t>
            </w:r>
          </w:p>
          <w:p w:rsidR="004610D3" w:rsidRDefault="004610D3" w:rsidP="005776B2">
            <w:pPr>
              <w:ind w:firstLine="360"/>
              <w:jc w:val="center"/>
              <w:rPr>
                <w:rFonts w:asciiTheme="minorHAnsi" w:hAnsiTheme="minorHAnsi"/>
              </w:rPr>
            </w:pPr>
          </w:p>
          <w:p w:rsidR="004610D3" w:rsidRPr="00187C92" w:rsidRDefault="004610D3" w:rsidP="005776B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Alliance assez bonne, mais on sent des résistances, une inquiétude de l’élève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1928" w:type="dxa"/>
          </w:tcPr>
          <w:p w:rsidR="00187C92" w:rsidRDefault="00187C92" w:rsidP="005776B2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4</w:t>
            </w:r>
          </w:p>
          <w:p w:rsidR="004610D3" w:rsidRDefault="004610D3" w:rsidP="005776B2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5776B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Bonne alliance, </w:t>
            </w:r>
            <w:r w:rsidR="00C243D8">
              <w:rPr>
                <w:rFonts w:asciiTheme="minorHAnsi" w:hAnsiTheme="minorHAnsi"/>
                <w:szCs w:val="24"/>
              </w:rPr>
              <w:t>quoique l’élève soit un peu réservé</w:t>
            </w:r>
            <w:r w:rsidR="006714B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928" w:type="dxa"/>
          </w:tcPr>
          <w:p w:rsidR="00187C92" w:rsidRDefault="00187C92" w:rsidP="005776B2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5</w:t>
            </w:r>
          </w:p>
          <w:p w:rsidR="00C243D8" w:rsidRDefault="00C243D8" w:rsidP="005776B2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C243D8" w:rsidRPr="00187C92" w:rsidRDefault="00C243D8" w:rsidP="005776B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Très bonne alliance, l’élève parle très librement et se sent manifestement en confiance</w:t>
            </w:r>
            <w:r w:rsidR="006714B3">
              <w:rPr>
                <w:rFonts w:asciiTheme="minorHAnsi" w:eastAsia="Garamond" w:hAnsiTheme="minorHAnsi" w:cs="Garamond"/>
              </w:rPr>
              <w:t>.</w:t>
            </w:r>
          </w:p>
        </w:tc>
      </w:tr>
    </w:tbl>
    <w:p w:rsidR="00187C92" w:rsidRDefault="00187C92"/>
    <w:p w:rsidR="005776B2" w:rsidRDefault="00C243D8" w:rsidP="005776B2">
      <w:pPr>
        <w:pStyle w:val="Sansinterligne"/>
      </w:pPr>
      <w:r>
        <w:t xml:space="preserve">Mesures prises par la cellule de lutte contre le harcèlement (ou cellule « bien-être ») : </w:t>
      </w:r>
      <w:r w:rsidR="005776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6B2" w:rsidRDefault="005776B2" w:rsidP="005776B2"/>
    <w:sectPr w:rsidR="005776B2" w:rsidSect="00A44BD7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6B0" w:rsidRDefault="009776B0" w:rsidP="00DE4B9C">
      <w:pPr>
        <w:spacing w:after="0" w:line="240" w:lineRule="auto"/>
      </w:pPr>
      <w:r>
        <w:separator/>
      </w:r>
    </w:p>
  </w:endnote>
  <w:endnote w:type="continuationSeparator" w:id="0">
    <w:p w:rsidR="009776B0" w:rsidRDefault="009776B0" w:rsidP="00DE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9C" w:rsidRPr="007912A6" w:rsidRDefault="007912A6">
    <w:pPr>
      <w:pStyle w:val="Pieddepage"/>
      <w:rPr>
        <w:lang w:val="en-US"/>
      </w:rPr>
    </w:pPr>
    <w:r w:rsidRPr="007912A6">
      <w:rPr>
        <w:lang w:val="en-US"/>
      </w:rPr>
      <w:t>© RESIS, M. Quartier, J.P. B</w:t>
    </w:r>
    <w:r>
      <w:rPr>
        <w:lang w:val="en-US"/>
      </w:rPr>
      <w:t>ellon</w:t>
    </w:r>
  </w:p>
  <w:p w:rsidR="00DE4B9C" w:rsidRPr="007912A6" w:rsidRDefault="00DE4B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6B0" w:rsidRDefault="009776B0" w:rsidP="00DE4B9C">
      <w:pPr>
        <w:spacing w:after="0" w:line="240" w:lineRule="auto"/>
      </w:pPr>
      <w:r>
        <w:separator/>
      </w:r>
    </w:p>
  </w:footnote>
  <w:footnote w:type="continuationSeparator" w:id="0">
    <w:p w:rsidR="009776B0" w:rsidRDefault="009776B0" w:rsidP="00DE4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A"/>
    <w:rsid w:val="00021AEE"/>
    <w:rsid w:val="00033F49"/>
    <w:rsid w:val="00187C92"/>
    <w:rsid w:val="00255F76"/>
    <w:rsid w:val="002D3C4D"/>
    <w:rsid w:val="003F3C49"/>
    <w:rsid w:val="004610D3"/>
    <w:rsid w:val="004A71D1"/>
    <w:rsid w:val="00566C69"/>
    <w:rsid w:val="005776B2"/>
    <w:rsid w:val="006714B3"/>
    <w:rsid w:val="0076391A"/>
    <w:rsid w:val="007827B1"/>
    <w:rsid w:val="007912A6"/>
    <w:rsid w:val="00854315"/>
    <w:rsid w:val="00923B99"/>
    <w:rsid w:val="009776B0"/>
    <w:rsid w:val="009C41D1"/>
    <w:rsid w:val="00A44BD7"/>
    <w:rsid w:val="00AA5523"/>
    <w:rsid w:val="00AA5F6E"/>
    <w:rsid w:val="00BE237A"/>
    <w:rsid w:val="00C17C79"/>
    <w:rsid w:val="00C243D8"/>
    <w:rsid w:val="00D74546"/>
    <w:rsid w:val="00DE4B9C"/>
    <w:rsid w:val="00E52B79"/>
    <w:rsid w:val="00E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3577-6398-47D1-85E4-AAFD064B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87C9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B9C"/>
  </w:style>
  <w:style w:type="paragraph" w:styleId="Pieddepage">
    <w:name w:val="footer"/>
    <w:basedOn w:val="Normal"/>
    <w:link w:val="PieddepageCar"/>
    <w:uiPriority w:val="99"/>
    <w:unhideWhenUsed/>
    <w:rsid w:val="00D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Nathalie THIERY</cp:lastModifiedBy>
  <cp:revision>2</cp:revision>
  <dcterms:created xsi:type="dcterms:W3CDTF">2021-11-22T02:19:00Z</dcterms:created>
  <dcterms:modified xsi:type="dcterms:W3CDTF">2021-11-22T02:19:00Z</dcterms:modified>
</cp:coreProperties>
</file>