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A3" w:rsidRPr="00857719" w:rsidRDefault="00857719">
      <w:pPr>
        <w:rPr>
          <w:b/>
          <w:sz w:val="28"/>
          <w:szCs w:val="28"/>
        </w:rPr>
      </w:pPr>
      <w:r w:rsidRPr="00857719">
        <w:rPr>
          <w:b/>
          <w:sz w:val="28"/>
          <w:szCs w:val="28"/>
        </w:rPr>
        <w:t>Le collège Le Carbet dit Non au harcèlement…</w:t>
      </w:r>
    </w:p>
    <w:p w:rsidR="00F52722" w:rsidRPr="00857719" w:rsidRDefault="00F52722" w:rsidP="00F52722">
      <w:pPr>
        <w:rPr>
          <w:sz w:val="28"/>
          <w:szCs w:val="28"/>
        </w:rPr>
      </w:pPr>
    </w:p>
    <w:p w:rsidR="00857719" w:rsidRPr="00857719" w:rsidRDefault="00037538" w:rsidP="00857719">
      <w:pPr>
        <w:jc w:val="both"/>
        <w:rPr>
          <w:sz w:val="28"/>
          <w:szCs w:val="28"/>
        </w:rPr>
      </w:pPr>
      <w:r w:rsidRPr="00857719">
        <w:rPr>
          <w:i/>
          <w:sz w:val="28"/>
          <w:szCs w:val="28"/>
        </w:rPr>
        <w:t>« Que faire si les harcel</w:t>
      </w:r>
      <w:r w:rsidR="00F52722" w:rsidRPr="00857719">
        <w:rPr>
          <w:i/>
          <w:sz w:val="28"/>
          <w:szCs w:val="28"/>
        </w:rPr>
        <w:t>eur</w:t>
      </w:r>
      <w:r w:rsidR="00857719" w:rsidRPr="00857719">
        <w:rPr>
          <w:i/>
          <w:sz w:val="28"/>
          <w:szCs w:val="28"/>
        </w:rPr>
        <w:t>s</w:t>
      </w:r>
      <w:r w:rsidRPr="00857719">
        <w:rPr>
          <w:i/>
          <w:sz w:val="28"/>
          <w:szCs w:val="28"/>
        </w:rPr>
        <w:t xml:space="preserve"> </w:t>
      </w:r>
      <w:r w:rsidR="00F52722" w:rsidRPr="00857719">
        <w:rPr>
          <w:i/>
          <w:sz w:val="28"/>
          <w:szCs w:val="28"/>
        </w:rPr>
        <w:t>se retournent contre moi ?</w:t>
      </w:r>
      <w:r w:rsidRPr="00857719">
        <w:rPr>
          <w:i/>
          <w:sz w:val="28"/>
          <w:szCs w:val="28"/>
        </w:rPr>
        <w:t> », »</w:t>
      </w:r>
      <w:r w:rsidR="00F52722" w:rsidRPr="00857719">
        <w:rPr>
          <w:i/>
          <w:sz w:val="28"/>
          <w:szCs w:val="28"/>
        </w:rPr>
        <w:t xml:space="preserve"> Ne vais-je pas être à mon tour victime ?</w:t>
      </w:r>
      <w:r w:rsidRPr="00857719">
        <w:rPr>
          <w:i/>
          <w:sz w:val="28"/>
          <w:szCs w:val="28"/>
        </w:rPr>
        <w:t> », « Comment</w:t>
      </w:r>
      <w:r w:rsidR="00F52722" w:rsidRPr="00857719">
        <w:rPr>
          <w:i/>
          <w:sz w:val="28"/>
          <w:szCs w:val="28"/>
        </w:rPr>
        <w:t xml:space="preserve"> agir ?</w:t>
      </w:r>
      <w:r w:rsidRPr="00857719">
        <w:rPr>
          <w:i/>
          <w:sz w:val="28"/>
          <w:szCs w:val="28"/>
        </w:rPr>
        <w:t> », « A</w:t>
      </w:r>
      <w:r w:rsidR="00F52722" w:rsidRPr="00857719">
        <w:rPr>
          <w:i/>
          <w:sz w:val="28"/>
          <w:szCs w:val="28"/>
        </w:rPr>
        <w:t xml:space="preserve"> qui en parler ?</w:t>
      </w:r>
      <w:r w:rsidRPr="00857719">
        <w:rPr>
          <w:sz w:val="28"/>
          <w:szCs w:val="28"/>
        </w:rPr>
        <w:t> »</w:t>
      </w:r>
      <w:r w:rsidR="009C7C64" w:rsidRPr="00857719">
        <w:rPr>
          <w:sz w:val="28"/>
          <w:szCs w:val="28"/>
        </w:rPr>
        <w:t>, « les témoins ne sont-ils pas aussi complices ? »</w:t>
      </w:r>
      <w:r w:rsidR="00F52722" w:rsidRPr="00857719">
        <w:rPr>
          <w:sz w:val="28"/>
          <w:szCs w:val="28"/>
        </w:rPr>
        <w:t>…</w:t>
      </w:r>
      <w:r w:rsidRPr="00857719">
        <w:rPr>
          <w:sz w:val="28"/>
          <w:szCs w:val="28"/>
        </w:rPr>
        <w:t xml:space="preserve"> </w:t>
      </w:r>
    </w:p>
    <w:p w:rsidR="00F52722" w:rsidRPr="00857719" w:rsidRDefault="00037538" w:rsidP="00857719">
      <w:pPr>
        <w:jc w:val="both"/>
        <w:rPr>
          <w:sz w:val="28"/>
          <w:szCs w:val="28"/>
        </w:rPr>
      </w:pPr>
      <w:r w:rsidRPr="00857719">
        <w:rPr>
          <w:sz w:val="28"/>
          <w:szCs w:val="28"/>
        </w:rPr>
        <w:t>A</w:t>
      </w:r>
      <w:r w:rsidR="00F52722" w:rsidRPr="00857719">
        <w:rPr>
          <w:sz w:val="28"/>
          <w:szCs w:val="28"/>
        </w:rPr>
        <w:t>utant de questions qui ont animées l</w:t>
      </w:r>
      <w:r w:rsidRPr="00857719">
        <w:rPr>
          <w:sz w:val="28"/>
          <w:szCs w:val="28"/>
        </w:rPr>
        <w:t>es échanges menés dans le cadre de la journée académique de mobilisation pour dire Non au harcèlement au col</w:t>
      </w:r>
      <w:r w:rsidR="00857719">
        <w:rPr>
          <w:sz w:val="28"/>
          <w:szCs w:val="28"/>
        </w:rPr>
        <w:t xml:space="preserve">lège du Carbet le vendredi 4 novembre </w:t>
      </w:r>
      <w:r w:rsidRPr="00857719">
        <w:rPr>
          <w:sz w:val="28"/>
          <w:szCs w:val="28"/>
        </w:rPr>
        <w:t xml:space="preserve">2016. </w:t>
      </w:r>
    </w:p>
    <w:p w:rsidR="00037538" w:rsidRPr="00857719" w:rsidRDefault="00037538" w:rsidP="00857719">
      <w:pPr>
        <w:jc w:val="both"/>
        <w:rPr>
          <w:sz w:val="28"/>
          <w:szCs w:val="28"/>
        </w:rPr>
      </w:pPr>
      <w:r w:rsidRPr="00857719">
        <w:rPr>
          <w:sz w:val="28"/>
          <w:szCs w:val="28"/>
        </w:rPr>
        <w:t>Trois axes ont été choisis pour aborder cette question avec les élèves et marquer de manière forte l’engagement de la communauté scolaire</w:t>
      </w:r>
      <w:r w:rsidR="005076B9" w:rsidRPr="00857719">
        <w:rPr>
          <w:sz w:val="28"/>
          <w:szCs w:val="28"/>
        </w:rPr>
        <w:t xml:space="preserve"> pour enrayer ce phénomène :</w:t>
      </w:r>
      <w:r w:rsidRPr="00857719">
        <w:rPr>
          <w:sz w:val="28"/>
          <w:szCs w:val="28"/>
        </w:rPr>
        <w:t xml:space="preserve"> </w:t>
      </w:r>
    </w:p>
    <w:p w:rsidR="00037538" w:rsidRPr="00857719" w:rsidRDefault="00037538" w:rsidP="00857719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857719">
        <w:rPr>
          <w:sz w:val="28"/>
          <w:szCs w:val="28"/>
        </w:rPr>
        <w:t xml:space="preserve">Information donnée à tous les élèves </w:t>
      </w:r>
      <w:r w:rsidR="004647C8">
        <w:rPr>
          <w:sz w:val="28"/>
          <w:szCs w:val="28"/>
        </w:rPr>
        <w:t xml:space="preserve">de l’établissement </w:t>
      </w:r>
      <w:r w:rsidRPr="00857719">
        <w:rPr>
          <w:sz w:val="28"/>
          <w:szCs w:val="28"/>
        </w:rPr>
        <w:t>et débat organisé au sein des cours avec les enseignant-e-s</w:t>
      </w:r>
    </w:p>
    <w:p w:rsidR="00037538" w:rsidRPr="00857719" w:rsidRDefault="00037538" w:rsidP="00857719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857719">
        <w:rPr>
          <w:sz w:val="28"/>
          <w:szCs w:val="28"/>
        </w:rPr>
        <w:t>Formation des élèves délégué-e-s afin de leur permettre de repérer et d’alerter lorsqu</w:t>
      </w:r>
      <w:r w:rsidR="005076B9" w:rsidRPr="00857719">
        <w:rPr>
          <w:sz w:val="28"/>
          <w:szCs w:val="28"/>
        </w:rPr>
        <w:t>’</w:t>
      </w:r>
      <w:r w:rsidRPr="00857719">
        <w:rPr>
          <w:sz w:val="28"/>
          <w:szCs w:val="28"/>
        </w:rPr>
        <w:t xml:space="preserve">ils-elles sont confronté-e-s au harcèlement </w:t>
      </w:r>
    </w:p>
    <w:p w:rsidR="005076B9" w:rsidRPr="00857719" w:rsidRDefault="005076B9" w:rsidP="00857719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857719">
        <w:rPr>
          <w:sz w:val="28"/>
          <w:szCs w:val="28"/>
        </w:rPr>
        <w:t xml:space="preserve">Création d’un visuel coloré pour rendre visible de manière symbolique l’engagement de </w:t>
      </w:r>
      <w:proofErr w:type="spellStart"/>
      <w:r w:rsidRPr="00857719">
        <w:rPr>
          <w:sz w:val="28"/>
          <w:szCs w:val="28"/>
        </w:rPr>
        <w:t>chacun-</w:t>
      </w:r>
      <w:proofErr w:type="gramStart"/>
      <w:r w:rsidRPr="00857719">
        <w:rPr>
          <w:sz w:val="28"/>
          <w:szCs w:val="28"/>
        </w:rPr>
        <w:t>e</w:t>
      </w:r>
      <w:proofErr w:type="spellEnd"/>
      <w:r w:rsidRPr="00857719">
        <w:rPr>
          <w:sz w:val="28"/>
          <w:szCs w:val="28"/>
        </w:rPr>
        <w:t xml:space="preserve"> </w:t>
      </w:r>
      <w:r w:rsidR="004647C8">
        <w:rPr>
          <w:sz w:val="28"/>
          <w:szCs w:val="28"/>
        </w:rPr>
        <w:t>,</w:t>
      </w:r>
      <w:proofErr w:type="gramEnd"/>
      <w:r w:rsidR="004647C8">
        <w:rPr>
          <w:sz w:val="28"/>
          <w:szCs w:val="28"/>
        </w:rPr>
        <w:t xml:space="preserve"> à travers des rubans de couleur accrochés aux grilles de l’établissement pendant une semaine</w:t>
      </w:r>
      <w:r w:rsidR="00542915">
        <w:rPr>
          <w:sz w:val="28"/>
          <w:szCs w:val="28"/>
        </w:rPr>
        <w:t>, symboles</w:t>
      </w:r>
      <w:bookmarkStart w:id="0" w:name="_GoBack"/>
      <w:bookmarkEnd w:id="0"/>
      <w:r w:rsidR="00542915">
        <w:rPr>
          <w:sz w:val="28"/>
          <w:szCs w:val="28"/>
        </w:rPr>
        <w:t xml:space="preserve"> de la fraternité et de l’acceptation de la différence.</w:t>
      </w:r>
    </w:p>
    <w:p w:rsidR="0080073C" w:rsidRPr="00857719" w:rsidRDefault="0080073C" w:rsidP="00857719">
      <w:pPr>
        <w:jc w:val="both"/>
        <w:rPr>
          <w:sz w:val="28"/>
          <w:szCs w:val="28"/>
        </w:rPr>
      </w:pPr>
      <w:r w:rsidRPr="00857719">
        <w:rPr>
          <w:sz w:val="28"/>
          <w:szCs w:val="28"/>
        </w:rPr>
        <w:t>Les parents</w:t>
      </w:r>
      <w:r w:rsidR="00857719">
        <w:rPr>
          <w:sz w:val="28"/>
          <w:szCs w:val="28"/>
        </w:rPr>
        <w:t xml:space="preserve"> d’élèves</w:t>
      </w:r>
      <w:r w:rsidRPr="00857719">
        <w:rPr>
          <w:sz w:val="28"/>
          <w:szCs w:val="28"/>
        </w:rPr>
        <w:t xml:space="preserve">, la municipalité, les membres du </w:t>
      </w:r>
      <w:r w:rsidR="009C7C64" w:rsidRPr="00857719">
        <w:rPr>
          <w:sz w:val="28"/>
          <w:szCs w:val="28"/>
        </w:rPr>
        <w:t>conseil d’administration ont également été invités à p</w:t>
      </w:r>
      <w:r w:rsidR="00857719">
        <w:rPr>
          <w:sz w:val="28"/>
          <w:szCs w:val="28"/>
        </w:rPr>
        <w:t>rendre une part active</w:t>
      </w:r>
      <w:r w:rsidR="009C7C64" w:rsidRPr="00857719">
        <w:rPr>
          <w:sz w:val="28"/>
          <w:szCs w:val="28"/>
        </w:rPr>
        <w:t xml:space="preserve"> à cette action. </w:t>
      </w:r>
    </w:p>
    <w:p w:rsidR="005076B9" w:rsidRPr="00857719" w:rsidRDefault="005076B9" w:rsidP="00857719">
      <w:pPr>
        <w:jc w:val="both"/>
        <w:rPr>
          <w:sz w:val="28"/>
          <w:szCs w:val="28"/>
        </w:rPr>
      </w:pPr>
      <w:r w:rsidRPr="00857719">
        <w:rPr>
          <w:sz w:val="28"/>
          <w:szCs w:val="28"/>
        </w:rPr>
        <w:t xml:space="preserve">Afin </w:t>
      </w:r>
      <w:r w:rsidR="0080073C" w:rsidRPr="00857719">
        <w:rPr>
          <w:sz w:val="28"/>
          <w:szCs w:val="28"/>
        </w:rPr>
        <w:t xml:space="preserve">de poursuivre le travail </w:t>
      </w:r>
      <w:r w:rsidR="004647C8">
        <w:rPr>
          <w:sz w:val="28"/>
          <w:szCs w:val="28"/>
        </w:rPr>
        <w:t>initié dès le mois de septembre auprès des classes de 6</w:t>
      </w:r>
      <w:r w:rsidR="004647C8" w:rsidRPr="004647C8">
        <w:rPr>
          <w:sz w:val="28"/>
          <w:szCs w:val="28"/>
          <w:vertAlign w:val="superscript"/>
        </w:rPr>
        <w:t>ème</w:t>
      </w:r>
      <w:r w:rsidR="004647C8">
        <w:rPr>
          <w:sz w:val="28"/>
          <w:szCs w:val="28"/>
        </w:rPr>
        <w:t xml:space="preserve"> et poursuivi</w:t>
      </w:r>
      <w:r w:rsidR="0080073C" w:rsidRPr="00857719">
        <w:rPr>
          <w:sz w:val="28"/>
          <w:szCs w:val="28"/>
        </w:rPr>
        <w:t xml:space="preserve"> dans le cadre de cette journée, d’autres actions seront menées dans le cadre du CESC et du parcours citoyen tout au long de l’année</w:t>
      </w:r>
      <w:r w:rsidR="009C7C64" w:rsidRPr="00857719">
        <w:rPr>
          <w:sz w:val="28"/>
          <w:szCs w:val="28"/>
        </w:rPr>
        <w:t xml:space="preserve"> (écriture d’un texte collectif, clip vidéo, création d’une œuvre lyrique </w:t>
      </w:r>
      <w:r w:rsidR="0080073C" w:rsidRPr="00857719">
        <w:rPr>
          <w:sz w:val="28"/>
          <w:szCs w:val="28"/>
        </w:rPr>
        <w:t xml:space="preserve"> ….</w:t>
      </w:r>
      <w:r w:rsidR="009C7C64" w:rsidRPr="00857719">
        <w:rPr>
          <w:sz w:val="28"/>
          <w:szCs w:val="28"/>
        </w:rPr>
        <w:t>)</w:t>
      </w:r>
    </w:p>
    <w:p w:rsidR="009C7C64" w:rsidRPr="00857719" w:rsidRDefault="009C7C64" w:rsidP="00857719">
      <w:pPr>
        <w:jc w:val="both"/>
        <w:rPr>
          <w:sz w:val="28"/>
          <w:szCs w:val="28"/>
        </w:rPr>
      </w:pPr>
      <w:r w:rsidRPr="00857719">
        <w:rPr>
          <w:sz w:val="28"/>
          <w:szCs w:val="28"/>
        </w:rPr>
        <w:t xml:space="preserve">Agir pour dire non au harcèlement, c’est agir pour favoriser un climat scolaire apaisé et favorable à la réussite scolaire de tous les élèves, </w:t>
      </w:r>
      <w:r w:rsidR="00983DEA" w:rsidRPr="00857719">
        <w:rPr>
          <w:sz w:val="28"/>
          <w:szCs w:val="28"/>
        </w:rPr>
        <w:t xml:space="preserve"> s</w:t>
      </w:r>
      <w:r w:rsidRPr="00857719">
        <w:rPr>
          <w:sz w:val="28"/>
          <w:szCs w:val="28"/>
        </w:rPr>
        <w:t>eule une mobilisation collective et déterminée permettra de mettre fin à ce phénomène</w:t>
      </w:r>
      <w:r w:rsidR="00983DEA" w:rsidRPr="00857719">
        <w:rPr>
          <w:sz w:val="28"/>
          <w:szCs w:val="28"/>
        </w:rPr>
        <w:t xml:space="preserve">. </w:t>
      </w:r>
    </w:p>
    <w:p w:rsidR="009C7C64" w:rsidRDefault="009C7C64" w:rsidP="005076B9"/>
    <w:p w:rsidR="007707A3" w:rsidRDefault="007707A3"/>
    <w:sectPr w:rsidR="0077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A44E1"/>
    <w:multiLevelType w:val="hybridMultilevel"/>
    <w:tmpl w:val="BC7C6036"/>
    <w:lvl w:ilvl="0" w:tplc="CDD02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A3"/>
    <w:rsid w:val="00037538"/>
    <w:rsid w:val="004647C8"/>
    <w:rsid w:val="005076B9"/>
    <w:rsid w:val="00542915"/>
    <w:rsid w:val="007707A3"/>
    <w:rsid w:val="0080073C"/>
    <w:rsid w:val="00857719"/>
    <w:rsid w:val="00983DEA"/>
    <w:rsid w:val="009C7C64"/>
    <w:rsid w:val="00E63F46"/>
    <w:rsid w:val="00F5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5BA6F-1B6E-4A8C-A8DC-59323F61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F527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F5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 Carbet</dc:creator>
  <cp:keywords/>
  <dc:description/>
  <cp:lastModifiedBy>BAREGE BAREGE</cp:lastModifiedBy>
  <cp:revision>3</cp:revision>
  <dcterms:created xsi:type="dcterms:W3CDTF">2016-11-08T11:38:00Z</dcterms:created>
  <dcterms:modified xsi:type="dcterms:W3CDTF">2016-11-21T02:06:00Z</dcterms:modified>
</cp:coreProperties>
</file>