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7" w:rsidRPr="00895567" w:rsidRDefault="00895567" w:rsidP="00895567">
      <w:pPr>
        <w:jc w:val="center"/>
        <w:rPr>
          <w:b/>
          <w:sz w:val="18"/>
          <w:szCs w:val="18"/>
        </w:rPr>
      </w:pPr>
      <w:r w:rsidRPr="00895567">
        <w:rPr>
          <w:b/>
          <w:sz w:val="18"/>
          <w:szCs w:val="18"/>
        </w:rPr>
        <w:t>Collège Roger CAST</w:t>
      </w:r>
      <w:r w:rsidR="00E51BBB">
        <w:rPr>
          <w:b/>
          <w:sz w:val="18"/>
          <w:szCs w:val="18"/>
        </w:rPr>
        <w:t xml:space="preserve">ENDET – Année scolaire </w:t>
      </w:r>
      <w:r w:rsidR="00B70C5A">
        <w:rPr>
          <w:b/>
          <w:sz w:val="18"/>
          <w:szCs w:val="18"/>
        </w:rPr>
        <w:t>2020-2021</w:t>
      </w:r>
      <w:r w:rsidR="00B70C5A" w:rsidRPr="00895567">
        <w:rPr>
          <w:b/>
          <w:noProof/>
          <w:sz w:val="18"/>
          <w:szCs w:val="18"/>
          <w:lang w:eastAsia="fr-FR"/>
        </w:rPr>
        <w:drawing>
          <wp:inline distT="0" distB="0" distL="0" distR="0">
            <wp:extent cx="695325" cy="381000"/>
            <wp:effectExtent l="19050" t="0" r="9525" b="0"/>
            <wp:docPr id="1" name="Image 2" descr="Copie de Logo Caste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pie de Logo Castend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567">
        <w:rPr>
          <w:b/>
          <w:sz w:val="18"/>
          <w:szCs w:val="18"/>
        </w:rPr>
        <w:t xml:space="preserve"> </w:t>
      </w:r>
    </w:p>
    <w:p w:rsidR="00895567" w:rsidRPr="00895567" w:rsidRDefault="00895567" w:rsidP="00895567">
      <w:pPr>
        <w:jc w:val="center"/>
        <w:rPr>
          <w:b/>
          <w:sz w:val="18"/>
          <w:szCs w:val="18"/>
          <w:vertAlign w:val="superscript"/>
        </w:rPr>
      </w:pPr>
      <w:r w:rsidRPr="00895567">
        <w:rPr>
          <w:b/>
          <w:sz w:val="18"/>
          <w:szCs w:val="18"/>
        </w:rPr>
        <w:t xml:space="preserve">Matériel – Classe de </w:t>
      </w:r>
      <w:r w:rsidR="006C7901">
        <w:rPr>
          <w:b/>
          <w:sz w:val="18"/>
          <w:szCs w:val="18"/>
        </w:rPr>
        <w:t>5</w:t>
      </w:r>
      <w:r w:rsidRPr="00895567">
        <w:rPr>
          <w:b/>
          <w:sz w:val="18"/>
          <w:szCs w:val="18"/>
          <w:vertAlign w:val="superscript"/>
        </w:rPr>
        <w:t>ème</w:t>
      </w:r>
    </w:p>
    <w:tbl>
      <w:tblPr>
        <w:tblStyle w:val="Grilledutableau"/>
        <w:tblW w:w="0" w:type="auto"/>
        <w:tblLook w:val="04A0"/>
      </w:tblPr>
      <w:tblGrid>
        <w:gridCol w:w="4618"/>
        <w:gridCol w:w="4670"/>
      </w:tblGrid>
      <w:tr w:rsidR="00895567" w:rsidRPr="00895567" w:rsidTr="00BE49F4">
        <w:tc>
          <w:tcPr>
            <w:tcW w:w="10606" w:type="dxa"/>
            <w:gridSpan w:val="2"/>
          </w:tcPr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MATERIEL COMMUN à toutes les disciplines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Stylos bille/plume : bleu foncé*, noir, vert, rouge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*L’encre de couleur « bleu vert ou bleu turquoise » est interdite. Pas de stylo 4 couleurs, pas de correcteur liquide.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règle de 30 cm x 3 cm, 1 équerre, 1 rapporteur gradué de 0° à 180°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Crayons noirs, 1 tube de colle (stick, liquide ou glue</w:t>
            </w:r>
            <w:proofErr w:type="gram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proofErr w:type="gram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taille crayon, 1 gomme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compas et 1 paire de ciseaux à bouts ronds : </w:t>
            </w: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 GARDER à la maison ou à remettre au Professeur de maths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5 surligneurs : jaune, rose, vert, bleu, orange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pochette de crayons de couleur, 1 pochette de feutres, 1 pochette de papier millimétré, 1 pochette de papier calque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de textes, Feuilles doubles A4 grands carreaux (à renouveler), Feuilles simples A4 grands carreaux (à renouveler)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5567" w:rsidRPr="00895567" w:rsidTr="00BE49F4">
        <w:trPr>
          <w:trHeight w:val="1088"/>
        </w:trPr>
        <w:tc>
          <w:tcPr>
            <w:tcW w:w="5303" w:type="dxa"/>
            <w:vMerge w:val="restart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MATHEMATIQUES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rouge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petits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orange</w:t>
            </w:r>
          </w:p>
          <w:p w:rsidR="00895567" w:rsidRPr="00895567" w:rsidRDefault="00895567" w:rsidP="003F5CBA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TRANSMATHS </w:t>
            </w:r>
            <w:r w:rsidR="003F5CB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9556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ème</w:t>
            </w: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NATHAN dernière édition (2016)1 CALCULATRICE collège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ANGLAIS</w:t>
            </w:r>
          </w:p>
          <w:p w:rsidR="00895567" w:rsidRPr="00895567" w:rsidRDefault="00895567" w:rsidP="00BE49F4">
            <w:pPr>
              <w:pStyle w:val="PrformatHTML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2 cahiers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1 protège cahier transparent</w:t>
            </w:r>
          </w:p>
          <w:p w:rsidR="00895567" w:rsidRPr="00895567" w:rsidRDefault="00895567" w:rsidP="00BE49F4">
            <w:pPr>
              <w:pStyle w:val="PrformatHTML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book pourra être demandé à la rentrée</w:t>
            </w:r>
          </w:p>
        </w:tc>
      </w:tr>
      <w:tr w:rsidR="00895567" w:rsidRPr="00895567" w:rsidTr="00BE49F4">
        <w:trPr>
          <w:trHeight w:val="1087"/>
        </w:trPr>
        <w:tc>
          <w:tcPr>
            <w:tcW w:w="5303" w:type="dxa"/>
            <w:vMerge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ESPAGNOL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Un cahier grand format, grands carreaux de 96 pages + un protège transparent</w:t>
            </w:r>
            <w:r w:rsidR="006E7F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95567" w:rsidRDefault="00895567" w:rsidP="00E51B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5B47D4">
              <w:rPr>
                <w:rFonts w:asciiTheme="minorHAnsi" w:hAnsiTheme="minorHAnsi" w:cstheme="minorHAnsi"/>
                <w:sz w:val="18"/>
                <w:szCs w:val="18"/>
              </w:rPr>
              <w:t>cahier d’activité sera demandé en septembre</w:t>
            </w:r>
          </w:p>
          <w:p w:rsidR="006E7FFE" w:rsidRPr="00895567" w:rsidRDefault="006E7FFE" w:rsidP="00E51B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+ memo espagnol A1-A2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editions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Génération 5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HG EMC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grand cahier grands carreaux de 192 pages (21x29</w:t>
            </w:r>
            <w:proofErr w:type="gramStart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,7</w:t>
            </w:r>
            <w:proofErr w:type="gramEnd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 xml:space="preserve">) dans lequel il y aura les trois disciplines                         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grand protège bleu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paquet de feuilles doubles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paquet de crayons de couleurs (à remettre au Professeur)</w:t>
            </w:r>
          </w:p>
        </w:tc>
        <w:tc>
          <w:tcPr>
            <w:tcW w:w="5303" w:type="dxa"/>
          </w:tcPr>
          <w:p w:rsidR="00895567" w:rsidRPr="00A01B1F" w:rsidRDefault="001F2255" w:rsidP="001F2255">
            <w:pPr>
              <w:tabs>
                <w:tab w:val="left" w:pos="1658"/>
                <w:tab w:val="center" w:pos="219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895567"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FRANÇAIS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(format A4), 96 pages, à renouveler en cours d’année, avec protège transparent</w:t>
            </w:r>
            <w:bookmarkStart w:id="0" w:name="_GoBack"/>
            <w:bookmarkEnd w:id="0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1 petit cahier de 96 pages, avec protège transparent, Feuilles de copie doubles et simples (format A4) à ranger dans une chemise 3 rabats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Prévoir l’achat d’au moins 4 livres de lecture suivie dont les titres seront précisés à la rentrée       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d’activités peut être demandé par l’enseignant en début d’année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ARTS  PLASTIQUES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pochette de CANSON format 24x32 180gr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2 crayons noirs HB2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feutre noir pointe fine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petit pinceau souple n° 8 ou 10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gros pinceau souple n° 14 ou 16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2 pinceaux-brosse n° 8 et 12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5 petits tubes de gouaches : rouge magenta, bleu cyan, jaune, noir et blanc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EPS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short de sport ou cycliste uni bleu marine ou noir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 tee-shirt du Collège avec logo (13€ les 2 vendus par les professeurs d’EPS)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paire de chaussures de sport + chaussettes de sport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serviette (pour la douche)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Natation</w:t>
            </w: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 : 1 maillot de bain une pièce (filles),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slip ou boxer de bain (garçons) – shorts et caleçons sont interdits ; 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serviette, lunettes de bain obligatoires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MUSIQUE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paquet de feuilles doubles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lutin 120 vues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Options 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Les enseignants demanderont le matériel à la rentrée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SVT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vert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Physique CHIMIE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proofErr w:type="gram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 ,</w:t>
            </w:r>
            <w:proofErr w:type="gram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couverture plastifiée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TECHNO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 matériel sera demandé à la rentrée par l’enseignant.</w:t>
            </w:r>
          </w:p>
        </w:tc>
      </w:tr>
    </w:tbl>
    <w:p w:rsidR="00895567" w:rsidRPr="00895567" w:rsidRDefault="00895567" w:rsidP="00895567">
      <w:pPr>
        <w:jc w:val="center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713F4C" w:rsidRDefault="00895567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95567">
        <w:rPr>
          <w:rFonts w:asciiTheme="minorHAnsi" w:hAnsiTheme="minorHAnsi" w:cstheme="minorHAnsi"/>
          <w:b/>
          <w:sz w:val="18"/>
          <w:szCs w:val="18"/>
        </w:rPr>
        <w:t>Tous les cahiers doivent être étiquetés au nom et prénom de l’élève, écrire nom et prénom au feutre indélébile sur le matériel déposé en classe (compas, ciseaux…)</w:t>
      </w:r>
    </w:p>
    <w:p w:rsidR="00ED3361" w:rsidRDefault="00ED3361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D3361" w:rsidRPr="000C1D25" w:rsidRDefault="00ED3361" w:rsidP="00ED3361">
      <w:pPr>
        <w:spacing w:line="276" w:lineRule="auto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Tenue vestimentaire : </w:t>
      </w:r>
      <w:r w:rsidRPr="000C1D25">
        <w:rPr>
          <w:rFonts w:asciiTheme="minorHAnsi" w:hAnsiTheme="minorHAnsi"/>
          <w:sz w:val="18"/>
        </w:rPr>
        <w:t>Pantalon, jeans ou jupe (hauteur de genou) bleu, Polo ou ch</w:t>
      </w:r>
      <w:r>
        <w:rPr>
          <w:rFonts w:asciiTheme="minorHAnsi" w:hAnsiTheme="minorHAnsi"/>
          <w:sz w:val="18"/>
        </w:rPr>
        <w:t>emisier blanc uni sans broderie</w:t>
      </w:r>
      <w:r w:rsidRPr="000C1D25">
        <w:rPr>
          <w:rFonts w:asciiTheme="minorHAnsi" w:hAnsiTheme="minorHAnsi"/>
          <w:sz w:val="18"/>
        </w:rPr>
        <w:t xml:space="preserve"> ni impression, ni sigle</w:t>
      </w:r>
      <w:r>
        <w:rPr>
          <w:rFonts w:asciiTheme="minorHAnsi" w:hAnsiTheme="minorHAnsi"/>
          <w:sz w:val="18"/>
        </w:rPr>
        <w:t xml:space="preserve">. </w:t>
      </w:r>
      <w:r w:rsidRPr="000C1D25">
        <w:rPr>
          <w:rFonts w:asciiTheme="minorHAnsi" w:hAnsiTheme="minorHAnsi"/>
          <w:sz w:val="18"/>
        </w:rPr>
        <w:t>Ceinture ajustée à la taille</w:t>
      </w:r>
      <w:r>
        <w:rPr>
          <w:rFonts w:asciiTheme="minorHAnsi" w:hAnsiTheme="minorHAnsi"/>
          <w:sz w:val="18"/>
        </w:rPr>
        <w:t xml:space="preserve">. </w:t>
      </w:r>
    </w:p>
    <w:p w:rsidR="00ED3361" w:rsidRDefault="00ED3361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D3361" w:rsidRPr="00895567" w:rsidRDefault="00ED3361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ED3361" w:rsidRPr="00895567" w:rsidSect="0071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1A0"/>
    <w:multiLevelType w:val="hybridMultilevel"/>
    <w:tmpl w:val="7BB40B5C"/>
    <w:lvl w:ilvl="0" w:tplc="08E494D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567"/>
    <w:rsid w:val="00065C42"/>
    <w:rsid w:val="00074CA0"/>
    <w:rsid w:val="00084B00"/>
    <w:rsid w:val="000A300C"/>
    <w:rsid w:val="000A7B10"/>
    <w:rsid w:val="000B1453"/>
    <w:rsid w:val="000B24F7"/>
    <w:rsid w:val="000D7CCD"/>
    <w:rsid w:val="0013189A"/>
    <w:rsid w:val="001449EA"/>
    <w:rsid w:val="001C2C7B"/>
    <w:rsid w:val="001D1786"/>
    <w:rsid w:val="001E1E37"/>
    <w:rsid w:val="001F2255"/>
    <w:rsid w:val="001F2CA4"/>
    <w:rsid w:val="00257653"/>
    <w:rsid w:val="0027447B"/>
    <w:rsid w:val="002B1A74"/>
    <w:rsid w:val="002B6806"/>
    <w:rsid w:val="002C305E"/>
    <w:rsid w:val="00301E51"/>
    <w:rsid w:val="00335865"/>
    <w:rsid w:val="00337956"/>
    <w:rsid w:val="00342BEB"/>
    <w:rsid w:val="003547E2"/>
    <w:rsid w:val="003A53DF"/>
    <w:rsid w:val="003B47E0"/>
    <w:rsid w:val="003D3CB7"/>
    <w:rsid w:val="003F5CBA"/>
    <w:rsid w:val="00433A66"/>
    <w:rsid w:val="0044132C"/>
    <w:rsid w:val="00563634"/>
    <w:rsid w:val="005648D3"/>
    <w:rsid w:val="005B47D4"/>
    <w:rsid w:val="005E0737"/>
    <w:rsid w:val="005E7B81"/>
    <w:rsid w:val="00617AFE"/>
    <w:rsid w:val="0062349E"/>
    <w:rsid w:val="00655305"/>
    <w:rsid w:val="006637AD"/>
    <w:rsid w:val="006B2D23"/>
    <w:rsid w:val="006C7901"/>
    <w:rsid w:val="006E7FFE"/>
    <w:rsid w:val="00713F4C"/>
    <w:rsid w:val="00721B6F"/>
    <w:rsid w:val="007522F2"/>
    <w:rsid w:val="00774B21"/>
    <w:rsid w:val="007A5993"/>
    <w:rsid w:val="007B6D0A"/>
    <w:rsid w:val="00806D46"/>
    <w:rsid w:val="00825E3F"/>
    <w:rsid w:val="0086551C"/>
    <w:rsid w:val="008762C3"/>
    <w:rsid w:val="00877EE7"/>
    <w:rsid w:val="00895567"/>
    <w:rsid w:val="009368C1"/>
    <w:rsid w:val="0094065C"/>
    <w:rsid w:val="00954020"/>
    <w:rsid w:val="009F0F4A"/>
    <w:rsid w:val="00A01B1F"/>
    <w:rsid w:val="00A20EB4"/>
    <w:rsid w:val="00A235BC"/>
    <w:rsid w:val="00A2782A"/>
    <w:rsid w:val="00A40481"/>
    <w:rsid w:val="00A6164C"/>
    <w:rsid w:val="00AE5FD8"/>
    <w:rsid w:val="00B034EB"/>
    <w:rsid w:val="00B70C5A"/>
    <w:rsid w:val="00B75285"/>
    <w:rsid w:val="00B7647D"/>
    <w:rsid w:val="00C168E0"/>
    <w:rsid w:val="00C366E6"/>
    <w:rsid w:val="00C74A0C"/>
    <w:rsid w:val="00CF533B"/>
    <w:rsid w:val="00D2303F"/>
    <w:rsid w:val="00D5677A"/>
    <w:rsid w:val="00D6460B"/>
    <w:rsid w:val="00D81EC8"/>
    <w:rsid w:val="00DB5944"/>
    <w:rsid w:val="00DC1767"/>
    <w:rsid w:val="00DD0216"/>
    <w:rsid w:val="00DD3E49"/>
    <w:rsid w:val="00E51BBB"/>
    <w:rsid w:val="00E616C2"/>
    <w:rsid w:val="00E85E4E"/>
    <w:rsid w:val="00EC4700"/>
    <w:rsid w:val="00ED3361"/>
    <w:rsid w:val="00F84684"/>
    <w:rsid w:val="00F87B16"/>
    <w:rsid w:val="00F95DA4"/>
    <w:rsid w:val="00FB1089"/>
    <w:rsid w:val="00FC2BB7"/>
    <w:rsid w:val="00F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89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556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cp:lastPrinted>2020-06-30T12:53:00Z</cp:lastPrinted>
  <dcterms:created xsi:type="dcterms:W3CDTF">2020-06-17T13:34:00Z</dcterms:created>
  <dcterms:modified xsi:type="dcterms:W3CDTF">2020-06-30T12:54:00Z</dcterms:modified>
</cp:coreProperties>
</file>