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F" w:rsidRPr="007C7EF0" w:rsidRDefault="00776CBF" w:rsidP="00776C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STATISTIQUES BAC PRO 2011</w:t>
      </w:r>
    </w:p>
    <w:p w:rsidR="00776CBF" w:rsidRDefault="00776CBF" w:rsidP="00776CBF">
      <w:pPr>
        <w:rPr>
          <w:color w:val="FF0000"/>
          <w:sz w:val="32"/>
          <w:szCs w:val="32"/>
        </w:rPr>
      </w:pPr>
    </w:p>
    <w:p w:rsidR="00776CBF" w:rsidRPr="002A2530" w:rsidRDefault="00776CBF" w:rsidP="00776CBF">
      <w:pPr>
        <w:rPr>
          <w:color w:val="FF0000"/>
          <w:sz w:val="32"/>
          <w:szCs w:val="32"/>
          <w:u w:val="single"/>
        </w:rPr>
      </w:pPr>
      <w:r w:rsidRPr="002A2530">
        <w:rPr>
          <w:color w:val="FF0000"/>
          <w:sz w:val="32"/>
          <w:szCs w:val="32"/>
          <w:u w:val="single"/>
        </w:rPr>
        <w:t>I ) STATISTIQUES ACADEMIQUE BAC PR</w:t>
      </w:r>
      <w:r>
        <w:rPr>
          <w:color w:val="FF0000"/>
          <w:sz w:val="32"/>
          <w:szCs w:val="32"/>
          <w:u w:val="single"/>
        </w:rPr>
        <w:t>O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776CBF" w:rsidTr="00885B33"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SEXE</w:t>
            </w: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ECART TYPE</w:t>
            </w:r>
            <w:r>
              <w:rPr>
                <w:b/>
              </w:rPr>
              <w:t xml:space="preserve"> 2011</w:t>
            </w:r>
          </w:p>
        </w:tc>
        <w:tc>
          <w:tcPr>
            <w:tcW w:w="2358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2011 </w:t>
            </w:r>
          </w:p>
        </w:tc>
        <w:tc>
          <w:tcPr>
            <w:tcW w:w="2358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2011</w:t>
            </w:r>
          </w:p>
        </w:tc>
      </w:tr>
      <w:tr w:rsidR="00776CBF" w:rsidTr="00885B33"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FILLES</w:t>
            </w: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11.79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3.32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48.28</w:t>
            </w:r>
          </w:p>
        </w:tc>
      </w:tr>
      <w:tr w:rsidR="00776CBF" w:rsidTr="00885B33"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GARCONS</w:t>
            </w: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12.71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12.91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3.44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51.72</w:t>
            </w:r>
          </w:p>
        </w:tc>
      </w:tr>
      <w:tr w:rsidR="00776CBF" w:rsidTr="00885B33"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 w:rsidRPr="007C7EF0">
              <w:rPr>
                <w:b/>
              </w:rPr>
              <w:t>TOTAL</w:t>
            </w: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12.39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3.43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1777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76CBF" w:rsidRDefault="00776CBF" w:rsidP="00776CBF"/>
    <w:p w:rsidR="00776CBF" w:rsidRDefault="00776CBF" w:rsidP="00776CBF"/>
    <w:p w:rsidR="00776CBF" w:rsidRDefault="00776CBF" w:rsidP="00776CBF">
      <w:pPr>
        <w:rPr>
          <w:color w:val="FF0000"/>
          <w:sz w:val="32"/>
          <w:szCs w:val="32"/>
        </w:rPr>
      </w:pPr>
    </w:p>
    <w:p w:rsidR="00776CBF" w:rsidRPr="00AC64E2" w:rsidRDefault="00776CBF" w:rsidP="00776CBF">
      <w:pPr>
        <w:rPr>
          <w:color w:val="FF0000"/>
          <w:sz w:val="32"/>
          <w:szCs w:val="32"/>
          <w:u w:val="single"/>
        </w:rPr>
      </w:pPr>
      <w:r w:rsidRPr="00AC64E2">
        <w:rPr>
          <w:color w:val="FF0000"/>
          <w:sz w:val="32"/>
          <w:szCs w:val="32"/>
          <w:u w:val="single"/>
        </w:rPr>
        <w:t>II ) REPARTITIONS DES CANDIDATS (pourcentage des inaptes)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776CBF" w:rsidTr="00885B33"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7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2358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8" w:type="dxa"/>
          </w:tcPr>
          <w:p w:rsidR="00776CBF" w:rsidRPr="007C7EF0" w:rsidRDefault="00776CBF" w:rsidP="00885B33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</w:tr>
      <w:tr w:rsidR="00776CBF" w:rsidTr="00885B33">
        <w:tc>
          <w:tcPr>
            <w:tcW w:w="2357" w:type="dxa"/>
          </w:tcPr>
          <w:p w:rsidR="00776CBF" w:rsidRPr="007C7EF0" w:rsidRDefault="00782280" w:rsidP="00782280">
            <w:pPr>
              <w:jc w:val="center"/>
              <w:rPr>
                <w:b/>
              </w:rPr>
            </w:pPr>
            <w:r>
              <w:rPr>
                <w:b/>
              </w:rPr>
              <w:t xml:space="preserve">GARCONS 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3.81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0.76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</w:tr>
      <w:tr w:rsidR="00776CBF" w:rsidTr="00885B33">
        <w:tc>
          <w:tcPr>
            <w:tcW w:w="2357" w:type="dxa"/>
          </w:tcPr>
          <w:p w:rsidR="00776CBF" w:rsidRPr="007C7EF0" w:rsidRDefault="00782280" w:rsidP="00885B33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357" w:type="dxa"/>
            <w:shd w:val="clear" w:color="auto" w:fill="B8CCE4" w:themeFill="accent1" w:themeFillTint="66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10.02</w:t>
            </w:r>
          </w:p>
        </w:tc>
        <w:tc>
          <w:tcPr>
            <w:tcW w:w="2357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2.56</w:t>
            </w:r>
          </w:p>
        </w:tc>
        <w:tc>
          <w:tcPr>
            <w:tcW w:w="2358" w:type="dxa"/>
          </w:tcPr>
          <w:p w:rsidR="00776CBF" w:rsidRPr="007C7EF0" w:rsidRDefault="002874B0" w:rsidP="00885B33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</w:tbl>
    <w:p w:rsidR="00776CBF" w:rsidRDefault="00776CBF" w:rsidP="00776CBF">
      <w:pPr>
        <w:rPr>
          <w:color w:val="000000" w:themeColor="text1"/>
        </w:rPr>
      </w:pPr>
    </w:p>
    <w:p w:rsidR="00776CBF" w:rsidRDefault="00776CBF" w:rsidP="00776CBF">
      <w:pPr>
        <w:rPr>
          <w:color w:val="000000" w:themeColor="text1"/>
        </w:rPr>
      </w:pPr>
    </w:p>
    <w:p w:rsidR="00776CBF" w:rsidRDefault="00776CBF" w:rsidP="00776CBF">
      <w:pPr>
        <w:rPr>
          <w:color w:val="FF0000"/>
          <w:sz w:val="32"/>
          <w:szCs w:val="32"/>
        </w:rPr>
      </w:pPr>
    </w:p>
    <w:p w:rsidR="00776CBF" w:rsidRDefault="00776CBF" w:rsidP="00776CBF">
      <w:pPr>
        <w:rPr>
          <w:color w:val="FF0000"/>
          <w:sz w:val="32"/>
          <w:szCs w:val="32"/>
        </w:rPr>
      </w:pPr>
    </w:p>
    <w:p w:rsidR="00776CBF" w:rsidRDefault="00776CBF" w:rsidP="00776CBF">
      <w:pPr>
        <w:rPr>
          <w:color w:val="FF0000"/>
          <w:sz w:val="32"/>
          <w:szCs w:val="32"/>
          <w:u w:val="single"/>
        </w:rPr>
        <w:sectPr w:rsidR="00776CBF" w:rsidSect="00AC64E2">
          <w:footerReference w:type="default" r:id="rId6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76CBF" w:rsidRDefault="00CF296C" w:rsidP="00776CBF">
      <w:pPr>
        <w:rPr>
          <w:color w:val="FF0000"/>
          <w:sz w:val="32"/>
          <w:szCs w:val="32"/>
          <w:u w:val="single"/>
        </w:rPr>
        <w:sectPr w:rsidR="00776CBF" w:rsidSect="00BF35B0">
          <w:pgSz w:w="11906" w:h="16838"/>
          <w:pgMar w:top="1418" w:right="1418" w:bottom="1418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color w:val="FF0000"/>
          <w:sz w:val="32"/>
          <w:szCs w:val="32"/>
          <w:u w:val="single"/>
          <w:lang w:eastAsia="fr-FR"/>
        </w:rPr>
        <w:lastRenderedPageBreak/>
        <w:drawing>
          <wp:inline distT="0" distB="0" distL="0" distR="0">
            <wp:extent cx="6010275" cy="8629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BF" w:rsidRDefault="00CF296C" w:rsidP="00776CBF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6162675" cy="896302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6153150" cy="8886825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6153150" cy="3495675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CBF">
        <w:rPr>
          <w:b/>
          <w:color w:val="000000" w:themeColor="text1"/>
        </w:rPr>
        <w:br w:type="page"/>
      </w:r>
    </w:p>
    <w:p w:rsidR="00776CBF" w:rsidRDefault="00CF296C" w:rsidP="00776CBF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lastRenderedPageBreak/>
        <w:drawing>
          <wp:inline distT="0" distB="0" distL="0" distR="0">
            <wp:extent cx="6257925" cy="9020175"/>
            <wp:effectExtent l="19050" t="0" r="952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CF296C" w:rsidP="00776CBF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inline distT="0" distB="0" distL="0" distR="0">
            <wp:extent cx="6286500" cy="8486775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CF296C" w:rsidP="00776CBF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inline distT="0" distB="0" distL="0" distR="0">
            <wp:extent cx="5953125" cy="3067050"/>
            <wp:effectExtent l="19050" t="0" r="9525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776CBF" w:rsidRDefault="00776CBF" w:rsidP="00776CBF">
      <w:pPr>
        <w:rPr>
          <w:b/>
          <w:color w:val="000000" w:themeColor="text1"/>
        </w:rPr>
      </w:pPr>
    </w:p>
    <w:p w:rsidR="00276709" w:rsidRDefault="00276709"/>
    <w:sectPr w:rsidR="00276709" w:rsidSect="00BF35B0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86" w:rsidRDefault="006F4986" w:rsidP="00887471">
      <w:pPr>
        <w:spacing w:after="0" w:line="240" w:lineRule="auto"/>
      </w:pPr>
      <w:r>
        <w:separator/>
      </w:r>
    </w:p>
  </w:endnote>
  <w:endnote w:type="continuationSeparator" w:id="0">
    <w:p w:rsidR="006F4986" w:rsidRDefault="006F4986" w:rsidP="008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579"/>
      <w:docPartObj>
        <w:docPartGallery w:val="Page Numbers (Bottom of Page)"/>
        <w:docPartUnique/>
      </w:docPartObj>
    </w:sdtPr>
    <w:sdtContent>
      <w:p w:rsidR="00565B9D" w:rsidRDefault="00292355">
        <w:pPr>
          <w:pStyle w:val="Pieddepage"/>
        </w:pPr>
        <w:r>
          <w:fldChar w:fldCharType="begin"/>
        </w:r>
        <w:r w:rsidR="00776CBF">
          <w:instrText xml:space="preserve"> PAGE   \* MERGEFORMAT </w:instrText>
        </w:r>
        <w:r>
          <w:fldChar w:fldCharType="separate"/>
        </w:r>
        <w:r w:rsidR="00782280">
          <w:rPr>
            <w:noProof/>
          </w:rPr>
          <w:t>1</w:t>
        </w:r>
        <w:r>
          <w:fldChar w:fldCharType="end"/>
        </w:r>
      </w:p>
    </w:sdtContent>
  </w:sdt>
  <w:p w:rsidR="00565B9D" w:rsidRDefault="006F49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86" w:rsidRDefault="006F4986" w:rsidP="00887471">
      <w:pPr>
        <w:spacing w:after="0" w:line="240" w:lineRule="auto"/>
      </w:pPr>
      <w:r>
        <w:separator/>
      </w:r>
    </w:p>
  </w:footnote>
  <w:footnote w:type="continuationSeparator" w:id="0">
    <w:p w:rsidR="006F4986" w:rsidRDefault="006F4986" w:rsidP="0088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BF"/>
    <w:rsid w:val="00276709"/>
    <w:rsid w:val="002874B0"/>
    <w:rsid w:val="00292355"/>
    <w:rsid w:val="006F4986"/>
    <w:rsid w:val="0071548A"/>
    <w:rsid w:val="00776CBF"/>
    <w:rsid w:val="00782280"/>
    <w:rsid w:val="007F689A"/>
    <w:rsid w:val="00887471"/>
    <w:rsid w:val="00C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7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CBF"/>
  </w:style>
  <w:style w:type="paragraph" w:styleId="Textedebulles">
    <w:name w:val="Balloon Text"/>
    <w:basedOn w:val="Normal"/>
    <w:link w:val="TextedebullesCar"/>
    <w:uiPriority w:val="99"/>
    <w:semiHidden/>
    <w:unhideWhenUsed/>
    <w:rsid w:val="007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moulinexxx</cp:lastModifiedBy>
  <cp:revision>5</cp:revision>
  <dcterms:created xsi:type="dcterms:W3CDTF">2011-07-04T02:22:00Z</dcterms:created>
  <dcterms:modified xsi:type="dcterms:W3CDTF">2011-07-04T14:29:00Z</dcterms:modified>
</cp:coreProperties>
</file>