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tblpY="-225"/>
        <w:tblW w:w="0" w:type="auto"/>
        <w:tblLook w:val="04A0"/>
      </w:tblPr>
      <w:tblGrid>
        <w:gridCol w:w="1101"/>
        <w:gridCol w:w="2551"/>
        <w:gridCol w:w="709"/>
        <w:gridCol w:w="2551"/>
        <w:gridCol w:w="286"/>
        <w:gridCol w:w="2230"/>
        <w:gridCol w:w="2358"/>
        <w:gridCol w:w="2358"/>
      </w:tblGrid>
      <w:tr w:rsidR="00E471BC" w:rsidRPr="00466272" w:rsidTr="00E471BC">
        <w:tc>
          <w:tcPr>
            <w:tcW w:w="14144" w:type="dxa"/>
            <w:gridSpan w:val="8"/>
            <w:vAlign w:val="center"/>
          </w:tcPr>
          <w:p w:rsidR="00E471BC" w:rsidRPr="00B81814" w:rsidRDefault="00E471BC" w:rsidP="00E471BC">
            <w:pPr>
              <w:jc w:val="center"/>
              <w:rPr>
                <w:i/>
                <w:sz w:val="28"/>
                <w:szCs w:val="28"/>
              </w:rPr>
            </w:pPr>
            <w:r w:rsidRPr="00F34248">
              <w:rPr>
                <w:i/>
                <w:sz w:val="28"/>
                <w:szCs w:val="28"/>
                <w:highlight w:val="magenta"/>
              </w:rPr>
              <w:t xml:space="preserve">Référentiel examen CCF 2021 – Lycée professionnel L. </w:t>
            </w:r>
            <w:proofErr w:type="spellStart"/>
            <w:r w:rsidRPr="00F34248">
              <w:rPr>
                <w:i/>
                <w:sz w:val="28"/>
                <w:szCs w:val="28"/>
                <w:highlight w:val="magenta"/>
              </w:rPr>
              <w:t>Bissol</w:t>
            </w:r>
            <w:proofErr w:type="spellEnd"/>
          </w:p>
        </w:tc>
      </w:tr>
      <w:tr w:rsidR="00E471BC" w:rsidTr="00E471BC">
        <w:tc>
          <w:tcPr>
            <w:tcW w:w="3652" w:type="dxa"/>
            <w:gridSpan w:val="2"/>
            <w:vAlign w:val="center"/>
          </w:tcPr>
          <w:p w:rsidR="00E471BC" w:rsidRPr="003A6699" w:rsidRDefault="00E471BC" w:rsidP="00E471BC">
            <w:pPr>
              <w:jc w:val="center"/>
              <w:rPr>
                <w:b/>
                <w:sz w:val="28"/>
                <w:szCs w:val="28"/>
              </w:rPr>
            </w:pPr>
            <w:r w:rsidRPr="003A6699">
              <w:rPr>
                <w:b/>
                <w:sz w:val="28"/>
                <w:szCs w:val="28"/>
              </w:rPr>
              <w:t>Diplôme</w:t>
            </w:r>
            <w:r>
              <w:rPr>
                <w:b/>
                <w:sz w:val="28"/>
                <w:szCs w:val="28"/>
              </w:rPr>
              <w:t>s</w:t>
            </w:r>
            <w:r w:rsidRPr="003A6699">
              <w:rPr>
                <w:b/>
                <w:sz w:val="28"/>
                <w:szCs w:val="28"/>
              </w:rPr>
              <w:t xml:space="preserve"> concerné</w:t>
            </w:r>
            <w:r>
              <w:rPr>
                <w:b/>
                <w:sz w:val="28"/>
                <w:szCs w:val="28"/>
              </w:rPr>
              <w:t>s</w:t>
            </w:r>
          </w:p>
          <w:p w:rsidR="00E471BC" w:rsidRPr="003A6699" w:rsidRDefault="00E471BC" w:rsidP="00E471BC">
            <w:pPr>
              <w:jc w:val="center"/>
              <w:rPr>
                <w:b/>
                <w:sz w:val="28"/>
                <w:szCs w:val="28"/>
              </w:rPr>
            </w:pPr>
          </w:p>
          <w:p w:rsidR="00E471BC" w:rsidRPr="003A6699" w:rsidRDefault="00E471BC" w:rsidP="00E471BC">
            <w:pPr>
              <w:jc w:val="center"/>
              <w:rPr>
                <w:b/>
                <w:sz w:val="28"/>
                <w:szCs w:val="28"/>
              </w:rPr>
            </w:pPr>
            <w:r>
              <w:rPr>
                <w:b/>
                <w:sz w:val="28"/>
                <w:szCs w:val="28"/>
              </w:rPr>
              <w:t>CAP</w:t>
            </w:r>
          </w:p>
        </w:tc>
        <w:tc>
          <w:tcPr>
            <w:tcW w:w="10492" w:type="dxa"/>
            <w:gridSpan w:val="6"/>
            <w:vAlign w:val="center"/>
          </w:tcPr>
          <w:p w:rsidR="00E471BC" w:rsidRPr="003A6699" w:rsidRDefault="00E471BC" w:rsidP="00E471BC">
            <w:pPr>
              <w:jc w:val="center"/>
              <w:rPr>
                <w:b/>
                <w:sz w:val="28"/>
                <w:szCs w:val="28"/>
              </w:rPr>
            </w:pPr>
            <w:r>
              <w:rPr>
                <w:b/>
                <w:sz w:val="28"/>
                <w:szCs w:val="28"/>
              </w:rPr>
              <w:t>Champ d’apprentissage 2 (CA2)</w:t>
            </w:r>
          </w:p>
          <w:p w:rsidR="00E471BC" w:rsidRPr="003A6699" w:rsidRDefault="00E471BC" w:rsidP="00E471BC">
            <w:pPr>
              <w:jc w:val="center"/>
              <w:rPr>
                <w:b/>
                <w:sz w:val="28"/>
                <w:szCs w:val="28"/>
              </w:rPr>
            </w:pPr>
          </w:p>
          <w:p w:rsidR="00E471BC" w:rsidRPr="003A6699" w:rsidRDefault="00E471BC" w:rsidP="00E471BC">
            <w:pPr>
              <w:jc w:val="center"/>
              <w:rPr>
                <w:b/>
                <w:sz w:val="28"/>
                <w:szCs w:val="28"/>
              </w:rPr>
            </w:pPr>
            <w:r>
              <w:rPr>
                <w:b/>
                <w:sz w:val="28"/>
                <w:szCs w:val="28"/>
              </w:rPr>
              <w:t>A</w:t>
            </w:r>
            <w:r w:rsidRPr="0093621E">
              <w:rPr>
                <w:b/>
                <w:sz w:val="28"/>
                <w:szCs w:val="28"/>
              </w:rPr>
              <w:t>dapte</w:t>
            </w:r>
            <w:r>
              <w:rPr>
                <w:b/>
                <w:sz w:val="28"/>
                <w:szCs w:val="28"/>
              </w:rPr>
              <w:t>r</w:t>
            </w:r>
            <w:r w:rsidRPr="0093621E">
              <w:rPr>
                <w:b/>
                <w:sz w:val="28"/>
                <w:szCs w:val="28"/>
              </w:rPr>
              <w:t xml:space="preserve"> son déplacement à des environnements variés et/ou incertains</w:t>
            </w:r>
          </w:p>
          <w:p w:rsidR="00E471BC" w:rsidRPr="003A6699" w:rsidRDefault="00E471BC" w:rsidP="00E471BC">
            <w:pPr>
              <w:jc w:val="center"/>
              <w:rPr>
                <w:b/>
                <w:sz w:val="28"/>
                <w:szCs w:val="28"/>
              </w:rPr>
            </w:pPr>
          </w:p>
        </w:tc>
      </w:tr>
      <w:tr w:rsidR="00E471BC" w:rsidRPr="00466272" w:rsidTr="00E471BC">
        <w:tc>
          <w:tcPr>
            <w:tcW w:w="7198" w:type="dxa"/>
            <w:gridSpan w:val="5"/>
            <w:vAlign w:val="center"/>
          </w:tcPr>
          <w:p w:rsidR="00E471BC" w:rsidRPr="00466272" w:rsidRDefault="00E471BC" w:rsidP="00E471BC">
            <w:pPr>
              <w:jc w:val="center"/>
              <w:rPr>
                <w:sz w:val="24"/>
                <w:szCs w:val="24"/>
              </w:rPr>
            </w:pPr>
          </w:p>
        </w:tc>
        <w:tc>
          <w:tcPr>
            <w:tcW w:w="6946" w:type="dxa"/>
            <w:gridSpan w:val="3"/>
            <w:vAlign w:val="center"/>
          </w:tcPr>
          <w:p w:rsidR="00E471BC" w:rsidRPr="003A6699" w:rsidRDefault="00E471BC" w:rsidP="00E471BC">
            <w:pPr>
              <w:jc w:val="center"/>
              <w:rPr>
                <w:b/>
                <w:i/>
                <w:sz w:val="24"/>
                <w:szCs w:val="24"/>
              </w:rPr>
            </w:pPr>
            <w:r>
              <w:rPr>
                <w:b/>
                <w:i/>
                <w:sz w:val="24"/>
                <w:szCs w:val="24"/>
              </w:rPr>
              <w:t>Activité Physique et Sportive enseignée</w:t>
            </w:r>
          </w:p>
          <w:p w:rsidR="00E471BC" w:rsidRDefault="00E471BC" w:rsidP="00E471BC">
            <w:pPr>
              <w:jc w:val="center"/>
              <w:rPr>
                <w:sz w:val="24"/>
                <w:szCs w:val="24"/>
              </w:rPr>
            </w:pPr>
          </w:p>
          <w:p w:rsidR="00E471BC" w:rsidRPr="003A6699" w:rsidRDefault="00E471BC" w:rsidP="00E471BC">
            <w:pPr>
              <w:jc w:val="center"/>
              <w:rPr>
                <w:b/>
                <w:sz w:val="24"/>
                <w:szCs w:val="24"/>
              </w:rPr>
            </w:pPr>
            <w:r>
              <w:rPr>
                <w:b/>
                <w:sz w:val="24"/>
                <w:szCs w:val="24"/>
              </w:rPr>
              <w:t>KAYAK</w:t>
            </w:r>
          </w:p>
        </w:tc>
      </w:tr>
      <w:tr w:rsidR="00E471BC" w:rsidRPr="00EC01DF" w:rsidTr="00E471BC">
        <w:tc>
          <w:tcPr>
            <w:tcW w:w="4361" w:type="dxa"/>
            <w:gridSpan w:val="3"/>
          </w:tcPr>
          <w:p w:rsidR="00E471BC" w:rsidRPr="00EC01DF" w:rsidRDefault="00E471BC" w:rsidP="006D7FC9">
            <w:pPr>
              <w:rPr>
                <w:b/>
              </w:rPr>
            </w:pPr>
          </w:p>
        </w:tc>
        <w:tc>
          <w:tcPr>
            <w:tcW w:w="9783" w:type="dxa"/>
            <w:gridSpan w:val="5"/>
          </w:tcPr>
          <w:p w:rsidR="00E471BC" w:rsidRPr="00EC01DF" w:rsidRDefault="00E471BC" w:rsidP="00E471BC">
            <w:pPr>
              <w:jc w:val="center"/>
              <w:rPr>
                <w:b/>
              </w:rPr>
            </w:pPr>
            <w:r w:rsidRPr="00EC01DF">
              <w:rPr>
                <w:b/>
              </w:rPr>
              <w:t>PRINCIPES D’ELABORATION DE L’EPREUVE</w:t>
            </w:r>
          </w:p>
        </w:tc>
      </w:tr>
      <w:tr w:rsidR="00E471BC" w:rsidTr="00E471BC">
        <w:tc>
          <w:tcPr>
            <w:tcW w:w="4361" w:type="dxa"/>
            <w:gridSpan w:val="3"/>
          </w:tcPr>
          <w:p w:rsidR="00E471BC" w:rsidRDefault="00E471BC" w:rsidP="00E471BC">
            <w:r>
              <w:t>Choisir et réaliser, en duo ou trio, un itinéraire, adapté aux ressources des élèves constituant le groupe et aux conditions du milieu, tout en assurant la sécurité de chacun (importance du « naviguer » ensemble).</w:t>
            </w:r>
          </w:p>
        </w:tc>
        <w:tc>
          <w:tcPr>
            <w:tcW w:w="9783" w:type="dxa"/>
            <w:gridSpan w:val="5"/>
          </w:tcPr>
          <w:p w:rsidR="00E471BC" w:rsidRDefault="00E471BC" w:rsidP="00E471BC">
            <w:r w:rsidRPr="00AA3BFF">
              <w:t xml:space="preserve"> </w:t>
            </w:r>
            <w:r>
              <w:t>Le jour de l’épreuve,  les élèves composant le duo ou le trio (les groupes ont été constitués dès le début de la séquence et ajustés au cours de cette dernière) disposent de 30 minutes maximum pour préparer leur matériel, s’équiper, annoncer leur projet et s’échauffer. Ils choisiront parmi les 4 distances proposées.</w:t>
            </w:r>
          </w:p>
          <w:p w:rsidR="00E471BC" w:rsidRDefault="00E471BC" w:rsidP="00E471BC">
            <w:r>
              <w:t>Ensuite ils disposeront de 35 minutes pour effectuer la totalité de leur projet de déplacement, sous la forme de plusieurs boucles (leur permettant d’être informé sur leur temps), au cours duquel l’enseignant imposera le dessalage de tous les élèves constituant le groupe mais à des moments différents (en cas de duo, l’élève désigné ou volontaire dessalera une seconde fois). Au cours de leur déplacement, les élèves auront la possibilité de modifier la distance de leur projet si les conditions de navigation venaient à se dégrader ou un membre de l’équipe était en difficulté (en revanche, des pénalités seront attribuées en cas de projet « surévalué »). Au-delà du temps imparti, les élèves se verront attribuer un malus.</w:t>
            </w:r>
          </w:p>
          <w:p w:rsidR="00E471BC" w:rsidRDefault="00E471BC" w:rsidP="00E471BC">
            <w:r>
              <w:t>Enfin, les élèves s’organiseront afin de rincer et ranger leur matériel avec soin et efficacité.</w:t>
            </w:r>
          </w:p>
        </w:tc>
      </w:tr>
      <w:tr w:rsidR="00E471BC" w:rsidTr="00E471BC">
        <w:tc>
          <w:tcPr>
            <w:tcW w:w="4361" w:type="dxa"/>
            <w:gridSpan w:val="3"/>
          </w:tcPr>
          <w:p w:rsidR="00E471BC" w:rsidRPr="00BF3047" w:rsidRDefault="00E471BC" w:rsidP="00E471BC">
            <w:pPr>
              <w:jc w:val="center"/>
              <w:rPr>
                <w:b/>
              </w:rPr>
            </w:pPr>
            <w:r w:rsidRPr="00BF3047">
              <w:rPr>
                <w:b/>
              </w:rPr>
              <w:t>Attendus de fin de lycée professionnel</w:t>
            </w:r>
            <w:r>
              <w:rPr>
                <w:b/>
              </w:rPr>
              <w:t xml:space="preserve"> (AFLP)</w:t>
            </w:r>
          </w:p>
        </w:tc>
        <w:tc>
          <w:tcPr>
            <w:tcW w:w="2551" w:type="dxa"/>
          </w:tcPr>
          <w:p w:rsidR="00E471BC" w:rsidRPr="00BF3047" w:rsidRDefault="00E471BC" w:rsidP="00E471BC">
            <w:pPr>
              <w:jc w:val="center"/>
              <w:rPr>
                <w:b/>
              </w:rPr>
            </w:pPr>
            <w:r w:rsidRPr="00BF3047">
              <w:rPr>
                <w:b/>
              </w:rPr>
              <w:t>Degré d’acquisition 1</w:t>
            </w:r>
          </w:p>
        </w:tc>
        <w:tc>
          <w:tcPr>
            <w:tcW w:w="2516" w:type="dxa"/>
            <w:gridSpan w:val="2"/>
          </w:tcPr>
          <w:p w:rsidR="00E471BC" w:rsidRPr="00BF3047" w:rsidRDefault="00E471BC" w:rsidP="00E471BC">
            <w:pPr>
              <w:jc w:val="center"/>
              <w:rPr>
                <w:b/>
              </w:rPr>
            </w:pPr>
            <w:r w:rsidRPr="00BF3047">
              <w:rPr>
                <w:b/>
              </w:rPr>
              <w:t>Degré 2</w:t>
            </w:r>
          </w:p>
        </w:tc>
        <w:tc>
          <w:tcPr>
            <w:tcW w:w="2358" w:type="dxa"/>
          </w:tcPr>
          <w:p w:rsidR="00E471BC" w:rsidRPr="00BF3047" w:rsidRDefault="00E471BC" w:rsidP="00E471BC">
            <w:pPr>
              <w:jc w:val="center"/>
              <w:rPr>
                <w:b/>
              </w:rPr>
            </w:pPr>
            <w:r w:rsidRPr="00BF3047">
              <w:rPr>
                <w:b/>
              </w:rPr>
              <w:t>Degré 3</w:t>
            </w:r>
          </w:p>
        </w:tc>
        <w:tc>
          <w:tcPr>
            <w:tcW w:w="2358" w:type="dxa"/>
          </w:tcPr>
          <w:p w:rsidR="00E471BC" w:rsidRPr="00BF3047" w:rsidRDefault="00E471BC" w:rsidP="00E471BC">
            <w:pPr>
              <w:jc w:val="center"/>
              <w:rPr>
                <w:b/>
              </w:rPr>
            </w:pPr>
            <w:r w:rsidRPr="00BF3047">
              <w:rPr>
                <w:b/>
              </w:rPr>
              <w:t>Degré 4</w:t>
            </w:r>
          </w:p>
        </w:tc>
      </w:tr>
      <w:tr w:rsidR="00E471BC" w:rsidTr="00E471BC">
        <w:tc>
          <w:tcPr>
            <w:tcW w:w="1101" w:type="dxa"/>
          </w:tcPr>
          <w:p w:rsidR="00E471BC" w:rsidRPr="00EC01DF" w:rsidRDefault="00E471BC" w:rsidP="00E471BC">
            <w:pPr>
              <w:jc w:val="center"/>
              <w:rPr>
                <w:b/>
              </w:rPr>
            </w:pPr>
            <w:r w:rsidRPr="00EC01DF">
              <w:rPr>
                <w:b/>
                <w:highlight w:val="yellow"/>
              </w:rPr>
              <w:t>AFLP 1</w:t>
            </w:r>
          </w:p>
        </w:tc>
        <w:tc>
          <w:tcPr>
            <w:tcW w:w="3260" w:type="dxa"/>
            <w:gridSpan w:val="2"/>
          </w:tcPr>
          <w:p w:rsidR="00E471BC" w:rsidRDefault="00E471BC" w:rsidP="00E471BC">
            <w:r w:rsidRPr="00CB1E58">
              <w:t xml:space="preserve">Conduire un déplacement </w:t>
            </w:r>
            <w:r>
              <w:t xml:space="preserve">collectif adapté aux </w:t>
            </w:r>
            <w:r w:rsidRPr="00CB1E58">
              <w:t xml:space="preserve">ressources </w:t>
            </w:r>
            <w:r>
              <w:t xml:space="preserve">des membres du groupe </w:t>
            </w:r>
            <w:r w:rsidRPr="00CB1E58">
              <w:t>pour effectuer le trajet prévu dans sa totalité ; le cas échéant, savoir renoncer.</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Pr>
              <w:rPr>
                <w:i/>
                <w:color w:val="8DB3E2" w:themeColor="text2" w:themeTint="66"/>
              </w:rPr>
            </w:pPr>
            <w:r>
              <w:rPr>
                <w:i/>
                <w:highlight w:val="yellow"/>
              </w:rPr>
              <w:t>5</w:t>
            </w:r>
            <w:r w:rsidRPr="00453343">
              <w:rPr>
                <w:i/>
                <w:highlight w:val="yellow"/>
              </w:rPr>
              <w:t xml:space="preserve"> </w:t>
            </w:r>
            <w:r w:rsidRPr="00A075B8">
              <w:rPr>
                <w:i/>
                <w:highlight w:val="yellow"/>
              </w:rPr>
              <w:t>points attribués au projet de déplacement</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Pr>
              <w:rPr>
                <w:i/>
                <w:color w:val="8DB3E2" w:themeColor="text2" w:themeTint="66"/>
              </w:rPr>
            </w:pPr>
            <w:r>
              <w:rPr>
                <w:i/>
                <w:highlight w:val="yellow"/>
              </w:rPr>
              <w:t>2</w:t>
            </w:r>
            <w:r w:rsidRPr="00453343">
              <w:rPr>
                <w:i/>
                <w:highlight w:val="yellow"/>
              </w:rPr>
              <w:t xml:space="preserve"> </w:t>
            </w:r>
            <w:r w:rsidRPr="00A075B8">
              <w:rPr>
                <w:i/>
                <w:highlight w:val="yellow"/>
              </w:rPr>
              <w:t>points attribués à la navigation collective</w:t>
            </w:r>
          </w:p>
          <w:p w:rsidR="00E471BC" w:rsidRDefault="00E471BC" w:rsidP="00E471BC"/>
          <w:p w:rsidR="00E471BC" w:rsidRDefault="00E471BC" w:rsidP="00E471BC">
            <w:r>
              <w:rPr>
                <w:i/>
                <w:highlight w:val="yellow"/>
              </w:rPr>
              <w:t>Répartition totale sur</w:t>
            </w:r>
            <w:r w:rsidRPr="00A85D0E">
              <w:rPr>
                <w:i/>
                <w:color w:val="FF0000"/>
                <w:highlight w:val="yellow"/>
              </w:rPr>
              <w:t xml:space="preserve"> 7</w:t>
            </w:r>
            <w:r w:rsidRPr="00453343">
              <w:rPr>
                <w:i/>
                <w:highlight w:val="yellow"/>
              </w:rPr>
              <w:t xml:space="preserve"> points</w:t>
            </w:r>
          </w:p>
        </w:tc>
        <w:tc>
          <w:tcPr>
            <w:tcW w:w="2551" w:type="dxa"/>
          </w:tcPr>
          <w:p w:rsidR="00E471BC" w:rsidRDefault="00E471BC" w:rsidP="00E471BC">
            <w:r>
              <w:lastRenderedPageBreak/>
              <w:t>L’élève a des difficultés pour choisir et réaliser dans sa totalité un parcours d’une difficulté adaptée à ses capacités.</w:t>
            </w:r>
          </w:p>
          <w:p w:rsidR="00E471BC" w:rsidRDefault="00E471BC" w:rsidP="00E471BC"/>
          <w:p w:rsidR="00E471BC" w:rsidRDefault="00E471BC" w:rsidP="00E471BC">
            <w:r>
              <w:t>Le projet est bien souvent incompatible avec les capacités des élèves.</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Pr="00A075B8" w:rsidRDefault="00E471BC" w:rsidP="00E471BC">
            <w:pPr>
              <w:rPr>
                <w:i/>
              </w:rPr>
            </w:pPr>
            <w:proofErr w:type="spellStart"/>
            <w:r>
              <w:rPr>
                <w:i/>
              </w:rPr>
              <w:t>c</w:t>
            </w:r>
            <w:r w:rsidRPr="00A075B8">
              <w:rPr>
                <w:i/>
              </w:rPr>
              <w:t>f</w:t>
            </w:r>
            <w:proofErr w:type="spellEnd"/>
            <w:r w:rsidRPr="00A075B8">
              <w:rPr>
                <w:i/>
              </w:rPr>
              <w:t xml:space="preserve"> </w:t>
            </w:r>
            <w:r>
              <w:rPr>
                <w:i/>
              </w:rPr>
              <w:t xml:space="preserve">le </w:t>
            </w:r>
            <w:r w:rsidRPr="00A075B8">
              <w:rPr>
                <w:i/>
              </w:rPr>
              <w:t xml:space="preserve">tableau </w:t>
            </w:r>
            <w:r>
              <w:rPr>
                <w:i/>
              </w:rPr>
              <w:t>ci-dessous</w:t>
            </w:r>
          </w:p>
          <w:p w:rsidR="00E471BC" w:rsidRPr="00A075B8" w:rsidRDefault="00E471BC" w:rsidP="00E471BC">
            <w:pPr>
              <w:rPr>
                <w:i/>
              </w:rPr>
            </w:pPr>
          </w:p>
          <w:p w:rsidR="00E471BC" w:rsidRDefault="00E471BC" w:rsidP="00E471BC"/>
          <w:p w:rsidR="00E471BC" w:rsidRDefault="00E471BC" w:rsidP="00E471BC">
            <w:r>
              <w:t>Les élèves naviguent en solo sans se soucier de leurs équipiers.</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Pr="0046496A" w:rsidRDefault="00E471BC" w:rsidP="00E471BC">
            <w:pPr>
              <w:rPr>
                <w:i/>
              </w:rPr>
            </w:pPr>
            <w:r>
              <w:rPr>
                <w:i/>
                <w:highlight w:val="yellow"/>
              </w:rPr>
              <w:t xml:space="preserve">0 </w:t>
            </w:r>
            <w:r w:rsidRPr="00D409EF">
              <w:rPr>
                <w:i/>
                <w:highlight w:val="yellow"/>
              </w:rPr>
              <w:t>point</w:t>
            </w:r>
          </w:p>
          <w:p w:rsidR="00E471BC" w:rsidRDefault="00E471BC" w:rsidP="00E471BC"/>
          <w:p w:rsidR="00E471BC" w:rsidRDefault="00E471BC" w:rsidP="00E471BC"/>
          <w:p w:rsidR="00E471BC" w:rsidRDefault="00E471BC" w:rsidP="00E471BC">
            <w:r>
              <w:rPr>
                <w:i/>
                <w:highlight w:val="yellow"/>
              </w:rPr>
              <w:t>0 à 1.5</w:t>
            </w:r>
            <w:r w:rsidRPr="00216594">
              <w:rPr>
                <w:i/>
                <w:highlight w:val="yellow"/>
              </w:rPr>
              <w:t xml:space="preserve"> point</w:t>
            </w:r>
          </w:p>
        </w:tc>
        <w:tc>
          <w:tcPr>
            <w:tcW w:w="2516" w:type="dxa"/>
            <w:gridSpan w:val="2"/>
          </w:tcPr>
          <w:p w:rsidR="00E471BC" w:rsidRDefault="00E471BC" w:rsidP="00E471BC">
            <w:r>
              <w:lastRenderedPageBreak/>
              <w:t>L’élève a des difficultés pour choisir et réaliser dans sa totalité un parcours d’une difficulté adaptée à ses capacités.</w:t>
            </w:r>
          </w:p>
          <w:p w:rsidR="00E471BC" w:rsidRDefault="00E471BC" w:rsidP="00E471BC"/>
          <w:p w:rsidR="00E471BC" w:rsidRDefault="00E471BC" w:rsidP="00E471BC">
            <w:r>
              <w:t xml:space="preserve">Le projet est bien souvent sous-estimé ou surestimé. L’objectif n’est donc pas réalisé (arrivée après le temps </w:t>
            </w:r>
            <w:r>
              <w:lastRenderedPageBreak/>
              <w:t>imparti) ou trop facilement réalisé (arrivée bien avant le temps imparti).</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Pr="00A075B8" w:rsidRDefault="00E471BC" w:rsidP="00E471BC">
            <w:pPr>
              <w:rPr>
                <w:i/>
              </w:rPr>
            </w:pPr>
            <w:proofErr w:type="spellStart"/>
            <w:r>
              <w:rPr>
                <w:i/>
              </w:rPr>
              <w:t>c</w:t>
            </w:r>
            <w:r w:rsidRPr="00A075B8">
              <w:rPr>
                <w:i/>
              </w:rPr>
              <w:t>f</w:t>
            </w:r>
            <w:proofErr w:type="spellEnd"/>
            <w:r w:rsidRPr="00A075B8">
              <w:rPr>
                <w:i/>
              </w:rPr>
              <w:t xml:space="preserve"> </w:t>
            </w:r>
            <w:r>
              <w:rPr>
                <w:i/>
              </w:rPr>
              <w:t xml:space="preserve">le </w:t>
            </w:r>
            <w:r w:rsidRPr="00A075B8">
              <w:rPr>
                <w:i/>
              </w:rPr>
              <w:t xml:space="preserve">tableau </w:t>
            </w:r>
            <w:r>
              <w:rPr>
                <w:i/>
              </w:rPr>
              <w:t>ci-dessous</w:t>
            </w:r>
          </w:p>
          <w:p w:rsidR="00E471BC" w:rsidRDefault="00E471BC" w:rsidP="00E471BC"/>
          <w:p w:rsidR="00E471BC" w:rsidRDefault="00E471BC" w:rsidP="00E471BC"/>
          <w:p w:rsidR="00E471BC" w:rsidRDefault="00E471BC" w:rsidP="00E471BC">
            <w:r>
              <w:t>Les élèves naviguent quasiment en solo (éloignés les uns des autres malgré quelques regards).</w:t>
            </w:r>
          </w:p>
          <w:p w:rsidR="00E471BC" w:rsidRDefault="00E471BC" w:rsidP="00E471BC"/>
          <w:p w:rsidR="00E471BC" w:rsidRDefault="00E471BC" w:rsidP="00E471BC">
            <w:r>
              <w:t xml:space="preserve">Beaucoup d’arrêts ou de ralentissements sont nécessaires pour maintenir la navigation collective. </w:t>
            </w:r>
          </w:p>
          <w:p w:rsidR="00E471BC" w:rsidRDefault="00E471BC" w:rsidP="00E471BC"/>
          <w:p w:rsidR="00E471BC" w:rsidRPr="0046496A" w:rsidRDefault="00E471BC" w:rsidP="00E471BC">
            <w:pPr>
              <w:rPr>
                <w:i/>
              </w:rPr>
            </w:pPr>
            <w:r>
              <w:rPr>
                <w:i/>
                <w:highlight w:val="yellow"/>
              </w:rPr>
              <w:t>0</w:t>
            </w:r>
            <w:r w:rsidRPr="00D409EF">
              <w:rPr>
                <w:i/>
                <w:highlight w:val="yellow"/>
              </w:rPr>
              <w:t>,5 point</w:t>
            </w:r>
          </w:p>
          <w:p w:rsidR="00E471BC" w:rsidRDefault="00E471BC" w:rsidP="00E471BC"/>
          <w:p w:rsidR="00E471BC" w:rsidRDefault="00E471BC" w:rsidP="00E471BC"/>
          <w:p w:rsidR="00E471BC" w:rsidRDefault="00E471BC" w:rsidP="00E471BC">
            <w:r>
              <w:rPr>
                <w:i/>
                <w:highlight w:val="yellow"/>
              </w:rPr>
              <w:t>2  à 3</w:t>
            </w:r>
            <w:r w:rsidRPr="00216594">
              <w:rPr>
                <w:i/>
                <w:highlight w:val="yellow"/>
              </w:rPr>
              <w:t xml:space="preserve"> points</w:t>
            </w:r>
          </w:p>
        </w:tc>
        <w:tc>
          <w:tcPr>
            <w:tcW w:w="2358" w:type="dxa"/>
          </w:tcPr>
          <w:p w:rsidR="00E471BC" w:rsidRDefault="00E471BC" w:rsidP="00E471BC">
            <w:r>
              <w:lastRenderedPageBreak/>
              <w:t>L’élève est capable d’évaluer le niveau de difficulté du parcours (distance) pour choisir et réaliser dans sa totalité un projet adapté à ses capacités.</w:t>
            </w:r>
          </w:p>
          <w:p w:rsidR="00E471BC" w:rsidRDefault="00E471BC" w:rsidP="00E471BC"/>
          <w:p w:rsidR="00E471BC" w:rsidRDefault="00E471BC" w:rsidP="00E471BC">
            <w:r>
              <w:t xml:space="preserve">Il renonce difficilement à son objectif et le réajuste tardivement </w:t>
            </w:r>
            <w:r>
              <w:lastRenderedPageBreak/>
              <w:t>quand il n’a plus le choix.</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Pr="00A075B8" w:rsidRDefault="00E471BC" w:rsidP="00E471BC">
            <w:pPr>
              <w:rPr>
                <w:i/>
              </w:rPr>
            </w:pPr>
            <w:proofErr w:type="spellStart"/>
            <w:r>
              <w:rPr>
                <w:i/>
              </w:rPr>
              <w:t>c</w:t>
            </w:r>
            <w:r w:rsidRPr="00A075B8">
              <w:rPr>
                <w:i/>
              </w:rPr>
              <w:t>f</w:t>
            </w:r>
            <w:proofErr w:type="spellEnd"/>
            <w:r w:rsidRPr="00A075B8">
              <w:rPr>
                <w:i/>
              </w:rPr>
              <w:t xml:space="preserve"> </w:t>
            </w:r>
            <w:r>
              <w:rPr>
                <w:i/>
              </w:rPr>
              <w:t xml:space="preserve">le </w:t>
            </w:r>
            <w:r w:rsidRPr="00A075B8">
              <w:rPr>
                <w:i/>
              </w:rPr>
              <w:t xml:space="preserve">tableau </w:t>
            </w:r>
            <w:r>
              <w:rPr>
                <w:i/>
              </w:rPr>
              <w:t>ci-dessous</w:t>
            </w:r>
          </w:p>
          <w:p w:rsidR="00E471BC" w:rsidRDefault="00E471BC" w:rsidP="00E471BC"/>
          <w:p w:rsidR="00E471BC" w:rsidRDefault="00E471BC" w:rsidP="00E471BC"/>
          <w:p w:rsidR="00E471BC" w:rsidRDefault="00E471BC" w:rsidP="00E471BC">
            <w:r>
              <w:t>Les élèves naviguent ensemble (ils sont proches les uns des autres) sans adopter une véritable organisation collective.</w:t>
            </w:r>
          </w:p>
          <w:p w:rsidR="00E471BC" w:rsidRDefault="00E471BC" w:rsidP="00E471BC">
            <w:r>
              <w:t xml:space="preserve">Quelques arrêts ou ralentissements sont nécessaires pour maintenir la navigation collective. </w:t>
            </w:r>
          </w:p>
          <w:p w:rsidR="00E471BC" w:rsidRDefault="00E471BC" w:rsidP="00E471BC"/>
          <w:p w:rsidR="00E471BC" w:rsidRPr="00D409EF" w:rsidRDefault="00E471BC" w:rsidP="00E471BC">
            <w:pPr>
              <w:rPr>
                <w:i/>
                <w:highlight w:val="yellow"/>
              </w:rPr>
            </w:pPr>
            <w:r w:rsidRPr="0046496A">
              <w:rPr>
                <w:i/>
                <w:highlight w:val="yellow"/>
              </w:rPr>
              <w:t xml:space="preserve">1 </w:t>
            </w:r>
            <w:r>
              <w:rPr>
                <w:i/>
                <w:highlight w:val="yellow"/>
              </w:rPr>
              <w:t>à 1,5 point</w:t>
            </w:r>
          </w:p>
          <w:p w:rsidR="00E471BC" w:rsidRDefault="00E471BC" w:rsidP="00E471BC"/>
          <w:p w:rsidR="00E471BC" w:rsidRDefault="00E471BC" w:rsidP="00E471BC"/>
          <w:p w:rsidR="00E471BC" w:rsidRDefault="00E471BC" w:rsidP="00E471BC">
            <w:r>
              <w:rPr>
                <w:i/>
                <w:highlight w:val="yellow"/>
              </w:rPr>
              <w:t>3.5  à 5</w:t>
            </w:r>
            <w:r w:rsidRPr="00216594">
              <w:rPr>
                <w:i/>
                <w:highlight w:val="yellow"/>
              </w:rPr>
              <w:t xml:space="preserve"> points</w:t>
            </w:r>
          </w:p>
        </w:tc>
        <w:tc>
          <w:tcPr>
            <w:tcW w:w="2358" w:type="dxa"/>
          </w:tcPr>
          <w:p w:rsidR="00E471BC" w:rsidRDefault="00E471BC" w:rsidP="00E471BC">
            <w:r>
              <w:lastRenderedPageBreak/>
              <w:t>L’élève est capable d’évaluer le niveau de difficulté du parcours (distance) pour choisir et réaliser dans sa totalité un projet adapté à ses capacités mais aussi à celles du groupe.</w:t>
            </w:r>
          </w:p>
          <w:p w:rsidR="00E471BC" w:rsidRDefault="00E471BC" w:rsidP="00E471BC"/>
          <w:p w:rsidR="00E471BC" w:rsidRDefault="00E471BC" w:rsidP="00E471BC">
            <w:r>
              <w:t xml:space="preserve">Il est également </w:t>
            </w:r>
            <w:r>
              <w:lastRenderedPageBreak/>
              <w:t>capable de renoncer à son objectif et le réajuster si les conditions de navigation venaient à se dégrader ou un membre du groupe venait à ne plus suivre la cadence (fatigue).</w:t>
            </w:r>
          </w:p>
          <w:p w:rsidR="00E471BC" w:rsidRDefault="00E471BC" w:rsidP="00E471BC"/>
          <w:p w:rsidR="00E471BC" w:rsidRPr="00A075B8" w:rsidRDefault="00E471BC" w:rsidP="00E471BC">
            <w:pPr>
              <w:rPr>
                <w:i/>
              </w:rPr>
            </w:pPr>
            <w:proofErr w:type="spellStart"/>
            <w:r>
              <w:rPr>
                <w:i/>
              </w:rPr>
              <w:t>c</w:t>
            </w:r>
            <w:r w:rsidRPr="00A075B8">
              <w:rPr>
                <w:i/>
              </w:rPr>
              <w:t>f</w:t>
            </w:r>
            <w:proofErr w:type="spellEnd"/>
            <w:r w:rsidRPr="00A075B8">
              <w:rPr>
                <w:i/>
              </w:rPr>
              <w:t xml:space="preserve"> </w:t>
            </w:r>
            <w:r>
              <w:rPr>
                <w:i/>
              </w:rPr>
              <w:t xml:space="preserve">le </w:t>
            </w:r>
            <w:r w:rsidRPr="00A075B8">
              <w:rPr>
                <w:i/>
              </w:rPr>
              <w:t xml:space="preserve">tableau </w:t>
            </w:r>
            <w:r>
              <w:rPr>
                <w:i/>
              </w:rPr>
              <w:t>ci-dessous</w:t>
            </w:r>
          </w:p>
          <w:p w:rsidR="00E471BC" w:rsidRDefault="00E471BC" w:rsidP="00E471BC"/>
          <w:p w:rsidR="00E471BC" w:rsidRDefault="00E471BC" w:rsidP="00E471BC"/>
          <w:p w:rsidR="00E471BC" w:rsidRDefault="00E471BC" w:rsidP="00E471BC">
            <w:r>
              <w:t xml:space="preserve">Les élèves naviguent ensemble (ils sont très proches les uns des autres) en adoptant une organisation distincte (relais, navigation en file indienne dans l’axe ou légèrement sur le côté). </w:t>
            </w:r>
          </w:p>
          <w:p w:rsidR="00E471BC" w:rsidRDefault="00E471BC" w:rsidP="00E471BC">
            <w:pPr>
              <w:rPr>
                <w:i/>
              </w:rPr>
            </w:pPr>
          </w:p>
          <w:p w:rsidR="00E471BC" w:rsidRDefault="00E471BC" w:rsidP="00E471BC">
            <w:pPr>
              <w:rPr>
                <w:i/>
              </w:rPr>
            </w:pPr>
          </w:p>
          <w:p w:rsidR="00E471BC" w:rsidRDefault="00E471BC" w:rsidP="00E471BC">
            <w:pPr>
              <w:rPr>
                <w:i/>
              </w:rPr>
            </w:pPr>
          </w:p>
          <w:p w:rsidR="00E471BC" w:rsidRDefault="00E471BC" w:rsidP="00E471BC">
            <w:pPr>
              <w:rPr>
                <w:i/>
              </w:rPr>
            </w:pPr>
            <w:r w:rsidRPr="00A075B8">
              <w:rPr>
                <w:i/>
                <w:highlight w:val="yellow"/>
              </w:rPr>
              <w:t>2 points</w:t>
            </w:r>
          </w:p>
          <w:p w:rsidR="00E471BC" w:rsidRDefault="00E471BC" w:rsidP="00E471BC">
            <w:pPr>
              <w:rPr>
                <w:i/>
              </w:rPr>
            </w:pPr>
          </w:p>
          <w:p w:rsidR="00E471BC" w:rsidRDefault="00E471BC" w:rsidP="00E471BC">
            <w:pPr>
              <w:rPr>
                <w:i/>
              </w:rPr>
            </w:pPr>
          </w:p>
          <w:p w:rsidR="00E471BC" w:rsidRPr="00216594" w:rsidRDefault="00E471BC" w:rsidP="00E471BC">
            <w:pPr>
              <w:rPr>
                <w:i/>
              </w:rPr>
            </w:pPr>
            <w:r>
              <w:rPr>
                <w:i/>
                <w:highlight w:val="yellow"/>
              </w:rPr>
              <w:t>5.5 à 7</w:t>
            </w:r>
            <w:r w:rsidRPr="00216594">
              <w:rPr>
                <w:i/>
                <w:highlight w:val="yellow"/>
              </w:rPr>
              <w:t xml:space="preserve"> points</w:t>
            </w:r>
          </w:p>
        </w:tc>
      </w:tr>
      <w:tr w:rsidR="00E471BC" w:rsidTr="00E471BC">
        <w:tc>
          <w:tcPr>
            <w:tcW w:w="1101" w:type="dxa"/>
          </w:tcPr>
          <w:p w:rsidR="00E471BC" w:rsidRPr="00EC01DF" w:rsidRDefault="00E471BC" w:rsidP="00E471BC">
            <w:pPr>
              <w:jc w:val="center"/>
              <w:rPr>
                <w:b/>
              </w:rPr>
            </w:pPr>
            <w:r w:rsidRPr="00EC01DF">
              <w:rPr>
                <w:b/>
                <w:highlight w:val="yellow"/>
              </w:rPr>
              <w:lastRenderedPageBreak/>
              <w:t>AFLP 2</w:t>
            </w:r>
          </w:p>
        </w:tc>
        <w:tc>
          <w:tcPr>
            <w:tcW w:w="3260" w:type="dxa"/>
            <w:gridSpan w:val="2"/>
          </w:tcPr>
          <w:p w:rsidR="00E471BC" w:rsidRDefault="00E471BC" w:rsidP="00E471BC">
            <w:r w:rsidRPr="00CB1E58">
              <w:t>Utiliser des techniques efficaces pour adapter son déplacement aux caractéristiques du milieu.</w:t>
            </w: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r>
              <w:rPr>
                <w:i/>
                <w:highlight w:val="yellow"/>
              </w:rPr>
              <w:t>2</w:t>
            </w:r>
            <w:r w:rsidRPr="00453343">
              <w:rPr>
                <w:i/>
                <w:highlight w:val="yellow"/>
              </w:rPr>
              <w:t xml:space="preserve"> </w:t>
            </w:r>
            <w:r w:rsidRPr="0046496A">
              <w:rPr>
                <w:i/>
                <w:highlight w:val="yellow"/>
              </w:rPr>
              <w:t xml:space="preserve">points attribués à </w:t>
            </w:r>
            <w:r w:rsidRPr="00A075B8">
              <w:rPr>
                <w:i/>
                <w:highlight w:val="yellow"/>
              </w:rPr>
              <w:t>l’efficacité du déplacement</w:t>
            </w: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p>
          <w:p w:rsidR="00E471BC" w:rsidRDefault="00E471BC" w:rsidP="00E471BC">
            <w:pPr>
              <w:rPr>
                <w:i/>
                <w:color w:val="8DB3E2" w:themeColor="text2" w:themeTint="66"/>
              </w:rPr>
            </w:pPr>
            <w:r>
              <w:rPr>
                <w:i/>
                <w:highlight w:val="yellow"/>
              </w:rPr>
              <w:t>3</w:t>
            </w:r>
            <w:r w:rsidRPr="00453343">
              <w:rPr>
                <w:i/>
                <w:highlight w:val="yellow"/>
              </w:rPr>
              <w:t xml:space="preserve"> </w:t>
            </w:r>
            <w:r w:rsidRPr="0046496A">
              <w:rPr>
                <w:i/>
                <w:highlight w:val="yellow"/>
              </w:rPr>
              <w:t>points att</w:t>
            </w:r>
            <w:r w:rsidRPr="00D409EF">
              <w:rPr>
                <w:i/>
                <w:highlight w:val="yellow"/>
              </w:rPr>
              <w:t>ribués au dessalage-</w:t>
            </w:r>
            <w:proofErr w:type="spellStart"/>
            <w:r w:rsidRPr="00D409EF">
              <w:rPr>
                <w:i/>
                <w:highlight w:val="yellow"/>
              </w:rPr>
              <w:t>ressalage</w:t>
            </w:r>
            <w:proofErr w:type="spellEnd"/>
          </w:p>
          <w:p w:rsidR="00E471BC" w:rsidRDefault="00E471BC" w:rsidP="00E471BC">
            <w:pPr>
              <w:rPr>
                <w:i/>
                <w:color w:val="8DB3E2" w:themeColor="text2" w:themeTint="66"/>
              </w:rPr>
            </w:pPr>
          </w:p>
          <w:p w:rsidR="00E471BC" w:rsidRPr="00453343" w:rsidRDefault="00E471BC" w:rsidP="00E471BC">
            <w:pPr>
              <w:rPr>
                <w:i/>
              </w:rPr>
            </w:pPr>
            <w:r w:rsidRPr="00453343">
              <w:rPr>
                <w:i/>
                <w:highlight w:val="yellow"/>
              </w:rPr>
              <w:t>Répartit</w:t>
            </w:r>
            <w:r>
              <w:rPr>
                <w:i/>
                <w:highlight w:val="yellow"/>
              </w:rPr>
              <w:t xml:space="preserve">ion totale sur </w:t>
            </w:r>
            <w:r w:rsidRPr="00A85D0E">
              <w:rPr>
                <w:i/>
                <w:color w:val="FF0000"/>
                <w:highlight w:val="yellow"/>
              </w:rPr>
              <w:t>5</w:t>
            </w:r>
            <w:r w:rsidRPr="00453343">
              <w:rPr>
                <w:i/>
                <w:highlight w:val="yellow"/>
              </w:rPr>
              <w:t xml:space="preserve"> points</w:t>
            </w:r>
          </w:p>
        </w:tc>
        <w:tc>
          <w:tcPr>
            <w:tcW w:w="2551" w:type="dxa"/>
          </w:tcPr>
          <w:p w:rsidR="00E471BC" w:rsidRPr="005846D3" w:rsidRDefault="00E471BC" w:rsidP="00E471BC">
            <w:r w:rsidRPr="005846D3">
              <w:lastRenderedPageBreak/>
              <w:t>L’élève a des difficultés pour maintenir un cap même sur mer calme.</w:t>
            </w:r>
          </w:p>
          <w:p w:rsidR="00E471BC" w:rsidRPr="005846D3" w:rsidRDefault="00E471BC" w:rsidP="00E471BC"/>
          <w:p w:rsidR="00E471BC" w:rsidRPr="005846D3" w:rsidRDefault="00E471BC" w:rsidP="00E471BC">
            <w:r w:rsidRPr="005846D3">
              <w:lastRenderedPageBreak/>
              <w:t>L’élève pagaie par intermittence (la fatigue et/ou le manque de volonté se font sentir rapidement).</w:t>
            </w:r>
          </w:p>
          <w:p w:rsidR="00E471BC" w:rsidRPr="005846D3" w:rsidRDefault="00E471BC" w:rsidP="00E471BC"/>
          <w:p w:rsidR="00E471BC" w:rsidRPr="005846D3" w:rsidRDefault="00E471BC" w:rsidP="00E471BC">
            <w:r w:rsidRPr="005846D3">
              <w:t xml:space="preserve">L’élève adopte une posture inadéquate dans son embarcation. Il est allongé vers l’arrière et ses jambes sont inactives. La pagaie est placée à l’horizontal et les pales effleurent l’eau. </w:t>
            </w:r>
          </w:p>
          <w:p w:rsidR="00E471BC" w:rsidRDefault="00E471BC" w:rsidP="00E471BC"/>
          <w:p w:rsidR="00E471BC" w:rsidRDefault="00E471BC" w:rsidP="00E471BC">
            <w:r>
              <w:t xml:space="preserve">Il vire, tardivement et avec difficulté, en utilisant une forme approximative de la </w:t>
            </w:r>
            <w:proofErr w:type="spellStart"/>
            <w:r>
              <w:t>dénage</w:t>
            </w:r>
            <w:proofErr w:type="spellEnd"/>
            <w:r>
              <w:t xml:space="preserve"> en perdant toute vitesse.</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r w:rsidRPr="005846D3">
              <w:rPr>
                <w:i/>
                <w:highlight w:val="yellow"/>
              </w:rPr>
              <w:t>0 à 0.5 point</w:t>
            </w:r>
          </w:p>
          <w:p w:rsidR="00E471BC" w:rsidRDefault="00E471BC" w:rsidP="00E471BC"/>
          <w:p w:rsidR="00E471BC" w:rsidRDefault="00E471BC" w:rsidP="00E471BC"/>
          <w:p w:rsidR="00E471BC" w:rsidRPr="005846D3" w:rsidRDefault="00E471BC" w:rsidP="00E471BC">
            <w:r>
              <w:lastRenderedPageBreak/>
              <w:t>Lors du dessalage-</w:t>
            </w:r>
            <w:proofErr w:type="spellStart"/>
            <w:r>
              <w:t>ressalage</w:t>
            </w:r>
            <w:proofErr w:type="spellEnd"/>
            <w:r>
              <w:t>, dans le meilleur des cas, l’élève remonte difficilement avec l’aide d’un équipier ou plusieurs équipiers (récupération du kayak et/ou de la pagaie, stabilisation de l’embarcation). L’intervention du professeur est la plupart du temps nécessaire.</w:t>
            </w:r>
          </w:p>
          <w:p w:rsidR="00E471BC" w:rsidRDefault="00E471BC" w:rsidP="00E471BC"/>
          <w:p w:rsidR="00E471BC" w:rsidRPr="0046496A" w:rsidRDefault="00E471BC" w:rsidP="00E471BC">
            <w:pPr>
              <w:rPr>
                <w:i/>
              </w:rPr>
            </w:pPr>
            <w:r>
              <w:rPr>
                <w:i/>
                <w:highlight w:val="yellow"/>
              </w:rPr>
              <w:t xml:space="preserve">0 à 0,5 </w:t>
            </w:r>
            <w:r w:rsidRPr="0046496A">
              <w:rPr>
                <w:i/>
                <w:highlight w:val="yellow"/>
              </w:rPr>
              <w:t>point</w:t>
            </w:r>
          </w:p>
          <w:p w:rsidR="00E471BC" w:rsidRDefault="00E471BC" w:rsidP="00E471BC"/>
          <w:p w:rsidR="00E471BC" w:rsidRPr="005846D3" w:rsidRDefault="00E471BC" w:rsidP="00E471BC"/>
          <w:p w:rsidR="00E471BC" w:rsidRPr="005846D3" w:rsidRDefault="00E471BC" w:rsidP="00E471BC">
            <w:pPr>
              <w:rPr>
                <w:i/>
              </w:rPr>
            </w:pPr>
            <w:r>
              <w:rPr>
                <w:i/>
                <w:highlight w:val="yellow"/>
              </w:rPr>
              <w:t>0 à 1</w:t>
            </w:r>
            <w:r w:rsidRPr="005846D3">
              <w:rPr>
                <w:i/>
                <w:highlight w:val="yellow"/>
              </w:rPr>
              <w:t xml:space="preserve"> point</w:t>
            </w:r>
          </w:p>
        </w:tc>
        <w:tc>
          <w:tcPr>
            <w:tcW w:w="2516" w:type="dxa"/>
            <w:gridSpan w:val="2"/>
          </w:tcPr>
          <w:p w:rsidR="00E471BC" w:rsidRPr="005846D3" w:rsidRDefault="00E471BC" w:rsidP="00E471BC">
            <w:r w:rsidRPr="005846D3">
              <w:lastRenderedPageBreak/>
              <w:t>L’élève a des difficultés pour maintenir un cap quand il y a un peu de courant</w:t>
            </w:r>
            <w:r>
              <w:t>, de vent</w:t>
            </w:r>
            <w:r w:rsidRPr="005846D3">
              <w:t>.</w:t>
            </w:r>
          </w:p>
          <w:p w:rsidR="00E471BC" w:rsidRPr="005846D3" w:rsidRDefault="00E471BC" w:rsidP="00E471BC"/>
          <w:p w:rsidR="00E471BC" w:rsidRPr="005846D3" w:rsidRDefault="00E471BC" w:rsidP="00E471BC">
            <w:r w:rsidRPr="005846D3">
              <w:t>L’élève pagaie encore par intermittence mais les pauses sont plus courtes (la fatigue se fait sentir).</w:t>
            </w:r>
          </w:p>
          <w:p w:rsidR="00E471BC" w:rsidRPr="005846D3" w:rsidRDefault="00E471BC" w:rsidP="00E471BC"/>
          <w:p w:rsidR="00E471BC" w:rsidRPr="005846D3" w:rsidRDefault="00E471BC" w:rsidP="00E471BC">
            <w:r w:rsidRPr="005846D3">
              <w:t xml:space="preserve">L’élève se redresse légèrement, ses pieds sont calés afin de renforcer la stabilité mais ses jambes ne participent pas à la propulsion. Il recherche plus d’appui mais la pagaie est encore placée à l’horizontal </w:t>
            </w:r>
            <w:r>
              <w:t xml:space="preserve">et les pales sont partiellement immergées au moment de la traction </w:t>
            </w:r>
            <w:r w:rsidRPr="005846D3">
              <w:t>(déplacement en zigzag) et l’effort est majoritairement localisé au niveau des membres supérieurs.</w:t>
            </w:r>
          </w:p>
          <w:p w:rsidR="00E471BC" w:rsidRDefault="00E471BC" w:rsidP="00E471BC"/>
          <w:p w:rsidR="00E471BC" w:rsidRDefault="00E471BC" w:rsidP="00E471BC">
            <w:r>
              <w:t xml:space="preserve">Il vire de façon inefficace, en utilisant une forme approximative de la </w:t>
            </w:r>
            <w:proofErr w:type="spellStart"/>
            <w:r>
              <w:t>dénage</w:t>
            </w:r>
            <w:proofErr w:type="spellEnd"/>
            <w:r>
              <w:t xml:space="preserve"> et en perdant toute sa vitesse acquise.</w:t>
            </w:r>
          </w:p>
          <w:p w:rsidR="00E471BC" w:rsidRDefault="00E471BC" w:rsidP="00E471BC"/>
          <w:p w:rsidR="00E471BC" w:rsidRPr="0046496A" w:rsidRDefault="00E471BC" w:rsidP="00E471BC">
            <w:pPr>
              <w:rPr>
                <w:i/>
              </w:rPr>
            </w:pPr>
            <w:r>
              <w:rPr>
                <w:i/>
                <w:highlight w:val="yellow"/>
              </w:rPr>
              <w:t>0</w:t>
            </w:r>
            <w:r w:rsidRPr="00D409EF">
              <w:rPr>
                <w:i/>
                <w:highlight w:val="yellow"/>
              </w:rPr>
              <w:t>,5  à 1 point</w:t>
            </w:r>
          </w:p>
          <w:p w:rsidR="00E471BC" w:rsidRDefault="00E471BC" w:rsidP="00E471BC"/>
          <w:p w:rsidR="00E471BC" w:rsidRDefault="00E471BC" w:rsidP="00E471BC"/>
          <w:p w:rsidR="00E471BC" w:rsidRPr="005846D3" w:rsidRDefault="00E471BC" w:rsidP="00E471BC">
            <w:r>
              <w:lastRenderedPageBreak/>
              <w:t>Lors du dessalage-</w:t>
            </w:r>
            <w:proofErr w:type="spellStart"/>
            <w:r>
              <w:t>ressalage</w:t>
            </w:r>
            <w:proofErr w:type="spellEnd"/>
            <w:r>
              <w:t>, l’élève remonte seul, après plusieurs tentatives, en cherchant à récupérer son kayak en priorité mais la pagaie est généralement oubliée. Cela peut entraîner l’intervention d’un équipier.</w:t>
            </w:r>
          </w:p>
          <w:p w:rsidR="00E471BC" w:rsidRDefault="00E471BC" w:rsidP="00E471BC"/>
          <w:p w:rsidR="00E471BC" w:rsidRDefault="00E471BC" w:rsidP="00E471BC"/>
          <w:p w:rsidR="00E471BC" w:rsidRDefault="00E471BC" w:rsidP="00E471BC"/>
          <w:p w:rsidR="00E471BC" w:rsidRPr="00AA7937" w:rsidRDefault="00E471BC" w:rsidP="00E471BC">
            <w:pPr>
              <w:rPr>
                <w:i/>
              </w:rPr>
            </w:pPr>
            <w:r w:rsidRPr="0046496A">
              <w:rPr>
                <w:i/>
                <w:highlight w:val="yellow"/>
              </w:rPr>
              <w:t xml:space="preserve">1 </w:t>
            </w:r>
            <w:r>
              <w:rPr>
                <w:i/>
                <w:highlight w:val="yellow"/>
              </w:rPr>
              <w:t xml:space="preserve">à 1,5 </w:t>
            </w:r>
            <w:r w:rsidRPr="0046496A">
              <w:rPr>
                <w:i/>
                <w:highlight w:val="yellow"/>
              </w:rPr>
              <w:t>point</w:t>
            </w:r>
          </w:p>
          <w:p w:rsidR="00E471BC" w:rsidRDefault="00E471BC" w:rsidP="00E471BC"/>
          <w:p w:rsidR="00E471BC" w:rsidRPr="005846D3" w:rsidRDefault="00E471BC" w:rsidP="00E471BC"/>
          <w:p w:rsidR="00E471BC" w:rsidRPr="005846D3" w:rsidRDefault="00E471BC" w:rsidP="00E471BC">
            <w:pPr>
              <w:rPr>
                <w:i/>
              </w:rPr>
            </w:pPr>
            <w:r w:rsidRPr="005846D3">
              <w:rPr>
                <w:i/>
                <w:highlight w:val="yellow"/>
              </w:rPr>
              <w:t>1</w:t>
            </w:r>
            <w:r>
              <w:rPr>
                <w:i/>
                <w:highlight w:val="yellow"/>
              </w:rPr>
              <w:t>,5</w:t>
            </w:r>
            <w:r w:rsidRPr="005846D3">
              <w:rPr>
                <w:i/>
                <w:highlight w:val="yellow"/>
              </w:rPr>
              <w:t xml:space="preserve"> à 2</w:t>
            </w:r>
            <w:r>
              <w:rPr>
                <w:i/>
                <w:highlight w:val="yellow"/>
              </w:rPr>
              <w:t>,5</w:t>
            </w:r>
            <w:r w:rsidRPr="005846D3">
              <w:rPr>
                <w:i/>
                <w:highlight w:val="yellow"/>
              </w:rPr>
              <w:t xml:space="preserve"> points</w:t>
            </w:r>
          </w:p>
        </w:tc>
        <w:tc>
          <w:tcPr>
            <w:tcW w:w="2358" w:type="dxa"/>
          </w:tcPr>
          <w:p w:rsidR="00E471BC" w:rsidRPr="005846D3" w:rsidRDefault="00E471BC" w:rsidP="00E471BC">
            <w:r w:rsidRPr="005846D3">
              <w:lastRenderedPageBreak/>
              <w:t>L’élève maintient un cap malgré des conditions plus difficiles</w:t>
            </w:r>
            <w:r>
              <w:t xml:space="preserve"> (courant, vent, houle)</w:t>
            </w:r>
            <w:r w:rsidRPr="005846D3">
              <w:t>.</w:t>
            </w:r>
          </w:p>
          <w:p w:rsidR="00E471BC" w:rsidRPr="005846D3" w:rsidRDefault="00E471BC" w:rsidP="00E471BC"/>
          <w:p w:rsidR="00E471BC" w:rsidRPr="005846D3" w:rsidRDefault="00E471BC" w:rsidP="00E471BC">
            <w:r w:rsidRPr="005846D3">
              <w:t>L’élève pagaie de manière plus efficace et régulière, mais pas sans peine. L’amplitude du geste reste limitée mais l’effort semble ne plus être uniquement ressenti  au niveau des membres supérieurs, le tronc accompagne ces derniers. La pagaie est maintenue plus à la verticale</w:t>
            </w:r>
            <w:r>
              <w:t xml:space="preserve"> et les pales sont totalement immergées au moment de la traction</w:t>
            </w:r>
            <w:r w:rsidRPr="005846D3">
              <w:t>.</w:t>
            </w:r>
          </w:p>
          <w:p w:rsidR="00E471BC" w:rsidRPr="005846D3" w:rsidRDefault="00E471BC" w:rsidP="00E471BC"/>
          <w:p w:rsidR="00E471BC" w:rsidRPr="005846D3" w:rsidRDefault="00E471BC" w:rsidP="00E471BC">
            <w:r w:rsidRPr="005846D3">
              <w:t>L’élève adopte une position plus verticale du tronc.</w:t>
            </w:r>
          </w:p>
          <w:p w:rsidR="00E471BC" w:rsidRDefault="00E471BC" w:rsidP="00E471BC">
            <w:pPr>
              <w:rPr>
                <w:highlight w:val="yellow"/>
              </w:rPr>
            </w:pPr>
          </w:p>
          <w:p w:rsidR="00E471BC" w:rsidRDefault="00E471BC" w:rsidP="00E471BC">
            <w:r>
              <w:t xml:space="preserve">Il vire en utilisant principalement la circulaire et la </w:t>
            </w:r>
            <w:proofErr w:type="spellStart"/>
            <w:r>
              <w:t>dénage</w:t>
            </w:r>
            <w:proofErr w:type="spellEnd"/>
            <w:r>
              <w:t xml:space="preserve"> mais en perdant une bonne partie de sa vitesse acquise.</w:t>
            </w:r>
          </w:p>
          <w:p w:rsidR="00E471BC" w:rsidRDefault="00E471BC" w:rsidP="00E471BC">
            <w:pPr>
              <w:rPr>
                <w:highlight w:val="yellow"/>
              </w:rPr>
            </w:pPr>
          </w:p>
          <w:p w:rsidR="00E471BC" w:rsidRDefault="00E471BC" w:rsidP="00E471BC">
            <w:pPr>
              <w:rPr>
                <w:highlight w:val="yellow"/>
              </w:rPr>
            </w:pPr>
          </w:p>
          <w:p w:rsidR="00E471BC" w:rsidRPr="00D409EF" w:rsidRDefault="00E471BC" w:rsidP="00E471BC">
            <w:pPr>
              <w:rPr>
                <w:i/>
                <w:highlight w:val="yellow"/>
              </w:rPr>
            </w:pPr>
            <w:r w:rsidRPr="0046496A">
              <w:rPr>
                <w:i/>
                <w:highlight w:val="yellow"/>
              </w:rPr>
              <w:t xml:space="preserve">1 </w:t>
            </w:r>
            <w:r>
              <w:rPr>
                <w:i/>
                <w:highlight w:val="yellow"/>
              </w:rPr>
              <w:t>à 1,5 point</w:t>
            </w:r>
          </w:p>
          <w:p w:rsidR="00E471BC" w:rsidRDefault="00E471BC" w:rsidP="00E471BC">
            <w:pPr>
              <w:rPr>
                <w:highlight w:val="yellow"/>
              </w:rPr>
            </w:pPr>
          </w:p>
          <w:p w:rsidR="00E471BC" w:rsidRDefault="00E471BC" w:rsidP="00E471BC">
            <w:pPr>
              <w:rPr>
                <w:highlight w:val="yellow"/>
              </w:rPr>
            </w:pPr>
          </w:p>
          <w:p w:rsidR="00E471BC" w:rsidRPr="005846D3" w:rsidRDefault="00E471BC" w:rsidP="00E471BC">
            <w:r>
              <w:lastRenderedPageBreak/>
              <w:t>Lors du dessalage-</w:t>
            </w:r>
            <w:proofErr w:type="spellStart"/>
            <w:r>
              <w:t>ressalage</w:t>
            </w:r>
            <w:proofErr w:type="spellEnd"/>
            <w:r>
              <w:t>, l’élève remonte seul, en une tentative,  en cherchant à récupérer son kayak en priorité mais la pagaie est généralement lâchée un court instant.</w:t>
            </w:r>
          </w:p>
          <w:p w:rsidR="00E471BC" w:rsidRPr="005846D3" w:rsidRDefault="00E471BC" w:rsidP="00E471BC">
            <w:pPr>
              <w:rPr>
                <w:highlight w:val="yellow"/>
              </w:rPr>
            </w:pPr>
          </w:p>
          <w:p w:rsidR="00E471BC" w:rsidRDefault="00E471BC" w:rsidP="00E471BC">
            <w:pPr>
              <w:rPr>
                <w:highlight w:val="yellow"/>
              </w:rPr>
            </w:pPr>
          </w:p>
          <w:p w:rsidR="00E471BC" w:rsidRDefault="00E471BC" w:rsidP="00E471BC">
            <w:pPr>
              <w:rPr>
                <w:highlight w:val="yellow"/>
              </w:rPr>
            </w:pPr>
          </w:p>
          <w:p w:rsidR="00E471BC" w:rsidRDefault="00E471BC" w:rsidP="00E471BC">
            <w:pPr>
              <w:rPr>
                <w:highlight w:val="yellow"/>
              </w:rPr>
            </w:pPr>
          </w:p>
          <w:p w:rsidR="00E471BC" w:rsidRDefault="00E471BC" w:rsidP="00E471BC">
            <w:pPr>
              <w:rPr>
                <w:highlight w:val="yellow"/>
              </w:rPr>
            </w:pPr>
          </w:p>
          <w:p w:rsidR="00E471BC" w:rsidRPr="0046496A" w:rsidRDefault="00E471BC" w:rsidP="00E471BC">
            <w:pPr>
              <w:rPr>
                <w:i/>
                <w:highlight w:val="yellow"/>
              </w:rPr>
            </w:pPr>
            <w:r>
              <w:rPr>
                <w:i/>
                <w:highlight w:val="yellow"/>
              </w:rPr>
              <w:t>2 à 2,5</w:t>
            </w:r>
            <w:r w:rsidRPr="0046496A">
              <w:rPr>
                <w:i/>
                <w:highlight w:val="yellow"/>
              </w:rPr>
              <w:t xml:space="preserve"> point</w:t>
            </w:r>
            <w:r>
              <w:rPr>
                <w:i/>
                <w:highlight w:val="yellow"/>
              </w:rPr>
              <w:t>s</w:t>
            </w:r>
          </w:p>
          <w:p w:rsidR="00E471BC" w:rsidRDefault="00E471BC" w:rsidP="00E471BC">
            <w:pPr>
              <w:rPr>
                <w:highlight w:val="yellow"/>
              </w:rPr>
            </w:pPr>
          </w:p>
          <w:p w:rsidR="00E471BC" w:rsidRPr="005846D3" w:rsidRDefault="00E471BC" w:rsidP="00E471BC">
            <w:pPr>
              <w:rPr>
                <w:highlight w:val="yellow"/>
              </w:rPr>
            </w:pPr>
          </w:p>
          <w:p w:rsidR="00E471BC" w:rsidRPr="005846D3" w:rsidRDefault="00E471BC" w:rsidP="00E471BC">
            <w:pPr>
              <w:rPr>
                <w:i/>
              </w:rPr>
            </w:pPr>
            <w:r>
              <w:rPr>
                <w:i/>
                <w:highlight w:val="yellow"/>
              </w:rPr>
              <w:t>3  à 4</w:t>
            </w:r>
            <w:r w:rsidRPr="005846D3">
              <w:rPr>
                <w:i/>
                <w:highlight w:val="yellow"/>
              </w:rPr>
              <w:t xml:space="preserve"> points</w:t>
            </w:r>
          </w:p>
        </w:tc>
        <w:tc>
          <w:tcPr>
            <w:tcW w:w="2358" w:type="dxa"/>
          </w:tcPr>
          <w:p w:rsidR="00E471BC" w:rsidRPr="005846D3" w:rsidRDefault="00E471BC" w:rsidP="00E471BC">
            <w:r w:rsidRPr="005846D3">
              <w:lastRenderedPageBreak/>
              <w:t>L’élève maintient un cap malgré des conditions difficiles.</w:t>
            </w:r>
          </w:p>
          <w:p w:rsidR="00E471BC" w:rsidRPr="005846D3" w:rsidRDefault="00E471BC" w:rsidP="00E471BC"/>
          <w:p w:rsidR="00E471BC" w:rsidRPr="005846D3" w:rsidRDefault="00E471BC" w:rsidP="00E471BC">
            <w:r w:rsidRPr="005846D3">
              <w:lastRenderedPageBreak/>
              <w:t xml:space="preserve">L’élève pagaie de manière efficiente et rythmée. L’amplitude du geste est </w:t>
            </w:r>
            <w:r>
              <w:t>grande</w:t>
            </w:r>
            <w:r w:rsidRPr="005846D3">
              <w:t xml:space="preserve"> et l’ensemble du corps participe à la traction</w:t>
            </w:r>
            <w:r>
              <w:t xml:space="preserve"> (bonne propulsion)</w:t>
            </w:r>
            <w:r w:rsidRPr="005846D3">
              <w:t>. La pagaie est maintenue à la verticale.</w:t>
            </w:r>
          </w:p>
          <w:p w:rsidR="00E471BC" w:rsidRPr="005846D3" w:rsidRDefault="00E471BC" w:rsidP="00E471BC"/>
          <w:p w:rsidR="00E471BC" w:rsidRDefault="00E471BC" w:rsidP="00E471BC">
            <w:r w:rsidRPr="005846D3">
              <w:t>L’élève adopte une pos</w:t>
            </w:r>
            <w:r>
              <w:t>ture tonique avec un tronc maintenu vertical</w:t>
            </w:r>
            <w:r w:rsidRPr="005846D3">
              <w:t>.</w:t>
            </w:r>
          </w:p>
          <w:p w:rsidR="00E471BC" w:rsidRPr="005846D3" w:rsidRDefault="00E471BC" w:rsidP="00E471BC"/>
          <w:p w:rsidR="00E471BC" w:rsidRDefault="00E471BC" w:rsidP="00E471BC">
            <w:r>
              <w:t xml:space="preserve">Il vire en utilisant les techniques appropriées (circulaire, écart arrière, gîte, </w:t>
            </w:r>
            <w:proofErr w:type="spellStart"/>
            <w:r>
              <w:t>dénage</w:t>
            </w:r>
            <w:proofErr w:type="spellEnd"/>
            <w:r>
              <w:t>).</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Pr="0046496A" w:rsidRDefault="00E471BC" w:rsidP="00E471BC">
            <w:pPr>
              <w:rPr>
                <w:i/>
                <w:highlight w:val="yellow"/>
              </w:rPr>
            </w:pPr>
            <w:r>
              <w:rPr>
                <w:i/>
                <w:highlight w:val="yellow"/>
              </w:rPr>
              <w:t xml:space="preserve">1,5 à </w:t>
            </w:r>
            <w:r w:rsidRPr="0046496A">
              <w:rPr>
                <w:i/>
                <w:highlight w:val="yellow"/>
              </w:rPr>
              <w:t>2 points</w:t>
            </w:r>
          </w:p>
          <w:p w:rsidR="00E471BC" w:rsidRPr="0046496A" w:rsidRDefault="00E471BC" w:rsidP="00E471BC">
            <w:pPr>
              <w:rPr>
                <w:i/>
                <w:highlight w:val="yellow"/>
              </w:rPr>
            </w:pPr>
            <w:r>
              <w:rPr>
                <w:i/>
                <w:highlight w:val="yellow"/>
              </w:rPr>
              <w:t xml:space="preserve"> </w:t>
            </w:r>
          </w:p>
          <w:p w:rsidR="00E471BC" w:rsidRDefault="00E471BC" w:rsidP="00E471BC"/>
          <w:p w:rsidR="00E471BC" w:rsidRPr="005846D3" w:rsidRDefault="00E471BC" w:rsidP="00E471BC">
            <w:r>
              <w:lastRenderedPageBreak/>
              <w:t>Lors du dessalage-</w:t>
            </w:r>
            <w:proofErr w:type="spellStart"/>
            <w:r>
              <w:t>ressalage</w:t>
            </w:r>
            <w:proofErr w:type="spellEnd"/>
            <w:r>
              <w:t>, l’élève remonte seul, en une seule tentative sans lâcher sa pagaie et son kayak.</w:t>
            </w:r>
          </w:p>
          <w:p w:rsidR="00E471BC" w:rsidRDefault="00E471BC" w:rsidP="00E471BC">
            <w:pPr>
              <w:rPr>
                <w:highlight w:val="yellow"/>
              </w:rPr>
            </w:pPr>
          </w:p>
          <w:p w:rsidR="00E471BC" w:rsidRDefault="00E471BC" w:rsidP="00E471BC">
            <w:pPr>
              <w:rPr>
                <w:highlight w:val="yellow"/>
              </w:rPr>
            </w:pPr>
          </w:p>
          <w:p w:rsidR="00E471BC" w:rsidRDefault="00E471BC" w:rsidP="00E471BC">
            <w:pPr>
              <w:rPr>
                <w:highlight w:val="yellow"/>
              </w:rPr>
            </w:pPr>
          </w:p>
          <w:p w:rsidR="00E471BC" w:rsidRDefault="00E471BC" w:rsidP="00E471BC">
            <w:pPr>
              <w:rPr>
                <w:highlight w:val="yellow"/>
              </w:rPr>
            </w:pPr>
          </w:p>
          <w:p w:rsidR="00E471BC" w:rsidRDefault="00E471BC" w:rsidP="00E471BC">
            <w:pPr>
              <w:rPr>
                <w:highlight w:val="yellow"/>
              </w:rPr>
            </w:pPr>
          </w:p>
          <w:p w:rsidR="00E471BC" w:rsidRDefault="00E471BC" w:rsidP="00E471BC">
            <w:pPr>
              <w:rPr>
                <w:highlight w:val="yellow"/>
              </w:rPr>
            </w:pPr>
          </w:p>
          <w:p w:rsidR="00E471BC" w:rsidRDefault="00E471BC" w:rsidP="00E471BC">
            <w:pPr>
              <w:rPr>
                <w:highlight w:val="yellow"/>
              </w:rPr>
            </w:pPr>
          </w:p>
          <w:p w:rsidR="00E471BC" w:rsidRDefault="00E471BC" w:rsidP="00E471BC">
            <w:pPr>
              <w:rPr>
                <w:highlight w:val="yellow"/>
              </w:rPr>
            </w:pPr>
          </w:p>
          <w:p w:rsidR="00E471BC" w:rsidRPr="0046496A" w:rsidRDefault="00E471BC" w:rsidP="00E471BC">
            <w:pPr>
              <w:rPr>
                <w:i/>
                <w:highlight w:val="yellow"/>
              </w:rPr>
            </w:pPr>
            <w:r>
              <w:rPr>
                <w:i/>
                <w:highlight w:val="yellow"/>
              </w:rPr>
              <w:t>3</w:t>
            </w:r>
            <w:r w:rsidRPr="0046496A">
              <w:rPr>
                <w:i/>
                <w:highlight w:val="yellow"/>
              </w:rPr>
              <w:t xml:space="preserve"> points</w:t>
            </w:r>
          </w:p>
          <w:p w:rsidR="00E471BC" w:rsidRDefault="00E471BC" w:rsidP="00E471BC">
            <w:pPr>
              <w:rPr>
                <w:highlight w:val="yellow"/>
              </w:rPr>
            </w:pPr>
          </w:p>
          <w:p w:rsidR="00E471BC" w:rsidRPr="005846D3" w:rsidRDefault="00E471BC" w:rsidP="00E471BC">
            <w:pPr>
              <w:rPr>
                <w:highlight w:val="yellow"/>
              </w:rPr>
            </w:pPr>
          </w:p>
          <w:p w:rsidR="00E471BC" w:rsidRPr="005846D3" w:rsidRDefault="00E471BC" w:rsidP="00E471BC">
            <w:pPr>
              <w:rPr>
                <w:i/>
              </w:rPr>
            </w:pPr>
            <w:r>
              <w:rPr>
                <w:i/>
                <w:highlight w:val="yellow"/>
              </w:rPr>
              <w:t>4 ,5 à 5</w:t>
            </w:r>
            <w:r w:rsidRPr="005846D3">
              <w:rPr>
                <w:i/>
                <w:highlight w:val="yellow"/>
              </w:rPr>
              <w:t xml:space="preserve"> points</w:t>
            </w:r>
          </w:p>
        </w:tc>
      </w:tr>
      <w:tr w:rsidR="00E471BC" w:rsidTr="00E471BC">
        <w:tc>
          <w:tcPr>
            <w:tcW w:w="1101" w:type="dxa"/>
          </w:tcPr>
          <w:p w:rsidR="00E471BC" w:rsidRPr="00EC01DF" w:rsidRDefault="00E471BC" w:rsidP="00E471BC">
            <w:pPr>
              <w:jc w:val="center"/>
              <w:rPr>
                <w:b/>
              </w:rPr>
            </w:pPr>
            <w:r w:rsidRPr="00DF1B2B">
              <w:rPr>
                <w:b/>
                <w:highlight w:val="green"/>
              </w:rPr>
              <w:lastRenderedPageBreak/>
              <w:t>AFLP 3</w:t>
            </w:r>
          </w:p>
        </w:tc>
        <w:tc>
          <w:tcPr>
            <w:tcW w:w="3260" w:type="dxa"/>
            <w:gridSpan w:val="2"/>
          </w:tcPr>
          <w:p w:rsidR="00E471BC" w:rsidRDefault="00E471BC" w:rsidP="00E471BC">
            <w:r w:rsidRPr="00CB1E58">
              <w:t>Sélectionner des informations utiles pour planifier son itinéraire et l’adapter éventuellement en cours de déplacement.</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Pr="008365F4" w:rsidRDefault="00E471BC" w:rsidP="00E471BC">
            <w:pPr>
              <w:rPr>
                <w:i/>
                <w:highlight w:val="green"/>
              </w:rPr>
            </w:pPr>
            <w:r w:rsidRPr="008365F4">
              <w:rPr>
                <w:i/>
                <w:highlight w:val="green"/>
              </w:rPr>
              <w:t>Répartition sur 6  points</w:t>
            </w:r>
          </w:p>
          <w:p w:rsidR="00E471BC" w:rsidRPr="008365F4" w:rsidRDefault="00E471BC" w:rsidP="00E471BC">
            <w:pPr>
              <w:rPr>
                <w:i/>
                <w:highlight w:val="green"/>
              </w:rPr>
            </w:pPr>
            <w:r w:rsidRPr="008365F4">
              <w:rPr>
                <w:i/>
                <w:highlight w:val="green"/>
              </w:rPr>
              <w:t>Répartition sur 4 points</w:t>
            </w:r>
          </w:p>
          <w:p w:rsidR="00E471BC" w:rsidRDefault="00E471BC" w:rsidP="00E471BC">
            <w:r w:rsidRPr="008365F4">
              <w:rPr>
                <w:i/>
                <w:highlight w:val="green"/>
              </w:rPr>
              <w:t>Répartition sur 2 points</w:t>
            </w:r>
          </w:p>
        </w:tc>
        <w:tc>
          <w:tcPr>
            <w:tcW w:w="2551" w:type="dxa"/>
          </w:tcPr>
          <w:p w:rsidR="00E471BC" w:rsidRDefault="00E471BC" w:rsidP="00E471BC">
            <w:r>
              <w:t>L’élève ne tient pas compte des informations liées au temps (durée) pour réguler son allure de déplacement.</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Pr="008365F4" w:rsidRDefault="00E471BC" w:rsidP="00E471BC">
            <w:pPr>
              <w:rPr>
                <w:i/>
                <w:highlight w:val="green"/>
              </w:rPr>
            </w:pPr>
            <w:r w:rsidRPr="008365F4">
              <w:rPr>
                <w:i/>
                <w:highlight w:val="green"/>
              </w:rPr>
              <w:t>0 à 1.5 point</w:t>
            </w:r>
          </w:p>
          <w:p w:rsidR="00E471BC" w:rsidRPr="008365F4" w:rsidRDefault="00E471BC" w:rsidP="00E471BC">
            <w:pPr>
              <w:rPr>
                <w:i/>
                <w:highlight w:val="green"/>
              </w:rPr>
            </w:pPr>
            <w:r>
              <w:rPr>
                <w:i/>
                <w:highlight w:val="green"/>
              </w:rPr>
              <w:t>0 à 0.5</w:t>
            </w:r>
            <w:r w:rsidRPr="008365F4">
              <w:rPr>
                <w:i/>
                <w:highlight w:val="green"/>
              </w:rPr>
              <w:t xml:space="preserve"> point</w:t>
            </w:r>
          </w:p>
          <w:p w:rsidR="00E471BC" w:rsidRDefault="00E471BC" w:rsidP="00E471BC">
            <w:r w:rsidRPr="008365F4">
              <w:rPr>
                <w:i/>
                <w:highlight w:val="green"/>
              </w:rPr>
              <w:t>0 point</w:t>
            </w:r>
          </w:p>
        </w:tc>
        <w:tc>
          <w:tcPr>
            <w:tcW w:w="2516" w:type="dxa"/>
            <w:gridSpan w:val="2"/>
          </w:tcPr>
          <w:p w:rsidR="00E471BC" w:rsidRDefault="00E471BC" w:rsidP="00E471BC">
            <w:r>
              <w:t>L’élève tient compte des informations liées au temps (durée) pour réguler son allure de déplacement sans pour autant envisager un réajustement de son objectif.</w:t>
            </w:r>
          </w:p>
          <w:p w:rsidR="00E471BC" w:rsidRDefault="00E471BC" w:rsidP="00E471BC"/>
          <w:p w:rsidR="00E471BC" w:rsidRDefault="00E471BC" w:rsidP="00E471BC"/>
          <w:p w:rsidR="00E471BC" w:rsidRDefault="00E471BC" w:rsidP="00E471BC"/>
          <w:p w:rsidR="00E471BC" w:rsidRPr="008365F4" w:rsidRDefault="00E471BC" w:rsidP="00E471BC">
            <w:pPr>
              <w:rPr>
                <w:i/>
                <w:highlight w:val="green"/>
              </w:rPr>
            </w:pPr>
            <w:r w:rsidRPr="008365F4">
              <w:rPr>
                <w:i/>
                <w:highlight w:val="green"/>
              </w:rPr>
              <w:t>2  à 3 points</w:t>
            </w:r>
          </w:p>
          <w:p w:rsidR="00E471BC" w:rsidRPr="008365F4" w:rsidRDefault="00E471BC" w:rsidP="00E471BC">
            <w:pPr>
              <w:rPr>
                <w:i/>
                <w:highlight w:val="green"/>
              </w:rPr>
            </w:pPr>
            <w:r>
              <w:rPr>
                <w:i/>
                <w:highlight w:val="green"/>
              </w:rPr>
              <w:t>1</w:t>
            </w:r>
            <w:r w:rsidRPr="008365F4">
              <w:rPr>
                <w:i/>
                <w:highlight w:val="green"/>
              </w:rPr>
              <w:t xml:space="preserve"> à 2 points</w:t>
            </w:r>
          </w:p>
          <w:p w:rsidR="00E471BC" w:rsidRDefault="00E471BC" w:rsidP="00E471BC">
            <w:r w:rsidRPr="008365F4">
              <w:rPr>
                <w:i/>
                <w:highlight w:val="green"/>
              </w:rPr>
              <w:t>0,5 à 1  point</w:t>
            </w:r>
          </w:p>
        </w:tc>
        <w:tc>
          <w:tcPr>
            <w:tcW w:w="2358" w:type="dxa"/>
          </w:tcPr>
          <w:p w:rsidR="00E471BC" w:rsidRDefault="00E471BC" w:rsidP="00E471BC">
            <w:r>
              <w:t>L’élève tient compte des informations liées au temps (durée) pour réguler son allure de déplacement et/ou renoncer à son objectif et le réajuster.</w:t>
            </w:r>
          </w:p>
          <w:p w:rsidR="00E471BC" w:rsidRDefault="00E471BC" w:rsidP="00E471BC"/>
          <w:p w:rsidR="00E471BC" w:rsidRDefault="00E471BC" w:rsidP="00E471BC"/>
          <w:p w:rsidR="00E471BC" w:rsidRDefault="00E471BC" w:rsidP="00E471BC"/>
          <w:p w:rsidR="00E471BC" w:rsidRDefault="00E471BC" w:rsidP="00E471BC"/>
          <w:p w:rsidR="00E471BC" w:rsidRPr="008365F4" w:rsidRDefault="00E471BC" w:rsidP="00E471BC">
            <w:pPr>
              <w:rPr>
                <w:i/>
                <w:highlight w:val="green"/>
              </w:rPr>
            </w:pPr>
            <w:r w:rsidRPr="008365F4">
              <w:rPr>
                <w:i/>
                <w:highlight w:val="green"/>
              </w:rPr>
              <w:t>3.5  à 4.5 points</w:t>
            </w:r>
          </w:p>
          <w:p w:rsidR="00E471BC" w:rsidRPr="008365F4" w:rsidRDefault="00E471BC" w:rsidP="00E471BC">
            <w:pPr>
              <w:rPr>
                <w:i/>
                <w:highlight w:val="green"/>
              </w:rPr>
            </w:pPr>
            <w:r w:rsidRPr="008365F4">
              <w:rPr>
                <w:i/>
                <w:highlight w:val="green"/>
              </w:rPr>
              <w:t>2.5 à 3 points</w:t>
            </w:r>
          </w:p>
          <w:p w:rsidR="00E471BC" w:rsidRDefault="00E471BC" w:rsidP="00E471BC">
            <w:r w:rsidRPr="008365F4">
              <w:rPr>
                <w:i/>
                <w:highlight w:val="green"/>
              </w:rPr>
              <w:t>1,5 point</w:t>
            </w:r>
          </w:p>
        </w:tc>
        <w:tc>
          <w:tcPr>
            <w:tcW w:w="2358" w:type="dxa"/>
          </w:tcPr>
          <w:p w:rsidR="00E471BC" w:rsidRDefault="00E471BC" w:rsidP="00E471BC">
            <w:r>
              <w:t>L’élève tient compte des informations liées au temps (durée) mais aussi à la météo (évolution des conditions) pour adapter son allure de déplacement et/ou renoncer à son objectif et le réajuster.</w:t>
            </w:r>
          </w:p>
          <w:p w:rsidR="00E471BC" w:rsidRDefault="00E471BC" w:rsidP="00E471BC"/>
          <w:p w:rsidR="00E471BC" w:rsidRPr="008365F4" w:rsidRDefault="00E471BC" w:rsidP="00E471BC">
            <w:pPr>
              <w:rPr>
                <w:highlight w:val="green"/>
              </w:rPr>
            </w:pPr>
            <w:r w:rsidRPr="008365F4">
              <w:rPr>
                <w:i/>
                <w:highlight w:val="green"/>
              </w:rPr>
              <w:t>5 à 6 points</w:t>
            </w:r>
          </w:p>
          <w:p w:rsidR="00E471BC" w:rsidRPr="008365F4" w:rsidRDefault="00E471BC" w:rsidP="00E471BC">
            <w:pPr>
              <w:rPr>
                <w:i/>
                <w:highlight w:val="green"/>
              </w:rPr>
            </w:pPr>
            <w:r w:rsidRPr="008365F4">
              <w:rPr>
                <w:i/>
                <w:highlight w:val="green"/>
              </w:rPr>
              <w:t>3.5 à 4 points</w:t>
            </w:r>
          </w:p>
          <w:p w:rsidR="00E471BC" w:rsidRDefault="00E471BC" w:rsidP="00E471BC">
            <w:r w:rsidRPr="008365F4">
              <w:rPr>
                <w:i/>
                <w:highlight w:val="green"/>
              </w:rPr>
              <w:t>2 points</w:t>
            </w:r>
          </w:p>
        </w:tc>
      </w:tr>
      <w:tr w:rsidR="00E471BC" w:rsidTr="00E471BC">
        <w:tc>
          <w:tcPr>
            <w:tcW w:w="1101" w:type="dxa"/>
          </w:tcPr>
          <w:p w:rsidR="00E471BC" w:rsidRPr="00EC01DF" w:rsidRDefault="00E471BC" w:rsidP="00E471BC">
            <w:pPr>
              <w:jc w:val="center"/>
              <w:rPr>
                <w:b/>
              </w:rPr>
            </w:pPr>
            <w:r w:rsidRPr="00EC01DF">
              <w:rPr>
                <w:b/>
                <w:highlight w:val="green"/>
              </w:rPr>
              <w:t>AFLP 4</w:t>
            </w:r>
          </w:p>
        </w:tc>
        <w:tc>
          <w:tcPr>
            <w:tcW w:w="3260" w:type="dxa"/>
            <w:gridSpan w:val="2"/>
          </w:tcPr>
          <w:p w:rsidR="00E471BC" w:rsidRDefault="00E471BC" w:rsidP="00E471BC">
            <w:r w:rsidRPr="00CB1E58">
              <w:t xml:space="preserve">S’impliquer dans des rôles </w:t>
            </w:r>
            <w:r w:rsidRPr="00CB1E58">
              <w:lastRenderedPageBreak/>
              <w:t>sociaux pour assurer le bon fonctionnement d’une activité de pleine nature.</w:t>
            </w:r>
          </w:p>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Default="00E471BC" w:rsidP="00E471BC"/>
          <w:p w:rsidR="00E471BC" w:rsidRPr="008365F4" w:rsidRDefault="00E471BC" w:rsidP="00E471BC">
            <w:pPr>
              <w:rPr>
                <w:i/>
                <w:highlight w:val="green"/>
              </w:rPr>
            </w:pPr>
            <w:r w:rsidRPr="008365F4">
              <w:rPr>
                <w:i/>
                <w:highlight w:val="green"/>
              </w:rPr>
              <w:t>Répartition sur 6  points</w:t>
            </w:r>
          </w:p>
          <w:p w:rsidR="00E471BC" w:rsidRPr="008365F4" w:rsidRDefault="00E471BC" w:rsidP="00E471BC">
            <w:pPr>
              <w:rPr>
                <w:i/>
                <w:highlight w:val="green"/>
              </w:rPr>
            </w:pPr>
            <w:r w:rsidRPr="008365F4">
              <w:rPr>
                <w:i/>
                <w:highlight w:val="green"/>
              </w:rPr>
              <w:t>Répartition sur 4 points</w:t>
            </w:r>
          </w:p>
          <w:p w:rsidR="00E471BC" w:rsidRPr="00F52A65" w:rsidRDefault="00E471BC" w:rsidP="00E471BC">
            <w:pPr>
              <w:rPr>
                <w:i/>
              </w:rPr>
            </w:pPr>
            <w:r w:rsidRPr="008365F4">
              <w:rPr>
                <w:i/>
                <w:highlight w:val="green"/>
              </w:rPr>
              <w:t>Répartition sur 2 points</w:t>
            </w:r>
          </w:p>
        </w:tc>
        <w:tc>
          <w:tcPr>
            <w:tcW w:w="2551" w:type="dxa"/>
          </w:tcPr>
          <w:p w:rsidR="00E471BC" w:rsidRDefault="00E471BC" w:rsidP="00E471BC">
            <w:r>
              <w:lastRenderedPageBreak/>
              <w:t xml:space="preserve">L’élève assume par </w:t>
            </w:r>
            <w:r>
              <w:lastRenderedPageBreak/>
              <w:t>obligation (ou manque de sérieux) des rôles divers comme organisateur du rangement, vérificateur du matériel, responsable de groupe, « sauveteurs », …</w:t>
            </w:r>
          </w:p>
          <w:p w:rsidR="00E471BC" w:rsidRDefault="00E471BC" w:rsidP="00E471BC"/>
          <w:p w:rsidR="00E471BC" w:rsidRDefault="00E471BC" w:rsidP="00E471BC">
            <w:r>
              <w:t>Il participe difficilement et de façon désinvolte à la préparation du matériel et au rangement de ce dernier.</w:t>
            </w:r>
          </w:p>
          <w:p w:rsidR="00E471BC" w:rsidRDefault="00E471BC" w:rsidP="00E471BC"/>
          <w:p w:rsidR="00E471BC" w:rsidRDefault="00E471BC" w:rsidP="00E471BC"/>
          <w:p w:rsidR="00E471BC" w:rsidRDefault="00E471BC" w:rsidP="00E471BC"/>
          <w:p w:rsidR="00E471BC" w:rsidRDefault="00E471BC" w:rsidP="00E471BC"/>
          <w:p w:rsidR="00E471BC" w:rsidRPr="008365F4" w:rsidRDefault="00E471BC" w:rsidP="00E471BC">
            <w:pPr>
              <w:rPr>
                <w:i/>
                <w:highlight w:val="green"/>
              </w:rPr>
            </w:pPr>
            <w:r w:rsidRPr="008365F4">
              <w:rPr>
                <w:i/>
                <w:highlight w:val="green"/>
              </w:rPr>
              <w:t>0 à 1.5 point</w:t>
            </w:r>
          </w:p>
          <w:p w:rsidR="00E471BC" w:rsidRPr="008365F4" w:rsidRDefault="00E471BC" w:rsidP="00E471BC">
            <w:pPr>
              <w:rPr>
                <w:i/>
                <w:highlight w:val="green"/>
              </w:rPr>
            </w:pPr>
            <w:r>
              <w:rPr>
                <w:i/>
                <w:highlight w:val="green"/>
              </w:rPr>
              <w:t xml:space="preserve">0 à 0.5 </w:t>
            </w:r>
            <w:r w:rsidRPr="008365F4">
              <w:rPr>
                <w:i/>
                <w:highlight w:val="green"/>
              </w:rPr>
              <w:t>point</w:t>
            </w:r>
          </w:p>
          <w:p w:rsidR="00E471BC" w:rsidRPr="00F52A65" w:rsidRDefault="00E471BC" w:rsidP="00E471BC">
            <w:pPr>
              <w:rPr>
                <w:i/>
              </w:rPr>
            </w:pPr>
            <w:r w:rsidRPr="008365F4">
              <w:rPr>
                <w:i/>
                <w:highlight w:val="green"/>
              </w:rPr>
              <w:t>0 point</w:t>
            </w:r>
          </w:p>
        </w:tc>
        <w:tc>
          <w:tcPr>
            <w:tcW w:w="2516" w:type="dxa"/>
            <w:gridSpan w:val="2"/>
          </w:tcPr>
          <w:p w:rsidR="00E471BC" w:rsidRDefault="00E471BC" w:rsidP="00E471BC">
            <w:r>
              <w:lastRenderedPageBreak/>
              <w:t xml:space="preserve">L’élève assume par </w:t>
            </w:r>
            <w:r>
              <w:lastRenderedPageBreak/>
              <w:t>obligation et avec peu de rigueur des rôles divers comme organisateur du rangement, vérificateur du matériel, responsable de groupe, « sauveteurs », …</w:t>
            </w:r>
          </w:p>
          <w:p w:rsidR="00E471BC" w:rsidRDefault="00E471BC" w:rsidP="00E471BC"/>
          <w:p w:rsidR="00E471BC" w:rsidRDefault="00E471BC" w:rsidP="00E471BC">
            <w:r>
              <w:t>Il participe ponctuellement à la préparation du matériel et au rangement de ce dernier.</w:t>
            </w:r>
          </w:p>
          <w:p w:rsidR="00E471BC" w:rsidRDefault="00E471BC" w:rsidP="00E471BC"/>
          <w:p w:rsidR="00E471BC" w:rsidRDefault="00E471BC" w:rsidP="00E471BC"/>
          <w:p w:rsidR="00E471BC" w:rsidRDefault="00E471BC" w:rsidP="00E471BC"/>
          <w:p w:rsidR="00E471BC" w:rsidRDefault="00E471BC" w:rsidP="00E471BC"/>
          <w:p w:rsidR="00E471BC" w:rsidRPr="008365F4" w:rsidRDefault="00E471BC" w:rsidP="00E471BC">
            <w:pPr>
              <w:rPr>
                <w:i/>
                <w:highlight w:val="green"/>
              </w:rPr>
            </w:pPr>
            <w:r w:rsidRPr="008365F4">
              <w:rPr>
                <w:i/>
                <w:highlight w:val="green"/>
              </w:rPr>
              <w:t>2  à 3 points</w:t>
            </w:r>
          </w:p>
          <w:p w:rsidR="00E471BC" w:rsidRPr="008365F4" w:rsidRDefault="00E471BC" w:rsidP="00E471BC">
            <w:pPr>
              <w:rPr>
                <w:i/>
                <w:highlight w:val="green"/>
              </w:rPr>
            </w:pPr>
            <w:r>
              <w:rPr>
                <w:i/>
                <w:highlight w:val="green"/>
              </w:rPr>
              <w:t>1</w:t>
            </w:r>
            <w:r w:rsidRPr="008365F4">
              <w:rPr>
                <w:i/>
                <w:highlight w:val="green"/>
              </w:rPr>
              <w:t xml:space="preserve"> à 2 points</w:t>
            </w:r>
          </w:p>
          <w:p w:rsidR="00E471BC" w:rsidRDefault="00E471BC" w:rsidP="00E471BC">
            <w:r w:rsidRPr="008365F4">
              <w:rPr>
                <w:i/>
                <w:highlight w:val="green"/>
              </w:rPr>
              <w:t>0,5 à 1  point</w:t>
            </w:r>
          </w:p>
        </w:tc>
        <w:tc>
          <w:tcPr>
            <w:tcW w:w="2358" w:type="dxa"/>
          </w:tcPr>
          <w:p w:rsidR="00E471BC" w:rsidRDefault="00E471BC" w:rsidP="00E471BC">
            <w:r>
              <w:lastRenderedPageBreak/>
              <w:t xml:space="preserve">L’élève assume avec </w:t>
            </w:r>
            <w:r>
              <w:lastRenderedPageBreak/>
              <w:t>enthousiasme des rôles divers comme organisateur du rangement, vérificateur du matériel, responsable de groupe, « sauveteurs », …</w:t>
            </w:r>
          </w:p>
          <w:p w:rsidR="00E471BC" w:rsidRDefault="00E471BC" w:rsidP="00E471BC"/>
          <w:p w:rsidR="00E471BC" w:rsidRDefault="00E471BC" w:rsidP="00E471BC">
            <w:r>
              <w:t>Il participe avec ses pairs à la préparation du matériel et au rangement de ce dernier de façon efficace et selon les règles établies.</w:t>
            </w:r>
          </w:p>
          <w:p w:rsidR="00E471BC" w:rsidRDefault="00E471BC" w:rsidP="00E471BC"/>
          <w:p w:rsidR="00E471BC" w:rsidRDefault="00E471BC" w:rsidP="00E471BC"/>
          <w:p w:rsidR="00E471BC" w:rsidRPr="008365F4" w:rsidRDefault="00E471BC" w:rsidP="00E471BC">
            <w:pPr>
              <w:rPr>
                <w:i/>
                <w:highlight w:val="green"/>
              </w:rPr>
            </w:pPr>
            <w:r w:rsidRPr="008365F4">
              <w:rPr>
                <w:i/>
                <w:highlight w:val="green"/>
              </w:rPr>
              <w:t>3.5  à 4.5 points</w:t>
            </w:r>
          </w:p>
          <w:p w:rsidR="00E471BC" w:rsidRPr="008365F4" w:rsidRDefault="00E471BC" w:rsidP="00E471BC">
            <w:pPr>
              <w:rPr>
                <w:i/>
                <w:highlight w:val="green"/>
              </w:rPr>
            </w:pPr>
            <w:r w:rsidRPr="008365F4">
              <w:rPr>
                <w:i/>
                <w:highlight w:val="green"/>
              </w:rPr>
              <w:t>2.5 à 3 points</w:t>
            </w:r>
          </w:p>
          <w:p w:rsidR="00E471BC" w:rsidRDefault="00E471BC" w:rsidP="00E471BC">
            <w:r w:rsidRPr="008365F4">
              <w:rPr>
                <w:i/>
                <w:highlight w:val="green"/>
              </w:rPr>
              <w:t>1,5 point</w:t>
            </w:r>
          </w:p>
        </w:tc>
        <w:tc>
          <w:tcPr>
            <w:tcW w:w="2358" w:type="dxa"/>
          </w:tcPr>
          <w:p w:rsidR="00E471BC" w:rsidRDefault="00E471BC" w:rsidP="00E471BC">
            <w:r>
              <w:lastRenderedPageBreak/>
              <w:t xml:space="preserve">L’élève assume avec </w:t>
            </w:r>
            <w:r>
              <w:lastRenderedPageBreak/>
              <w:t>enthousiasme et rigueur des rôles divers comme organisateur du rangement, vérificateur du matériel, responsable de groupe, « sauveteurs », …</w:t>
            </w:r>
          </w:p>
          <w:p w:rsidR="00E471BC" w:rsidRDefault="00E471BC" w:rsidP="00E471BC"/>
          <w:p w:rsidR="00E471BC" w:rsidRDefault="00E471BC" w:rsidP="00E471BC">
            <w:r>
              <w:t>Il organise et participe activement à la préparation du matériel et au rangement de ce dernier de façon efficace et selon les règles établies.</w:t>
            </w:r>
          </w:p>
          <w:p w:rsidR="00E471BC" w:rsidRDefault="00E471BC" w:rsidP="00E471BC"/>
          <w:p w:rsidR="00E471BC" w:rsidRPr="008365F4" w:rsidRDefault="00E471BC" w:rsidP="00E471BC">
            <w:pPr>
              <w:rPr>
                <w:highlight w:val="green"/>
              </w:rPr>
            </w:pPr>
            <w:r w:rsidRPr="008365F4">
              <w:rPr>
                <w:i/>
                <w:highlight w:val="green"/>
              </w:rPr>
              <w:t>5 à 6 points</w:t>
            </w:r>
          </w:p>
          <w:p w:rsidR="00E471BC" w:rsidRPr="008365F4" w:rsidRDefault="00E471BC" w:rsidP="00E471BC">
            <w:pPr>
              <w:rPr>
                <w:i/>
                <w:highlight w:val="green"/>
              </w:rPr>
            </w:pPr>
            <w:r w:rsidRPr="008365F4">
              <w:rPr>
                <w:i/>
                <w:highlight w:val="green"/>
              </w:rPr>
              <w:t>3.5 à 4 points</w:t>
            </w:r>
          </w:p>
          <w:p w:rsidR="00E471BC" w:rsidRPr="00F52A65" w:rsidRDefault="00E471BC" w:rsidP="00E471BC">
            <w:pPr>
              <w:rPr>
                <w:i/>
              </w:rPr>
            </w:pPr>
            <w:r w:rsidRPr="008365F4">
              <w:rPr>
                <w:i/>
                <w:highlight w:val="green"/>
              </w:rPr>
              <w:t>2 points</w:t>
            </w:r>
          </w:p>
        </w:tc>
      </w:tr>
      <w:tr w:rsidR="00E471BC" w:rsidTr="00E471BC">
        <w:tc>
          <w:tcPr>
            <w:tcW w:w="1101" w:type="dxa"/>
          </w:tcPr>
          <w:p w:rsidR="00E471BC" w:rsidRPr="00EC01DF" w:rsidRDefault="00E471BC" w:rsidP="00E471BC">
            <w:pPr>
              <w:jc w:val="center"/>
              <w:rPr>
                <w:b/>
              </w:rPr>
            </w:pPr>
            <w:r w:rsidRPr="00DF1B2B">
              <w:rPr>
                <w:b/>
              </w:rPr>
              <w:lastRenderedPageBreak/>
              <w:t>AFLP 5</w:t>
            </w:r>
          </w:p>
        </w:tc>
        <w:tc>
          <w:tcPr>
            <w:tcW w:w="3260" w:type="dxa"/>
            <w:gridSpan w:val="2"/>
          </w:tcPr>
          <w:p w:rsidR="00E471BC" w:rsidRDefault="00E471BC" w:rsidP="00E471BC">
            <w:r w:rsidRPr="00CB1E58">
              <w:t>Contrôler ses émotions pour accepter de s’engager dans un environnement partiellement connu</w:t>
            </w:r>
            <w:r>
              <w:t>.</w:t>
            </w:r>
          </w:p>
          <w:p w:rsidR="00E471BC" w:rsidRDefault="00E471BC" w:rsidP="00E471BC"/>
          <w:p w:rsidR="00E471BC" w:rsidRDefault="00E471BC" w:rsidP="00E471BC"/>
        </w:tc>
        <w:tc>
          <w:tcPr>
            <w:tcW w:w="2551" w:type="dxa"/>
          </w:tcPr>
          <w:p w:rsidR="00E471BC" w:rsidRDefault="00E471BC" w:rsidP="00E471BC">
            <w:r>
              <w:t>L’élève ne contrôle pas ses émotions, il accepte difficilement de s’engager lors des différentes épreuves proposées.</w:t>
            </w:r>
          </w:p>
          <w:p w:rsidR="00E471BC" w:rsidRDefault="00E471BC" w:rsidP="00E471BC"/>
          <w:p w:rsidR="00E471BC" w:rsidRDefault="00E471BC" w:rsidP="00E471BC">
            <w:r>
              <w:t>Un aménagement spécifique est la plupart du temps nécessaire.</w:t>
            </w:r>
          </w:p>
          <w:p w:rsidR="00E471BC" w:rsidRDefault="00E471BC" w:rsidP="00E471BC"/>
          <w:p w:rsidR="00E471BC" w:rsidRDefault="00E471BC" w:rsidP="00E471BC"/>
          <w:p w:rsidR="00E471BC" w:rsidRDefault="00E471BC" w:rsidP="00E471BC"/>
        </w:tc>
        <w:tc>
          <w:tcPr>
            <w:tcW w:w="2516" w:type="dxa"/>
            <w:gridSpan w:val="2"/>
          </w:tcPr>
          <w:p w:rsidR="00E471BC" w:rsidRDefault="00E471BC" w:rsidP="00E471BC">
            <w:r>
              <w:t>L’élève contrôle avec difficulté ses émotions, il hésite à s’engager lors des différentes épreuves proposées : test de natation avec gilet, exercices de dessalage, de sauvetage, parcours en petits groupes.</w:t>
            </w:r>
          </w:p>
          <w:p w:rsidR="00E471BC" w:rsidRDefault="00E471BC" w:rsidP="00E471BC"/>
          <w:p w:rsidR="00E471BC" w:rsidRDefault="00E471BC" w:rsidP="00E471BC"/>
          <w:p w:rsidR="00E471BC" w:rsidRDefault="00E471BC" w:rsidP="00E471BC"/>
        </w:tc>
        <w:tc>
          <w:tcPr>
            <w:tcW w:w="2358" w:type="dxa"/>
          </w:tcPr>
          <w:p w:rsidR="00E471BC" w:rsidRDefault="00E471BC" w:rsidP="00E471BC">
            <w:r>
              <w:t>L’élève gère ses émotions afin de s’engager en toute sécurité lors des différentes épreuves proposées : test de natation avec gilet, exercices de dessalage, de sauvetage, parcours en petits groupes.</w:t>
            </w:r>
          </w:p>
          <w:p w:rsidR="00E471BC" w:rsidRDefault="00E471BC" w:rsidP="00E471BC"/>
          <w:p w:rsidR="00E471BC" w:rsidRDefault="00E471BC" w:rsidP="00E471BC"/>
        </w:tc>
        <w:tc>
          <w:tcPr>
            <w:tcW w:w="2358" w:type="dxa"/>
          </w:tcPr>
          <w:p w:rsidR="00E471BC" w:rsidRPr="00374440" w:rsidRDefault="00E471BC" w:rsidP="00E471BC">
            <w:r>
              <w:t>L’élève maîtrise totalement ses émotions afin de s’engager pleinement et en toute sécurité lors des différentes épreuves proposées : test de natation avec gilet, exercices de dessalage, de sauvetage, parcours en petits groupes.</w:t>
            </w:r>
          </w:p>
        </w:tc>
      </w:tr>
      <w:tr w:rsidR="00E471BC" w:rsidTr="00E471BC">
        <w:tc>
          <w:tcPr>
            <w:tcW w:w="1101" w:type="dxa"/>
          </w:tcPr>
          <w:p w:rsidR="00E471BC" w:rsidRPr="00EC01DF" w:rsidRDefault="00E471BC" w:rsidP="00E471BC">
            <w:pPr>
              <w:jc w:val="center"/>
              <w:rPr>
                <w:b/>
              </w:rPr>
            </w:pPr>
            <w:r w:rsidRPr="00EC01DF">
              <w:rPr>
                <w:b/>
              </w:rPr>
              <w:t>AFLP 6</w:t>
            </w:r>
          </w:p>
        </w:tc>
        <w:tc>
          <w:tcPr>
            <w:tcW w:w="3260" w:type="dxa"/>
            <w:gridSpan w:val="2"/>
          </w:tcPr>
          <w:p w:rsidR="00E471BC" w:rsidRDefault="00E471BC" w:rsidP="00E471BC">
            <w:r w:rsidRPr="00225B24">
              <w:t xml:space="preserve">Se préparer, connaître les </w:t>
            </w:r>
            <w:r w:rsidRPr="00225B24">
              <w:lastRenderedPageBreak/>
              <w:t>risques, respecter la réglementation et appliquer les procédures d’urgence à mettre en œuvre dans les différents environnements de pratique pour s’y engager en sécurité.</w:t>
            </w:r>
          </w:p>
        </w:tc>
        <w:tc>
          <w:tcPr>
            <w:tcW w:w="2551" w:type="dxa"/>
          </w:tcPr>
          <w:p w:rsidR="00E471BC" w:rsidRDefault="00E471BC" w:rsidP="00E471BC">
            <w:r>
              <w:lastRenderedPageBreak/>
              <w:t xml:space="preserve"> L’élève s’équipe avec du </w:t>
            </w:r>
            <w:r>
              <w:lastRenderedPageBreak/>
              <w:t>matériel inadapté (gilet et pagaie).</w:t>
            </w:r>
          </w:p>
          <w:p w:rsidR="00E471BC" w:rsidRDefault="00E471BC" w:rsidP="00E471BC"/>
          <w:p w:rsidR="00E471BC" w:rsidRDefault="00E471BC" w:rsidP="00E471BC">
            <w:r>
              <w:t>L’élève ne connaît aucun des différents signaux de pagaie (pour signaler un dessalage, un arrêt/un danger ou une situation grave).</w:t>
            </w:r>
          </w:p>
          <w:p w:rsidR="00E471BC" w:rsidRDefault="00E471BC" w:rsidP="00E471BC"/>
          <w:p w:rsidR="00E471BC" w:rsidRDefault="00E471BC" w:rsidP="00E471BC">
            <w:r>
              <w:t>Il respecte difficilement les consignes et la réglementation.</w:t>
            </w:r>
          </w:p>
          <w:p w:rsidR="00E471BC" w:rsidRDefault="00E471BC" w:rsidP="00E471BC"/>
          <w:p w:rsidR="00E471BC" w:rsidRDefault="00E471BC" w:rsidP="00E471BC"/>
          <w:p w:rsidR="00E471BC" w:rsidRDefault="00E471BC" w:rsidP="00E471BC"/>
        </w:tc>
        <w:tc>
          <w:tcPr>
            <w:tcW w:w="2516" w:type="dxa"/>
            <w:gridSpan w:val="2"/>
          </w:tcPr>
          <w:p w:rsidR="00E471BC" w:rsidRDefault="00E471BC" w:rsidP="00E471BC">
            <w:r>
              <w:lastRenderedPageBreak/>
              <w:t xml:space="preserve">L’élève s’équipe avec du </w:t>
            </w:r>
            <w:r>
              <w:lastRenderedPageBreak/>
              <w:t>matériel inadapté (pagaie).</w:t>
            </w:r>
          </w:p>
          <w:p w:rsidR="00E471BC" w:rsidRDefault="00E471BC" w:rsidP="00E471BC"/>
          <w:p w:rsidR="00E471BC" w:rsidRDefault="00E471BC" w:rsidP="00E471BC">
            <w:r>
              <w:t>L’élève reconnaît une partie des différents signaux de pagaie (pour signaler un dessalage, un arrêt/un danger ou une situation grave).</w:t>
            </w:r>
          </w:p>
          <w:p w:rsidR="00E471BC" w:rsidRDefault="00E471BC" w:rsidP="00E471BC"/>
          <w:p w:rsidR="00E471BC" w:rsidRDefault="00E471BC" w:rsidP="00E471BC">
            <w:r>
              <w:t>Il respecte partiellement les consignes et la réglementation.</w:t>
            </w:r>
          </w:p>
        </w:tc>
        <w:tc>
          <w:tcPr>
            <w:tcW w:w="2358" w:type="dxa"/>
          </w:tcPr>
          <w:p w:rsidR="00E471BC" w:rsidRDefault="00E471BC" w:rsidP="00E471BC">
            <w:r>
              <w:lastRenderedPageBreak/>
              <w:t xml:space="preserve">L’élève s’équipe avec </w:t>
            </w:r>
            <w:r>
              <w:lastRenderedPageBreak/>
              <w:t>du matériel adapté (gilet et pagaie).</w:t>
            </w:r>
          </w:p>
          <w:p w:rsidR="00E471BC" w:rsidRDefault="00E471BC" w:rsidP="00E471BC"/>
          <w:p w:rsidR="00E471BC" w:rsidRDefault="00E471BC" w:rsidP="00E471BC">
            <w:r>
              <w:t>L’élève reconnaît les différents signaux de pagaie (pour signaler un dessalage, un arrêt/ un danger ou une situation grave).</w:t>
            </w:r>
          </w:p>
          <w:p w:rsidR="00E471BC" w:rsidRDefault="00E471BC" w:rsidP="00E471BC"/>
          <w:p w:rsidR="00E471BC" w:rsidRDefault="00E471BC" w:rsidP="00E471BC">
            <w:r>
              <w:t>Il respecte les consignes et la réglementation.</w:t>
            </w:r>
          </w:p>
        </w:tc>
        <w:tc>
          <w:tcPr>
            <w:tcW w:w="2358" w:type="dxa"/>
          </w:tcPr>
          <w:p w:rsidR="00E471BC" w:rsidRDefault="00E471BC" w:rsidP="00E471BC">
            <w:r>
              <w:lastRenderedPageBreak/>
              <w:t xml:space="preserve"> L’élève s’équipe avec </w:t>
            </w:r>
            <w:r>
              <w:lastRenderedPageBreak/>
              <w:t xml:space="preserve">du matériel adapté (gilet et pagaie) et vérifie son kayak (bout de remorquage, bouchon). </w:t>
            </w:r>
          </w:p>
          <w:p w:rsidR="00E471BC" w:rsidRDefault="00E471BC" w:rsidP="00E471BC"/>
          <w:p w:rsidR="00E471BC" w:rsidRDefault="00E471BC" w:rsidP="00E471BC">
            <w:r>
              <w:t>L’élève reconnaît rapidement les différents signaux de pagaie (pour signaler un dessalage, un arrêt/un danger ou une situation grave).</w:t>
            </w:r>
          </w:p>
          <w:p w:rsidR="00E471BC" w:rsidRDefault="00E471BC" w:rsidP="00E471BC"/>
          <w:p w:rsidR="00E471BC" w:rsidRDefault="00E471BC" w:rsidP="00E471BC">
            <w:r>
              <w:t>Il respecte les consignes et la réglementation.</w:t>
            </w:r>
          </w:p>
        </w:tc>
      </w:tr>
      <w:tr w:rsidR="00E471BC" w:rsidRPr="008D2DFA" w:rsidTr="00E471BC">
        <w:tc>
          <w:tcPr>
            <w:tcW w:w="14144" w:type="dxa"/>
            <w:gridSpan w:val="8"/>
          </w:tcPr>
          <w:p w:rsidR="00E471BC" w:rsidRPr="008D2DFA" w:rsidRDefault="00E471BC" w:rsidP="00E471BC">
            <w:pPr>
              <w:jc w:val="center"/>
              <w:rPr>
                <w:i/>
              </w:rPr>
            </w:pPr>
            <w:r w:rsidRPr="008D2DFA">
              <w:rPr>
                <w:i/>
                <w:highlight w:val="yellow"/>
              </w:rPr>
              <w:lastRenderedPageBreak/>
              <w:t>AFLP 1</w:t>
            </w:r>
            <w:r>
              <w:rPr>
                <w:i/>
              </w:rPr>
              <w:t xml:space="preserve"> noté sur 7</w:t>
            </w:r>
            <w:r w:rsidRPr="008D2DFA">
              <w:rPr>
                <w:i/>
              </w:rPr>
              <w:t xml:space="preserve"> points et </w:t>
            </w:r>
            <w:r w:rsidRPr="008D2DFA">
              <w:rPr>
                <w:i/>
                <w:highlight w:val="yellow"/>
              </w:rPr>
              <w:t>AFLP 2</w:t>
            </w:r>
            <w:r>
              <w:rPr>
                <w:i/>
              </w:rPr>
              <w:t xml:space="preserve"> noté sur 5</w:t>
            </w:r>
            <w:r w:rsidRPr="008D2DFA">
              <w:rPr>
                <w:i/>
              </w:rPr>
              <w:t xml:space="preserve"> points (</w:t>
            </w:r>
            <w:r>
              <w:rPr>
                <w:i/>
              </w:rPr>
              <w:t>somme des</w:t>
            </w:r>
            <w:r w:rsidRPr="008D2DFA">
              <w:rPr>
                <w:i/>
              </w:rPr>
              <w:t xml:space="preserve"> points AFLP 1 et AFLP 2 :12 points) lors de l’épreuve de fin de séquence</w:t>
            </w:r>
          </w:p>
        </w:tc>
      </w:tr>
      <w:tr w:rsidR="00E471BC" w:rsidTr="00E471BC">
        <w:tc>
          <w:tcPr>
            <w:tcW w:w="14144" w:type="dxa"/>
            <w:gridSpan w:val="8"/>
          </w:tcPr>
          <w:p w:rsidR="00E471BC" w:rsidRPr="008D2DFA" w:rsidRDefault="00E471BC" w:rsidP="00E471BC">
            <w:pPr>
              <w:jc w:val="center"/>
              <w:rPr>
                <w:i/>
              </w:rPr>
            </w:pPr>
            <w:r w:rsidRPr="008D2DFA">
              <w:rPr>
                <w:i/>
              </w:rPr>
              <w:t xml:space="preserve">Somme des points des </w:t>
            </w:r>
            <w:r>
              <w:rPr>
                <w:i/>
                <w:highlight w:val="green"/>
              </w:rPr>
              <w:t>AFLP 3</w:t>
            </w:r>
            <w:r w:rsidRPr="008D2DFA">
              <w:rPr>
                <w:i/>
              </w:rPr>
              <w:t xml:space="preserve"> et </w:t>
            </w:r>
            <w:r w:rsidRPr="00DF1B2B">
              <w:rPr>
                <w:i/>
                <w:highlight w:val="green"/>
              </w:rPr>
              <w:t>AFLP 4</w:t>
            </w:r>
            <w:r>
              <w:rPr>
                <w:i/>
              </w:rPr>
              <w:t xml:space="preserve"> : </w:t>
            </w:r>
            <w:r w:rsidRPr="008D2DFA">
              <w:rPr>
                <w:i/>
              </w:rPr>
              <w:t>8 points (répartis en 4-4, 2-6 ou 6-2 selon le choix de l’élève).</w:t>
            </w:r>
          </w:p>
          <w:p w:rsidR="00E471BC" w:rsidRPr="008D2DFA" w:rsidRDefault="00E471BC" w:rsidP="00E471BC">
            <w:pPr>
              <w:jc w:val="center"/>
            </w:pPr>
            <w:r w:rsidRPr="008D2DFA">
              <w:rPr>
                <w:i/>
              </w:rPr>
              <w:t xml:space="preserve">L’évaluation </w:t>
            </w:r>
            <w:r>
              <w:rPr>
                <w:i/>
              </w:rPr>
              <w:t>est</w:t>
            </w:r>
            <w:r w:rsidRPr="008D2DFA">
              <w:rPr>
                <w:i/>
              </w:rPr>
              <w:t xml:space="preserve"> réalisée au cours de la séquence </w:t>
            </w:r>
            <w:r>
              <w:rPr>
                <w:i/>
              </w:rPr>
              <w:t xml:space="preserve">et finalisée </w:t>
            </w:r>
            <w:r w:rsidRPr="008D2DFA">
              <w:rPr>
                <w:i/>
              </w:rPr>
              <w:t>lors de l’épreuve de fin de séquence</w:t>
            </w:r>
            <w:r>
              <w:rPr>
                <w:i/>
              </w:rPr>
              <w:t>.</w:t>
            </w:r>
          </w:p>
        </w:tc>
      </w:tr>
    </w:tbl>
    <w:p w:rsidR="00B81814" w:rsidRDefault="00B81814"/>
    <w:tbl>
      <w:tblPr>
        <w:tblStyle w:val="Grilledutableau"/>
        <w:tblpPr w:leftFromText="141" w:rightFromText="141" w:vertAnchor="text" w:tblpY="123"/>
        <w:tblW w:w="0" w:type="auto"/>
        <w:tblLook w:val="04A0"/>
      </w:tblPr>
      <w:tblGrid>
        <w:gridCol w:w="2828"/>
        <w:gridCol w:w="2829"/>
        <w:gridCol w:w="2829"/>
        <w:gridCol w:w="2829"/>
        <w:gridCol w:w="2829"/>
      </w:tblGrid>
      <w:tr w:rsidR="00E471BC" w:rsidRPr="00A075B8" w:rsidTr="00E471BC">
        <w:tc>
          <w:tcPr>
            <w:tcW w:w="14144" w:type="dxa"/>
            <w:gridSpan w:val="5"/>
            <w:vAlign w:val="center"/>
          </w:tcPr>
          <w:p w:rsidR="00E471BC" w:rsidRPr="00A075B8" w:rsidRDefault="00E471BC" w:rsidP="00E471BC">
            <w:pPr>
              <w:jc w:val="center"/>
              <w:rPr>
                <w:b/>
              </w:rPr>
            </w:pPr>
            <w:r w:rsidRPr="00F34248">
              <w:rPr>
                <w:b/>
                <w:highlight w:val="magenta"/>
              </w:rPr>
              <w:t xml:space="preserve">Barème </w:t>
            </w:r>
            <w:r>
              <w:rPr>
                <w:b/>
                <w:highlight w:val="magenta"/>
              </w:rPr>
              <w:t xml:space="preserve">kayak </w:t>
            </w:r>
            <w:r w:rsidRPr="00F34248">
              <w:rPr>
                <w:b/>
                <w:highlight w:val="magenta"/>
              </w:rPr>
              <w:t>BEP-CAP : AFLP 1 relatif au p</w:t>
            </w:r>
            <w:r>
              <w:rPr>
                <w:b/>
                <w:highlight w:val="magenta"/>
              </w:rPr>
              <w:t>rojet de déplacement (noté sur 5</w:t>
            </w:r>
            <w:r w:rsidRPr="00F34248">
              <w:rPr>
                <w:b/>
                <w:highlight w:val="magenta"/>
              </w:rPr>
              <w:t xml:space="preserve"> points)</w:t>
            </w:r>
          </w:p>
        </w:tc>
      </w:tr>
      <w:tr w:rsidR="00E471BC" w:rsidTr="00E471BC">
        <w:tc>
          <w:tcPr>
            <w:tcW w:w="2828" w:type="dxa"/>
            <w:vAlign w:val="center"/>
          </w:tcPr>
          <w:p w:rsidR="00E471BC" w:rsidRDefault="00E471BC" w:rsidP="00E471BC">
            <w:pPr>
              <w:jc w:val="center"/>
            </w:pPr>
            <w:r>
              <w:t>Distance des 4 parcours</w:t>
            </w:r>
          </w:p>
          <w:p w:rsidR="00E471BC" w:rsidRDefault="00E471BC" w:rsidP="00E471BC">
            <w:pPr>
              <w:jc w:val="center"/>
            </w:pPr>
            <w:r>
              <w:t>à +/- 100 m</w:t>
            </w:r>
          </w:p>
        </w:tc>
        <w:tc>
          <w:tcPr>
            <w:tcW w:w="2829" w:type="dxa"/>
            <w:vAlign w:val="center"/>
          </w:tcPr>
          <w:p w:rsidR="00E471BC" w:rsidRDefault="00E471BC" w:rsidP="00E471BC">
            <w:pPr>
              <w:jc w:val="center"/>
            </w:pPr>
            <w:r>
              <w:t>Parcours 1</w:t>
            </w:r>
          </w:p>
        </w:tc>
        <w:tc>
          <w:tcPr>
            <w:tcW w:w="2829" w:type="dxa"/>
            <w:vAlign w:val="center"/>
          </w:tcPr>
          <w:p w:rsidR="00E471BC" w:rsidRDefault="00E471BC" w:rsidP="00E471BC">
            <w:pPr>
              <w:jc w:val="center"/>
            </w:pPr>
            <w:r>
              <w:t>Parcours 2</w:t>
            </w:r>
          </w:p>
        </w:tc>
        <w:tc>
          <w:tcPr>
            <w:tcW w:w="2829" w:type="dxa"/>
            <w:vAlign w:val="center"/>
          </w:tcPr>
          <w:p w:rsidR="00E471BC" w:rsidRDefault="00E471BC" w:rsidP="00E471BC">
            <w:pPr>
              <w:jc w:val="center"/>
            </w:pPr>
            <w:r>
              <w:t>Parcours 3</w:t>
            </w:r>
          </w:p>
        </w:tc>
        <w:tc>
          <w:tcPr>
            <w:tcW w:w="2829" w:type="dxa"/>
            <w:vAlign w:val="center"/>
          </w:tcPr>
          <w:p w:rsidR="00E471BC" w:rsidRDefault="00E471BC" w:rsidP="00E471BC">
            <w:pPr>
              <w:jc w:val="center"/>
            </w:pPr>
            <w:r>
              <w:t>Parcours 4</w:t>
            </w:r>
          </w:p>
        </w:tc>
      </w:tr>
      <w:tr w:rsidR="00E471BC" w:rsidTr="00E471BC">
        <w:tc>
          <w:tcPr>
            <w:tcW w:w="2828" w:type="dxa"/>
            <w:vAlign w:val="center"/>
          </w:tcPr>
          <w:p w:rsidR="00E471BC" w:rsidRDefault="00E471BC" w:rsidP="00E471BC">
            <w:pPr>
              <w:jc w:val="center"/>
            </w:pPr>
            <w:r>
              <w:t>Barème « garçons »</w:t>
            </w:r>
          </w:p>
        </w:tc>
        <w:tc>
          <w:tcPr>
            <w:tcW w:w="2829" w:type="dxa"/>
            <w:vAlign w:val="center"/>
          </w:tcPr>
          <w:p w:rsidR="00E471BC" w:rsidRDefault="00E471BC" w:rsidP="00E471BC">
            <w:pPr>
              <w:jc w:val="center"/>
            </w:pPr>
            <w:r>
              <w:t>3,4 km</w:t>
            </w:r>
          </w:p>
        </w:tc>
        <w:tc>
          <w:tcPr>
            <w:tcW w:w="2829" w:type="dxa"/>
            <w:vAlign w:val="center"/>
          </w:tcPr>
          <w:p w:rsidR="00E471BC" w:rsidRDefault="00E471BC" w:rsidP="00E471BC">
            <w:pPr>
              <w:jc w:val="center"/>
            </w:pPr>
            <w:r>
              <w:t>3 km</w:t>
            </w:r>
          </w:p>
        </w:tc>
        <w:tc>
          <w:tcPr>
            <w:tcW w:w="2829" w:type="dxa"/>
            <w:vAlign w:val="center"/>
          </w:tcPr>
          <w:p w:rsidR="00E471BC" w:rsidRDefault="00E471BC" w:rsidP="00E471BC">
            <w:pPr>
              <w:jc w:val="center"/>
            </w:pPr>
            <w:r>
              <w:t>2,6 km</w:t>
            </w:r>
          </w:p>
        </w:tc>
        <w:tc>
          <w:tcPr>
            <w:tcW w:w="2829" w:type="dxa"/>
            <w:vAlign w:val="center"/>
          </w:tcPr>
          <w:p w:rsidR="00E471BC" w:rsidRDefault="00E471BC" w:rsidP="00E471BC">
            <w:pPr>
              <w:jc w:val="center"/>
            </w:pPr>
            <w:r>
              <w:t>2,2 km</w:t>
            </w:r>
          </w:p>
        </w:tc>
      </w:tr>
      <w:tr w:rsidR="00E471BC" w:rsidTr="00E471BC">
        <w:tc>
          <w:tcPr>
            <w:tcW w:w="2828" w:type="dxa"/>
            <w:vAlign w:val="center"/>
          </w:tcPr>
          <w:p w:rsidR="00E471BC" w:rsidRDefault="00E471BC" w:rsidP="00E471BC">
            <w:pPr>
              <w:jc w:val="center"/>
            </w:pPr>
            <w:r>
              <w:t>Barème « filles »</w:t>
            </w:r>
          </w:p>
        </w:tc>
        <w:tc>
          <w:tcPr>
            <w:tcW w:w="2829" w:type="dxa"/>
            <w:vAlign w:val="center"/>
          </w:tcPr>
          <w:p w:rsidR="00E471BC" w:rsidRDefault="00E471BC" w:rsidP="00E471BC">
            <w:pPr>
              <w:jc w:val="center"/>
            </w:pPr>
            <w:r>
              <w:t>3 km</w:t>
            </w:r>
          </w:p>
        </w:tc>
        <w:tc>
          <w:tcPr>
            <w:tcW w:w="2829" w:type="dxa"/>
            <w:vAlign w:val="center"/>
          </w:tcPr>
          <w:p w:rsidR="00E471BC" w:rsidRDefault="00E471BC" w:rsidP="00E471BC">
            <w:pPr>
              <w:jc w:val="center"/>
            </w:pPr>
            <w:r>
              <w:t>2,6 km</w:t>
            </w:r>
          </w:p>
        </w:tc>
        <w:tc>
          <w:tcPr>
            <w:tcW w:w="2829" w:type="dxa"/>
            <w:vAlign w:val="center"/>
          </w:tcPr>
          <w:p w:rsidR="00E471BC" w:rsidRDefault="00E471BC" w:rsidP="00E471BC">
            <w:pPr>
              <w:jc w:val="center"/>
            </w:pPr>
            <w:r>
              <w:t>2,2 km</w:t>
            </w:r>
          </w:p>
        </w:tc>
        <w:tc>
          <w:tcPr>
            <w:tcW w:w="2829" w:type="dxa"/>
            <w:vAlign w:val="center"/>
          </w:tcPr>
          <w:p w:rsidR="00E471BC" w:rsidRDefault="00E471BC" w:rsidP="00E471BC">
            <w:pPr>
              <w:jc w:val="center"/>
            </w:pPr>
            <w:r>
              <w:t>1,8 km</w:t>
            </w:r>
          </w:p>
        </w:tc>
      </w:tr>
      <w:tr w:rsidR="00E471BC" w:rsidTr="00E471BC">
        <w:tc>
          <w:tcPr>
            <w:tcW w:w="2828" w:type="dxa"/>
            <w:vAlign w:val="center"/>
          </w:tcPr>
          <w:p w:rsidR="00E471BC" w:rsidRDefault="00E471BC" w:rsidP="00E471BC">
            <w:pPr>
              <w:jc w:val="center"/>
            </w:pPr>
            <w:r>
              <w:t>Points attribués</w:t>
            </w:r>
          </w:p>
        </w:tc>
        <w:tc>
          <w:tcPr>
            <w:tcW w:w="2829" w:type="dxa"/>
            <w:vAlign w:val="center"/>
          </w:tcPr>
          <w:p w:rsidR="00E471BC" w:rsidRDefault="00E471BC" w:rsidP="00E471BC">
            <w:pPr>
              <w:jc w:val="center"/>
            </w:pPr>
            <w:r>
              <w:t>5 points</w:t>
            </w:r>
          </w:p>
        </w:tc>
        <w:tc>
          <w:tcPr>
            <w:tcW w:w="2829" w:type="dxa"/>
            <w:vAlign w:val="center"/>
          </w:tcPr>
          <w:p w:rsidR="00E471BC" w:rsidRDefault="00E471BC" w:rsidP="00E471BC">
            <w:pPr>
              <w:jc w:val="center"/>
            </w:pPr>
            <w:r>
              <w:t>3,5 points</w:t>
            </w:r>
          </w:p>
        </w:tc>
        <w:tc>
          <w:tcPr>
            <w:tcW w:w="2829" w:type="dxa"/>
            <w:vAlign w:val="center"/>
          </w:tcPr>
          <w:p w:rsidR="00E471BC" w:rsidRDefault="00E471BC" w:rsidP="00E471BC">
            <w:pPr>
              <w:jc w:val="center"/>
            </w:pPr>
            <w:r>
              <w:t>2,5 points</w:t>
            </w:r>
          </w:p>
        </w:tc>
        <w:tc>
          <w:tcPr>
            <w:tcW w:w="2829" w:type="dxa"/>
            <w:vAlign w:val="center"/>
          </w:tcPr>
          <w:p w:rsidR="00E471BC" w:rsidRDefault="00E471BC" w:rsidP="00E471BC">
            <w:pPr>
              <w:jc w:val="center"/>
            </w:pPr>
            <w:r>
              <w:t>1,5 point</w:t>
            </w:r>
          </w:p>
        </w:tc>
      </w:tr>
      <w:tr w:rsidR="00E471BC" w:rsidTr="00E471BC">
        <w:tc>
          <w:tcPr>
            <w:tcW w:w="14144" w:type="dxa"/>
            <w:gridSpan w:val="5"/>
            <w:vAlign w:val="center"/>
          </w:tcPr>
          <w:p w:rsidR="00E471BC" w:rsidRDefault="00E471BC" w:rsidP="00E471BC">
            <w:pPr>
              <w:jc w:val="center"/>
            </w:pPr>
            <w:r>
              <w:t>Malus lors d’une arrivée après les 35 minutes</w:t>
            </w:r>
          </w:p>
        </w:tc>
      </w:tr>
      <w:tr w:rsidR="00E471BC" w:rsidTr="00E471BC">
        <w:tc>
          <w:tcPr>
            <w:tcW w:w="2828" w:type="dxa"/>
            <w:vAlign w:val="center"/>
          </w:tcPr>
          <w:p w:rsidR="00E471BC" w:rsidRDefault="00E471BC" w:rsidP="00E471BC">
            <w:pPr>
              <w:jc w:val="center"/>
            </w:pPr>
            <w:r>
              <w:t>Temps réalisé</w:t>
            </w:r>
          </w:p>
        </w:tc>
        <w:tc>
          <w:tcPr>
            <w:tcW w:w="2829" w:type="dxa"/>
            <w:vAlign w:val="center"/>
          </w:tcPr>
          <w:p w:rsidR="00E471BC" w:rsidRDefault="00E471BC" w:rsidP="00E471BC">
            <w:pPr>
              <w:jc w:val="center"/>
            </w:pPr>
            <w:r>
              <w:t>Temps &lt; 36’</w:t>
            </w:r>
          </w:p>
        </w:tc>
        <w:tc>
          <w:tcPr>
            <w:tcW w:w="2829" w:type="dxa"/>
            <w:vAlign w:val="center"/>
          </w:tcPr>
          <w:p w:rsidR="00E471BC" w:rsidRDefault="00E471BC" w:rsidP="00E471BC">
            <w:pPr>
              <w:jc w:val="center"/>
            </w:pPr>
            <w:r>
              <w:t>Temps &lt; 37’</w:t>
            </w:r>
          </w:p>
        </w:tc>
        <w:tc>
          <w:tcPr>
            <w:tcW w:w="2829" w:type="dxa"/>
            <w:vAlign w:val="center"/>
          </w:tcPr>
          <w:p w:rsidR="00E471BC" w:rsidRDefault="00E471BC" w:rsidP="00E471BC">
            <w:pPr>
              <w:jc w:val="center"/>
            </w:pPr>
            <w:r>
              <w:t>Temps &lt; 38’</w:t>
            </w:r>
          </w:p>
        </w:tc>
        <w:tc>
          <w:tcPr>
            <w:tcW w:w="2829" w:type="dxa"/>
            <w:vAlign w:val="center"/>
          </w:tcPr>
          <w:p w:rsidR="00E471BC" w:rsidRDefault="00E471BC" w:rsidP="00E471BC">
            <w:pPr>
              <w:jc w:val="center"/>
            </w:pPr>
            <w:r>
              <w:t>Temps &gt; 38’</w:t>
            </w:r>
          </w:p>
        </w:tc>
      </w:tr>
      <w:tr w:rsidR="00E471BC" w:rsidTr="00E471BC">
        <w:tc>
          <w:tcPr>
            <w:tcW w:w="2828" w:type="dxa"/>
            <w:vAlign w:val="center"/>
          </w:tcPr>
          <w:p w:rsidR="00E471BC" w:rsidRDefault="00E471BC" w:rsidP="00E471BC">
            <w:pPr>
              <w:jc w:val="center"/>
            </w:pPr>
            <w:r>
              <w:t>Malus</w:t>
            </w:r>
          </w:p>
        </w:tc>
        <w:tc>
          <w:tcPr>
            <w:tcW w:w="2829" w:type="dxa"/>
            <w:vAlign w:val="center"/>
          </w:tcPr>
          <w:p w:rsidR="00E471BC" w:rsidRPr="00A075B8" w:rsidRDefault="00E471BC" w:rsidP="00E471BC">
            <w:pPr>
              <w:jc w:val="center"/>
              <w:rPr>
                <w:color w:val="FF0000"/>
              </w:rPr>
            </w:pPr>
            <w:r w:rsidRPr="00A075B8">
              <w:rPr>
                <w:color w:val="FF0000"/>
              </w:rPr>
              <w:t>-1 point</w:t>
            </w:r>
          </w:p>
        </w:tc>
        <w:tc>
          <w:tcPr>
            <w:tcW w:w="2829" w:type="dxa"/>
            <w:vAlign w:val="center"/>
          </w:tcPr>
          <w:p w:rsidR="00E471BC" w:rsidRPr="00A075B8" w:rsidRDefault="00E471BC" w:rsidP="00E471BC">
            <w:pPr>
              <w:jc w:val="center"/>
              <w:rPr>
                <w:color w:val="FF0000"/>
              </w:rPr>
            </w:pPr>
            <w:r w:rsidRPr="00A075B8">
              <w:rPr>
                <w:color w:val="FF0000"/>
              </w:rPr>
              <w:t>-2 points</w:t>
            </w:r>
          </w:p>
        </w:tc>
        <w:tc>
          <w:tcPr>
            <w:tcW w:w="2829" w:type="dxa"/>
            <w:vAlign w:val="center"/>
          </w:tcPr>
          <w:p w:rsidR="00E471BC" w:rsidRPr="00A075B8" w:rsidRDefault="00E471BC" w:rsidP="00E471BC">
            <w:pPr>
              <w:jc w:val="center"/>
              <w:rPr>
                <w:color w:val="FF0000"/>
              </w:rPr>
            </w:pPr>
            <w:r w:rsidRPr="00A075B8">
              <w:rPr>
                <w:color w:val="FF0000"/>
              </w:rPr>
              <w:t>-3 points</w:t>
            </w:r>
          </w:p>
        </w:tc>
        <w:tc>
          <w:tcPr>
            <w:tcW w:w="2829" w:type="dxa"/>
            <w:vAlign w:val="center"/>
          </w:tcPr>
          <w:p w:rsidR="00E471BC" w:rsidRPr="00A075B8" w:rsidRDefault="00E471BC" w:rsidP="00E471BC">
            <w:pPr>
              <w:jc w:val="center"/>
              <w:rPr>
                <w:color w:val="FF0000"/>
              </w:rPr>
            </w:pPr>
            <w:r w:rsidRPr="00A075B8">
              <w:rPr>
                <w:color w:val="FF0000"/>
              </w:rPr>
              <w:t>- 4 points</w:t>
            </w:r>
          </w:p>
        </w:tc>
      </w:tr>
      <w:tr w:rsidR="00E471BC" w:rsidTr="00E471BC">
        <w:tc>
          <w:tcPr>
            <w:tcW w:w="14144" w:type="dxa"/>
            <w:gridSpan w:val="5"/>
            <w:vAlign w:val="center"/>
          </w:tcPr>
          <w:p w:rsidR="00E471BC" w:rsidRPr="00A075B8" w:rsidRDefault="00E471BC" w:rsidP="00E471BC">
            <w:pPr>
              <w:jc w:val="center"/>
              <w:rPr>
                <w:color w:val="FF0000"/>
              </w:rPr>
            </w:pPr>
            <w:r w:rsidRPr="00A075B8">
              <w:t>A noter également qu’un réajustement de l’objectif, dû à une surestimation de ce dernier, réalisé en début de parcours entraînera un malus de</w:t>
            </w:r>
            <w:r>
              <w:rPr>
                <w:color w:val="FF0000"/>
              </w:rPr>
              <w:t xml:space="preserve"> -0,5 point </w:t>
            </w:r>
            <w:r w:rsidRPr="00A075B8">
              <w:lastRenderedPageBreak/>
              <w:t>et</w:t>
            </w:r>
            <w:r>
              <w:rPr>
                <w:color w:val="FF0000"/>
              </w:rPr>
              <w:t xml:space="preserve"> </w:t>
            </w:r>
            <w:r w:rsidRPr="00A075B8">
              <w:t>qu’un réajustement de l’objectif réalisé en fin de parcours entraînera un malus de</w:t>
            </w:r>
            <w:r>
              <w:rPr>
                <w:color w:val="FF0000"/>
              </w:rPr>
              <w:t xml:space="preserve"> -1 point</w:t>
            </w:r>
            <w:r w:rsidRPr="009D408D">
              <w:t>.</w:t>
            </w:r>
          </w:p>
        </w:tc>
      </w:tr>
    </w:tbl>
    <w:p w:rsidR="003C5156" w:rsidRDefault="003C5156" w:rsidP="007C0BC6"/>
    <w:p w:rsidR="00A075B8" w:rsidRPr="007C0BC6" w:rsidRDefault="00A075B8" w:rsidP="007C0BC6"/>
    <w:sectPr w:rsidR="00A075B8" w:rsidRPr="007C0BC6" w:rsidSect="00CC533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C5334"/>
    <w:rsid w:val="00021FB1"/>
    <w:rsid w:val="00023898"/>
    <w:rsid w:val="0003683D"/>
    <w:rsid w:val="00046C2F"/>
    <w:rsid w:val="00050EB1"/>
    <w:rsid w:val="0005293F"/>
    <w:rsid w:val="00052DF8"/>
    <w:rsid w:val="0007552A"/>
    <w:rsid w:val="00080888"/>
    <w:rsid w:val="000861B3"/>
    <w:rsid w:val="00097489"/>
    <w:rsid w:val="000D3F5C"/>
    <w:rsid w:val="000F0194"/>
    <w:rsid w:val="001013CD"/>
    <w:rsid w:val="001018D0"/>
    <w:rsid w:val="00113F2C"/>
    <w:rsid w:val="0014496A"/>
    <w:rsid w:val="00151671"/>
    <w:rsid w:val="00156CD1"/>
    <w:rsid w:val="0016744C"/>
    <w:rsid w:val="001804AB"/>
    <w:rsid w:val="001A0E9C"/>
    <w:rsid w:val="001A1525"/>
    <w:rsid w:val="001B7C6B"/>
    <w:rsid w:val="001E046C"/>
    <w:rsid w:val="001E58EA"/>
    <w:rsid w:val="00216594"/>
    <w:rsid w:val="00225B24"/>
    <w:rsid w:val="00233161"/>
    <w:rsid w:val="00250582"/>
    <w:rsid w:val="00260991"/>
    <w:rsid w:val="002810CD"/>
    <w:rsid w:val="002861C4"/>
    <w:rsid w:val="0028689A"/>
    <w:rsid w:val="002905BB"/>
    <w:rsid w:val="002A62A2"/>
    <w:rsid w:val="002B393A"/>
    <w:rsid w:val="002D2ED9"/>
    <w:rsid w:val="002D50BF"/>
    <w:rsid w:val="00307DA3"/>
    <w:rsid w:val="00332867"/>
    <w:rsid w:val="0033751D"/>
    <w:rsid w:val="00351BE7"/>
    <w:rsid w:val="00354169"/>
    <w:rsid w:val="00356D0C"/>
    <w:rsid w:val="0037190D"/>
    <w:rsid w:val="00371D02"/>
    <w:rsid w:val="00373E3D"/>
    <w:rsid w:val="00374440"/>
    <w:rsid w:val="003A6699"/>
    <w:rsid w:val="003B02B8"/>
    <w:rsid w:val="003B5C82"/>
    <w:rsid w:val="003C5156"/>
    <w:rsid w:val="003D143B"/>
    <w:rsid w:val="003D268F"/>
    <w:rsid w:val="003D6161"/>
    <w:rsid w:val="00427522"/>
    <w:rsid w:val="0043233E"/>
    <w:rsid w:val="00440517"/>
    <w:rsid w:val="00453343"/>
    <w:rsid w:val="004609AF"/>
    <w:rsid w:val="00462ABB"/>
    <w:rsid w:val="0046496A"/>
    <w:rsid w:val="00466272"/>
    <w:rsid w:val="00466F61"/>
    <w:rsid w:val="00471A63"/>
    <w:rsid w:val="00485D46"/>
    <w:rsid w:val="00487AD2"/>
    <w:rsid w:val="00487BF1"/>
    <w:rsid w:val="004C5062"/>
    <w:rsid w:val="004D249A"/>
    <w:rsid w:val="004E20CD"/>
    <w:rsid w:val="004F7787"/>
    <w:rsid w:val="00500E8C"/>
    <w:rsid w:val="005051BA"/>
    <w:rsid w:val="0051473D"/>
    <w:rsid w:val="00530AB8"/>
    <w:rsid w:val="00541DCA"/>
    <w:rsid w:val="00544C75"/>
    <w:rsid w:val="005574D9"/>
    <w:rsid w:val="0055752D"/>
    <w:rsid w:val="005846D3"/>
    <w:rsid w:val="005C7F4E"/>
    <w:rsid w:val="005E05A0"/>
    <w:rsid w:val="005F3DAD"/>
    <w:rsid w:val="005F4763"/>
    <w:rsid w:val="005F4FCE"/>
    <w:rsid w:val="006150A3"/>
    <w:rsid w:val="00615A27"/>
    <w:rsid w:val="0062401C"/>
    <w:rsid w:val="00640F4B"/>
    <w:rsid w:val="006604DB"/>
    <w:rsid w:val="00667210"/>
    <w:rsid w:val="00672A75"/>
    <w:rsid w:val="00681B1B"/>
    <w:rsid w:val="00681FEB"/>
    <w:rsid w:val="00686B3D"/>
    <w:rsid w:val="00693FCC"/>
    <w:rsid w:val="00696754"/>
    <w:rsid w:val="006B1D09"/>
    <w:rsid w:val="006B592D"/>
    <w:rsid w:val="006D6604"/>
    <w:rsid w:val="006D7FC9"/>
    <w:rsid w:val="006E05EA"/>
    <w:rsid w:val="0070089E"/>
    <w:rsid w:val="00711A26"/>
    <w:rsid w:val="00713028"/>
    <w:rsid w:val="00724CE3"/>
    <w:rsid w:val="00751E3D"/>
    <w:rsid w:val="0075520A"/>
    <w:rsid w:val="00764311"/>
    <w:rsid w:val="00775E8B"/>
    <w:rsid w:val="00780079"/>
    <w:rsid w:val="00796BD2"/>
    <w:rsid w:val="007A225B"/>
    <w:rsid w:val="007A33DD"/>
    <w:rsid w:val="007B712F"/>
    <w:rsid w:val="007C0BC6"/>
    <w:rsid w:val="007C2FA5"/>
    <w:rsid w:val="007C5897"/>
    <w:rsid w:val="007D1B14"/>
    <w:rsid w:val="007E48BE"/>
    <w:rsid w:val="007E7CCD"/>
    <w:rsid w:val="0081715A"/>
    <w:rsid w:val="008365F4"/>
    <w:rsid w:val="00843439"/>
    <w:rsid w:val="008458B3"/>
    <w:rsid w:val="0085106E"/>
    <w:rsid w:val="00857674"/>
    <w:rsid w:val="008754F7"/>
    <w:rsid w:val="0088279E"/>
    <w:rsid w:val="00894F16"/>
    <w:rsid w:val="008A7B87"/>
    <w:rsid w:val="008B09B4"/>
    <w:rsid w:val="008B30D9"/>
    <w:rsid w:val="008B65AC"/>
    <w:rsid w:val="008B6AEB"/>
    <w:rsid w:val="008D2D94"/>
    <w:rsid w:val="008D2DFA"/>
    <w:rsid w:val="008F06DE"/>
    <w:rsid w:val="009148C1"/>
    <w:rsid w:val="00923851"/>
    <w:rsid w:val="00926E60"/>
    <w:rsid w:val="00933550"/>
    <w:rsid w:val="00933B0F"/>
    <w:rsid w:val="00934711"/>
    <w:rsid w:val="0093621E"/>
    <w:rsid w:val="00963C0F"/>
    <w:rsid w:val="0097090F"/>
    <w:rsid w:val="00970ED1"/>
    <w:rsid w:val="00972C48"/>
    <w:rsid w:val="00974114"/>
    <w:rsid w:val="00976493"/>
    <w:rsid w:val="0098380A"/>
    <w:rsid w:val="00983D6C"/>
    <w:rsid w:val="00991C40"/>
    <w:rsid w:val="009A4F50"/>
    <w:rsid w:val="009B03AA"/>
    <w:rsid w:val="009D408D"/>
    <w:rsid w:val="009D71FE"/>
    <w:rsid w:val="009E03F9"/>
    <w:rsid w:val="009E18A2"/>
    <w:rsid w:val="009E7F32"/>
    <w:rsid w:val="00A00314"/>
    <w:rsid w:val="00A04732"/>
    <w:rsid w:val="00A06660"/>
    <w:rsid w:val="00A06C18"/>
    <w:rsid w:val="00A075B8"/>
    <w:rsid w:val="00A10E56"/>
    <w:rsid w:val="00A27CA4"/>
    <w:rsid w:val="00A37501"/>
    <w:rsid w:val="00A41D8B"/>
    <w:rsid w:val="00A518C0"/>
    <w:rsid w:val="00A738C4"/>
    <w:rsid w:val="00A80CAB"/>
    <w:rsid w:val="00A85D0E"/>
    <w:rsid w:val="00AA3BFF"/>
    <w:rsid w:val="00AA7937"/>
    <w:rsid w:val="00AB50BE"/>
    <w:rsid w:val="00AF0C0E"/>
    <w:rsid w:val="00AF367E"/>
    <w:rsid w:val="00B046AA"/>
    <w:rsid w:val="00B43DE2"/>
    <w:rsid w:val="00B46215"/>
    <w:rsid w:val="00B81814"/>
    <w:rsid w:val="00B820E9"/>
    <w:rsid w:val="00B879C4"/>
    <w:rsid w:val="00BF3047"/>
    <w:rsid w:val="00C04548"/>
    <w:rsid w:val="00C432EE"/>
    <w:rsid w:val="00C43455"/>
    <w:rsid w:val="00C52081"/>
    <w:rsid w:val="00C5605C"/>
    <w:rsid w:val="00C606D1"/>
    <w:rsid w:val="00C6203B"/>
    <w:rsid w:val="00C64DC1"/>
    <w:rsid w:val="00C8336B"/>
    <w:rsid w:val="00C908C9"/>
    <w:rsid w:val="00C93FDE"/>
    <w:rsid w:val="00CA6E9B"/>
    <w:rsid w:val="00CB0199"/>
    <w:rsid w:val="00CB1E58"/>
    <w:rsid w:val="00CB4232"/>
    <w:rsid w:val="00CB70D3"/>
    <w:rsid w:val="00CC37C2"/>
    <w:rsid w:val="00CC5334"/>
    <w:rsid w:val="00CD276E"/>
    <w:rsid w:val="00CE60BD"/>
    <w:rsid w:val="00CE6B8D"/>
    <w:rsid w:val="00CF6AA7"/>
    <w:rsid w:val="00D14A11"/>
    <w:rsid w:val="00D22066"/>
    <w:rsid w:val="00D33A76"/>
    <w:rsid w:val="00D345BE"/>
    <w:rsid w:val="00D409EF"/>
    <w:rsid w:val="00D4122F"/>
    <w:rsid w:val="00D530F1"/>
    <w:rsid w:val="00D615F4"/>
    <w:rsid w:val="00D94E48"/>
    <w:rsid w:val="00DE675F"/>
    <w:rsid w:val="00DF1B2B"/>
    <w:rsid w:val="00DF3B04"/>
    <w:rsid w:val="00DF5349"/>
    <w:rsid w:val="00E10D97"/>
    <w:rsid w:val="00E17AA5"/>
    <w:rsid w:val="00E275C9"/>
    <w:rsid w:val="00E33C05"/>
    <w:rsid w:val="00E40B6A"/>
    <w:rsid w:val="00E45842"/>
    <w:rsid w:val="00E471BC"/>
    <w:rsid w:val="00E92F42"/>
    <w:rsid w:val="00EC01DF"/>
    <w:rsid w:val="00EE0805"/>
    <w:rsid w:val="00EF0298"/>
    <w:rsid w:val="00EF27FA"/>
    <w:rsid w:val="00EF44AE"/>
    <w:rsid w:val="00EF6591"/>
    <w:rsid w:val="00F10596"/>
    <w:rsid w:val="00F34248"/>
    <w:rsid w:val="00F471D6"/>
    <w:rsid w:val="00F52A65"/>
    <w:rsid w:val="00F66DB0"/>
    <w:rsid w:val="00F7217D"/>
    <w:rsid w:val="00F80502"/>
    <w:rsid w:val="00F82709"/>
    <w:rsid w:val="00F85814"/>
    <w:rsid w:val="00F9664E"/>
    <w:rsid w:val="00FA6461"/>
    <w:rsid w:val="00FB53DF"/>
    <w:rsid w:val="00FC233C"/>
    <w:rsid w:val="00FC4A09"/>
    <w:rsid w:val="00FE121A"/>
    <w:rsid w:val="00FF71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30E04-4939-403A-9177-BAFA925F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2044</Words>
  <Characters>11243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Olivier POF</cp:lastModifiedBy>
  <cp:revision>5</cp:revision>
  <dcterms:created xsi:type="dcterms:W3CDTF">2020-09-21T11:44:00Z</dcterms:created>
  <dcterms:modified xsi:type="dcterms:W3CDTF">2020-10-02T13:44:00Z</dcterms:modified>
</cp:coreProperties>
</file>