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998"/>
        <w:gridCol w:w="3497"/>
        <w:gridCol w:w="2551"/>
        <w:gridCol w:w="2977"/>
        <w:gridCol w:w="4253"/>
      </w:tblGrid>
      <w:tr w:rsidR="00430748" w:rsidRPr="00430748" w14:paraId="7C9D7F51" w14:textId="77777777" w:rsidTr="00430748">
        <w:trPr>
          <w:trHeight w:hRule="exact" w:val="397"/>
        </w:trPr>
        <w:tc>
          <w:tcPr>
            <w:tcW w:w="1998" w:type="dxa"/>
            <w:vAlign w:val="center"/>
          </w:tcPr>
          <w:p w14:paraId="15D86812" w14:textId="6BC4B148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Établissement :</w:t>
            </w:r>
          </w:p>
        </w:tc>
        <w:tc>
          <w:tcPr>
            <w:tcW w:w="3497" w:type="dxa"/>
            <w:vAlign w:val="center"/>
          </w:tcPr>
          <w:p w14:paraId="2A1D44CB" w14:textId="77777777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Lycée </w:t>
            </w:r>
            <w:proofErr w:type="spellStart"/>
            <w:r w:rsidRPr="00430748">
              <w:rPr>
                <w:rFonts w:ascii="Times New Roman" w:hAnsi="Times New Roman" w:cs="Times New Roman"/>
                <w:sz w:val="24"/>
                <w:szCs w:val="24"/>
              </w:rPr>
              <w:t>Montgérald</w:t>
            </w:r>
            <w:proofErr w:type="spellEnd"/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FE4F9CF" w14:textId="77777777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30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ommune :</w:t>
            </w:r>
            <w:r w:rsidRPr="004307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 Marin</w:t>
            </w:r>
          </w:p>
        </w:tc>
        <w:tc>
          <w:tcPr>
            <w:tcW w:w="2977" w:type="dxa"/>
            <w:vAlign w:val="center"/>
          </w:tcPr>
          <w:p w14:paraId="3A0C0715" w14:textId="77777777" w:rsidR="00430748" w:rsidRDefault="00430748" w:rsidP="0043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Champ d’apprentissage n°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08C1E89F" w14:textId="3296B893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53" w:type="dxa"/>
            <w:vAlign w:val="center"/>
          </w:tcPr>
          <w:p w14:paraId="4E5060C7" w14:textId="501B35FF" w:rsidR="00430748" w:rsidRPr="00430748" w:rsidRDefault="00430748" w:rsidP="0043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</w:rPr>
              <w:t>APSA :</w:t>
            </w:r>
            <w:r w:rsidRPr="00430748">
              <w:rPr>
                <w:rFonts w:ascii="Times New Roman" w:hAnsi="Times New Roman" w:cs="Times New Roman"/>
                <w:sz w:val="24"/>
                <w:szCs w:val="24"/>
              </w:rPr>
              <w:t xml:space="preserve">  course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durée</w:t>
            </w:r>
          </w:p>
        </w:tc>
      </w:tr>
    </w:tbl>
    <w:tbl>
      <w:tblPr>
        <w:tblStyle w:val="Grilledutableau"/>
        <w:tblpPr w:leftFromText="141" w:rightFromText="141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430748" w:rsidRPr="0007177E" w14:paraId="0E1494A9" w14:textId="77777777" w:rsidTr="00144FD2">
        <w:trPr>
          <w:trHeight w:val="557"/>
        </w:trPr>
        <w:tc>
          <w:tcPr>
            <w:tcW w:w="15304" w:type="dxa"/>
            <w:shd w:val="clear" w:color="auto" w:fill="D9D9D9" w:themeFill="background1" w:themeFillShade="D9"/>
          </w:tcPr>
          <w:p w14:paraId="69CD8FDA" w14:textId="77777777" w:rsidR="00430748" w:rsidRPr="00430748" w:rsidRDefault="00430748" w:rsidP="00430748">
            <w:pPr>
              <w:jc w:val="both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 de l’AFL1 :</w:t>
            </w:r>
            <w:r w:rsidRPr="00430748">
              <w:rPr>
                <w:rFonts w:cstheme="minorHAnsi"/>
                <w:color w:val="000000" w:themeColor="text1"/>
              </w:rPr>
              <w:t xml:space="preserve"> </w:t>
            </w:r>
            <w:r w:rsidRPr="00430748">
              <w:rPr>
                <w:rFonts w:cstheme="minorHAnsi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précision.</w:t>
            </w:r>
          </w:p>
        </w:tc>
      </w:tr>
      <w:tr w:rsidR="00430748" w:rsidRPr="0007177E" w14:paraId="43EFE1E0" w14:textId="77777777" w:rsidTr="00430748">
        <w:trPr>
          <w:trHeight w:val="1282"/>
        </w:trPr>
        <w:tc>
          <w:tcPr>
            <w:tcW w:w="15304" w:type="dxa"/>
          </w:tcPr>
          <w:p w14:paraId="4697D18A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  <w:color w:val="000000" w:themeColor="text1"/>
                <w:u w:val="single"/>
              </w:rPr>
              <w:t xml:space="preserve">Principes d’élaboration de l’épreuve : </w:t>
            </w:r>
            <w:r w:rsidRPr="00430748">
              <w:rPr>
                <w:rFonts w:cstheme="minorHAnsi"/>
              </w:rPr>
              <w:t xml:space="preserve">Le candidat doit choisir un thème d’entrainement parmi les 2 qui lui sont proposés pour une durée d'épreuve de 25 à 30 </w:t>
            </w:r>
            <w:proofErr w:type="gramStart"/>
            <w:r w:rsidRPr="00430748">
              <w:rPr>
                <w:rFonts w:cstheme="minorHAnsi"/>
              </w:rPr>
              <w:t>minutes .</w:t>
            </w:r>
            <w:proofErr w:type="gramEnd"/>
          </w:p>
          <w:p w14:paraId="494E732C" w14:textId="2979E1A4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-</w:t>
            </w:r>
            <w:r w:rsidRPr="00430748">
              <w:rPr>
                <w:rFonts w:cstheme="minorHAnsi"/>
                <w:b/>
                <w:bCs/>
              </w:rPr>
              <w:t>Thème 1 (performance) :</w:t>
            </w:r>
            <w:r w:rsidRPr="00430748">
              <w:rPr>
                <w:rFonts w:cstheme="minorHAnsi"/>
              </w:rPr>
              <w:t xml:space="preserve"> chercher à produire un effort intense et proche de son maximum en développant sa puissance aérobie</w:t>
            </w:r>
            <w:r w:rsidR="00B90163">
              <w:rPr>
                <w:rFonts w:cstheme="minorHAnsi"/>
              </w:rPr>
              <w:t xml:space="preserve"> entre 80% et 100%VMA)</w:t>
            </w:r>
            <w:r w:rsidRPr="00430748">
              <w:rPr>
                <w:rFonts w:cstheme="minorHAnsi"/>
              </w:rPr>
              <w:t>.</w:t>
            </w:r>
          </w:p>
          <w:p w14:paraId="1E385942" w14:textId="3264A505" w:rsidR="00B90163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-</w:t>
            </w:r>
            <w:r w:rsidRPr="00430748">
              <w:rPr>
                <w:rFonts w:cstheme="minorHAnsi"/>
                <w:b/>
                <w:bCs/>
              </w:rPr>
              <w:t>Thème 2 (entretien):</w:t>
            </w:r>
            <w:r w:rsidRPr="00430748">
              <w:rPr>
                <w:rFonts w:cstheme="minorHAnsi"/>
              </w:rPr>
              <w:t xml:space="preserve"> chercher à maintenir un effort </w:t>
            </w:r>
            <w:r w:rsidR="00B90163">
              <w:rPr>
                <w:rFonts w:cstheme="minorHAnsi"/>
              </w:rPr>
              <w:t xml:space="preserve">plus long à des intensités moindre (entre 60% et 75% </w:t>
            </w:r>
            <w:proofErr w:type="gramStart"/>
            <w:r w:rsidR="00B90163">
              <w:rPr>
                <w:rFonts w:cstheme="minorHAnsi"/>
              </w:rPr>
              <w:t>VMA)</w:t>
            </w:r>
            <w:r w:rsidRPr="00430748">
              <w:rPr>
                <w:rFonts w:cstheme="minorHAnsi"/>
              </w:rPr>
              <w:t>en</w:t>
            </w:r>
            <w:proofErr w:type="gramEnd"/>
            <w:r w:rsidRPr="00430748">
              <w:rPr>
                <w:rFonts w:cstheme="minorHAnsi"/>
              </w:rPr>
              <w:t xml:space="preserve"> développant sa capacité aérobie</w:t>
            </w:r>
            <w:r w:rsidR="00B90163">
              <w:rPr>
                <w:rFonts w:cstheme="minorHAnsi"/>
              </w:rPr>
              <w:t>.</w:t>
            </w:r>
          </w:p>
          <w:p w14:paraId="61A5493B" w14:textId="3E27F6EB" w:rsidR="00430748" w:rsidRPr="00430748" w:rsidRDefault="00430748" w:rsidP="00430748">
            <w:pPr>
              <w:rPr>
                <w:rFonts w:cstheme="minorHAnsi"/>
                <w:color w:val="000000" w:themeColor="text1"/>
                <w:u w:val="single"/>
              </w:rPr>
            </w:pPr>
            <w:r w:rsidRPr="00430748">
              <w:rPr>
                <w:rFonts w:cstheme="minorHAnsi"/>
              </w:rPr>
              <w:t>Il doit Justifier son ch</w:t>
            </w:r>
            <w:bookmarkStart w:id="0" w:name="_GoBack"/>
            <w:bookmarkEnd w:id="0"/>
            <w:r w:rsidRPr="00430748">
              <w:rPr>
                <w:rFonts w:cstheme="minorHAnsi"/>
              </w:rPr>
              <w:t xml:space="preserve">oix par l’expression d’un mobile/objectif personnel. Exemple : perdre du poids </w:t>
            </w:r>
          </w:p>
          <w:p w14:paraId="1CF74C01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Avant la course : à partir des éléments de son carnet d’entraînement, le candidat présente par écrit ou oral le plan détaillé de sa séance (échauffement et plusieurs séquences de courses d'allures différentes (2 minimum).</w:t>
            </w:r>
          </w:p>
          <w:p w14:paraId="562B8799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du thème 1 est évaluée sur le pourcentage de courses réussies (retard ou avance de + ou – 5 mètres accepté). Pour contrôler ses allures, l'élève ne bénéficie que d'une seule information sonore : un coup de sifflet toutes les minutes. </w:t>
            </w:r>
          </w:p>
          <w:p w14:paraId="5EFDCC20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repos de 40 secondes entre chaque course.</w:t>
            </w:r>
          </w:p>
          <w:p w14:paraId="498CD5C5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du thème 2 est évaluée sur le pourcentage des 2 courses de 10minutes réussies (retard ou avance de + ou – 20 mètres accepté), plus l’écart de course est important plus le pourcentage de réussite diminue. </w:t>
            </w:r>
          </w:p>
          <w:p w14:paraId="3AF1C0DB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récupération de 4 minutes.</w:t>
            </w:r>
          </w:p>
          <w:p w14:paraId="678066AD" w14:textId="77777777" w:rsidR="00430748" w:rsidRPr="00430748" w:rsidRDefault="00430748" w:rsidP="00430748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Après la course : à partir des sensations éprouvées, des retards et des avances à la balise de référence, des connaissances acquises sur l'entraînement, il apporte un commentaire écrit ou oral sur la qualité de sa séance</w:t>
            </w:r>
            <w:r>
              <w:rPr>
                <w:rFonts w:cstheme="minorHAnsi"/>
              </w:rPr>
              <w:t>.</w:t>
            </w:r>
          </w:p>
        </w:tc>
      </w:tr>
    </w:tbl>
    <w:p w14:paraId="6F039BD9" w14:textId="1371AAD6" w:rsidR="00B43610" w:rsidRPr="00430748" w:rsidRDefault="004307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125"/>
        <w:gridCol w:w="1126"/>
        <w:gridCol w:w="1126"/>
        <w:gridCol w:w="1125"/>
        <w:gridCol w:w="1126"/>
        <w:gridCol w:w="939"/>
        <w:gridCol w:w="1312"/>
        <w:gridCol w:w="1126"/>
        <w:gridCol w:w="1126"/>
        <w:gridCol w:w="1125"/>
        <w:gridCol w:w="1126"/>
        <w:gridCol w:w="1300"/>
      </w:tblGrid>
      <w:tr w:rsidR="00B43610" w:rsidRPr="00C645EB" w14:paraId="2613399C" w14:textId="77777777" w:rsidTr="00430748">
        <w:trPr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87EC33F" w14:textId="608061B4" w:rsidR="00B43610" w:rsidRPr="00430748" w:rsidRDefault="00B43610" w:rsidP="00144FD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  <w:vAlign w:val="center"/>
          </w:tcPr>
          <w:p w14:paraId="32154BFD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7610E560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013C841F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3608" w:type="dxa"/>
            <w:gridSpan w:val="3"/>
            <w:shd w:val="clear" w:color="auto" w:fill="D9D9D9" w:themeFill="background1" w:themeFillShade="D9"/>
            <w:vAlign w:val="center"/>
          </w:tcPr>
          <w:p w14:paraId="09A550A3" w14:textId="77777777" w:rsidR="00B43610" w:rsidRPr="00430748" w:rsidRDefault="00B43610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30748" w:rsidRPr="00C645EB" w14:paraId="3187E1F3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533BABD3" w14:textId="77777777" w:rsidR="00C645EB" w:rsidRPr="00430748" w:rsidRDefault="00C645EB" w:rsidP="00C645E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PRODUIRE</w:t>
            </w:r>
          </w:p>
          <w:p w14:paraId="4A95E416" w14:textId="69A391ED" w:rsidR="00C645EB" w:rsidRPr="00430748" w:rsidRDefault="00C645EB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 (</w:t>
            </w:r>
            <w:r w:rsidR="00430748">
              <w:rPr>
                <w:rFonts w:cstheme="minorHAnsi"/>
                <w:color w:val="000000" w:themeColor="text1"/>
              </w:rPr>
              <w:t xml:space="preserve">% </w:t>
            </w:r>
            <w:r w:rsidRPr="00430748">
              <w:rPr>
                <w:rFonts w:cstheme="minorHAnsi"/>
                <w:color w:val="000000" w:themeColor="text1"/>
              </w:rPr>
              <w:t>de réussite)</w:t>
            </w:r>
          </w:p>
        </w:tc>
        <w:tc>
          <w:tcPr>
            <w:tcW w:w="1142" w:type="dxa"/>
            <w:vAlign w:val="center"/>
          </w:tcPr>
          <w:p w14:paraId="6E6BBFF3" w14:textId="030F47C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40%</w:t>
            </w:r>
          </w:p>
        </w:tc>
        <w:tc>
          <w:tcPr>
            <w:tcW w:w="1143" w:type="dxa"/>
            <w:vAlign w:val="center"/>
          </w:tcPr>
          <w:p w14:paraId="36AFB80D" w14:textId="31C243E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45%</w:t>
            </w:r>
          </w:p>
        </w:tc>
        <w:tc>
          <w:tcPr>
            <w:tcW w:w="1143" w:type="dxa"/>
            <w:vAlign w:val="center"/>
          </w:tcPr>
          <w:p w14:paraId="735BE9FB" w14:textId="24BD90FE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50%</w:t>
            </w:r>
          </w:p>
        </w:tc>
        <w:tc>
          <w:tcPr>
            <w:tcW w:w="1142" w:type="dxa"/>
            <w:vAlign w:val="center"/>
          </w:tcPr>
          <w:p w14:paraId="145ACFB8" w14:textId="0A6F7D0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55%</w:t>
            </w:r>
          </w:p>
        </w:tc>
        <w:tc>
          <w:tcPr>
            <w:tcW w:w="1143" w:type="dxa"/>
            <w:vAlign w:val="center"/>
          </w:tcPr>
          <w:p w14:paraId="7ADF7DA9" w14:textId="1EDB4DF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60%</w:t>
            </w:r>
          </w:p>
        </w:tc>
        <w:tc>
          <w:tcPr>
            <w:tcW w:w="950" w:type="dxa"/>
            <w:vAlign w:val="center"/>
          </w:tcPr>
          <w:p w14:paraId="282C3D5E" w14:textId="34EE2AC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65%</w:t>
            </w:r>
          </w:p>
        </w:tc>
        <w:tc>
          <w:tcPr>
            <w:tcW w:w="1335" w:type="dxa"/>
            <w:vAlign w:val="center"/>
          </w:tcPr>
          <w:p w14:paraId="7F4DF566" w14:textId="6629F27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70%</w:t>
            </w:r>
          </w:p>
        </w:tc>
        <w:tc>
          <w:tcPr>
            <w:tcW w:w="1143" w:type="dxa"/>
            <w:vAlign w:val="center"/>
          </w:tcPr>
          <w:p w14:paraId="6CCC3FEA" w14:textId="5FA70DA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75%</w:t>
            </w:r>
          </w:p>
        </w:tc>
        <w:tc>
          <w:tcPr>
            <w:tcW w:w="1143" w:type="dxa"/>
            <w:vAlign w:val="center"/>
          </w:tcPr>
          <w:p w14:paraId="443B0A4D" w14:textId="23391B80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80%</w:t>
            </w:r>
          </w:p>
        </w:tc>
        <w:tc>
          <w:tcPr>
            <w:tcW w:w="1142" w:type="dxa"/>
            <w:vAlign w:val="center"/>
          </w:tcPr>
          <w:p w14:paraId="0BAF5440" w14:textId="217041A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85%</w:t>
            </w:r>
          </w:p>
        </w:tc>
        <w:tc>
          <w:tcPr>
            <w:tcW w:w="1143" w:type="dxa"/>
            <w:vAlign w:val="center"/>
          </w:tcPr>
          <w:p w14:paraId="603FE01C" w14:textId="132D357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90%</w:t>
            </w:r>
          </w:p>
        </w:tc>
        <w:tc>
          <w:tcPr>
            <w:tcW w:w="1323" w:type="dxa"/>
            <w:vAlign w:val="center"/>
          </w:tcPr>
          <w:p w14:paraId="28070CEF" w14:textId="77A6A14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95%</w:t>
            </w:r>
          </w:p>
        </w:tc>
      </w:tr>
      <w:tr w:rsidR="00430748" w:rsidRPr="00C645EB" w14:paraId="290F8C04" w14:textId="77777777" w:rsidTr="00430748">
        <w:trPr>
          <w:trHeight w:val="319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3398114A" w14:textId="4A357908" w:rsidR="00C645EB" w:rsidRPr="00430748" w:rsidRDefault="00C645EB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05164D68" w14:textId="565BE7F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0.5</w:t>
            </w:r>
          </w:p>
        </w:tc>
        <w:tc>
          <w:tcPr>
            <w:tcW w:w="1143" w:type="dxa"/>
            <w:vAlign w:val="center"/>
          </w:tcPr>
          <w:p w14:paraId="43A430F3" w14:textId="1EDFA9CE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43" w:type="dxa"/>
            <w:vAlign w:val="center"/>
          </w:tcPr>
          <w:p w14:paraId="6BDC0FA2" w14:textId="5FA4F7F7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1142" w:type="dxa"/>
            <w:vAlign w:val="center"/>
          </w:tcPr>
          <w:p w14:paraId="3A1668C7" w14:textId="56C9B318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43" w:type="dxa"/>
            <w:vAlign w:val="center"/>
          </w:tcPr>
          <w:p w14:paraId="08BE7F00" w14:textId="2F2C2E3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950" w:type="dxa"/>
            <w:vAlign w:val="center"/>
          </w:tcPr>
          <w:p w14:paraId="7450AC30" w14:textId="4CF66CA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35" w:type="dxa"/>
            <w:vAlign w:val="center"/>
          </w:tcPr>
          <w:p w14:paraId="58B37B08" w14:textId="2BD47E91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1143" w:type="dxa"/>
            <w:vAlign w:val="center"/>
          </w:tcPr>
          <w:p w14:paraId="7883C243" w14:textId="12085B6B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3" w:type="dxa"/>
            <w:vAlign w:val="center"/>
          </w:tcPr>
          <w:p w14:paraId="55EAB4D5" w14:textId="296DE29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1142" w:type="dxa"/>
            <w:vAlign w:val="center"/>
          </w:tcPr>
          <w:p w14:paraId="7D98D0DC" w14:textId="779B68E3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43" w:type="dxa"/>
            <w:vAlign w:val="center"/>
          </w:tcPr>
          <w:p w14:paraId="6A918EB7" w14:textId="5350310D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1323" w:type="dxa"/>
            <w:vAlign w:val="center"/>
          </w:tcPr>
          <w:p w14:paraId="282831E9" w14:textId="4676AACC" w:rsidR="00C645EB" w:rsidRPr="00430748" w:rsidRDefault="00C645EB" w:rsidP="0075568D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</w:t>
            </w:r>
          </w:p>
        </w:tc>
      </w:tr>
      <w:tr w:rsidR="00C645EB" w:rsidRPr="00C645EB" w14:paraId="210E3215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10D377F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44139DA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3ED826F" w14:textId="77777777" w:rsidR="0075568D" w:rsidRPr="00430748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47B3D29" w14:textId="15554966" w:rsidR="00C645EB" w:rsidRPr="00430748" w:rsidRDefault="0075568D" w:rsidP="00C645E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ANALYSER</w:t>
            </w:r>
          </w:p>
        </w:tc>
        <w:tc>
          <w:tcPr>
            <w:tcW w:w="3428" w:type="dxa"/>
            <w:gridSpan w:val="3"/>
          </w:tcPr>
          <w:p w14:paraId="00C7B7D7" w14:textId="77777777" w:rsidR="00C645EB" w:rsidRPr="00430748" w:rsidRDefault="00C645EB" w:rsidP="00C645EB">
            <w:r w:rsidRPr="00430748">
              <w:t>Régulations absentes ou incohérentes</w:t>
            </w:r>
          </w:p>
          <w:p w14:paraId="3A01792E" w14:textId="77777777" w:rsidR="00C645EB" w:rsidRPr="00430748" w:rsidRDefault="00C645EB" w:rsidP="00C645EB">
            <w:r w:rsidRPr="00430748">
              <w:t xml:space="preserve"> • Intensité insignifiante</w:t>
            </w:r>
          </w:p>
          <w:p w14:paraId="44295606" w14:textId="30AA13B6" w:rsidR="00C645EB" w:rsidRPr="00430748" w:rsidRDefault="00C645EB" w:rsidP="00C645EB">
            <w:r w:rsidRPr="00430748">
              <w:t xml:space="preserve"> • Pas d'analyse (Ex : </w:t>
            </w:r>
            <w:r w:rsidR="0075568D" w:rsidRPr="00430748">
              <w:t>copier-coller</w:t>
            </w:r>
            <w:r w:rsidRPr="00430748">
              <w:t xml:space="preserve"> du partenaire) </w:t>
            </w:r>
          </w:p>
          <w:p w14:paraId="16E62138" w14:textId="659299F6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>• N’exploite ni les observations ni le ressenti ou exclusivement le psychologique.</w:t>
            </w:r>
          </w:p>
        </w:tc>
        <w:tc>
          <w:tcPr>
            <w:tcW w:w="3235" w:type="dxa"/>
            <w:gridSpan w:val="3"/>
          </w:tcPr>
          <w:p w14:paraId="15951439" w14:textId="15522401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inadaptées au regard des indicateurs relevés                                      • Intensité trop élevée, ou trop faible, non personnalisée                               • Analyse incomplète.              </w:t>
            </w:r>
            <w:r w:rsidR="00430748">
              <w:t xml:space="preserve">         </w:t>
            </w:r>
            <w:r w:rsidRPr="00430748">
              <w:t xml:space="preserve">     • Exploite un type de ressenti (souvent psychologique) et partiellement les observations</w:t>
            </w:r>
          </w:p>
        </w:tc>
        <w:tc>
          <w:tcPr>
            <w:tcW w:w="3621" w:type="dxa"/>
            <w:gridSpan w:val="3"/>
          </w:tcPr>
          <w:p w14:paraId="13358F00" w14:textId="3C40DCB8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Relevé de données chiffrées exploitables                                      • Intensité adaptée mais non affinée en fonction des ressentis                                         • Analyse binaire (Ex : garde ou modifie un ou plusieurs </w:t>
            </w:r>
            <w:r w:rsidR="0075568D" w:rsidRPr="00430748">
              <w:t xml:space="preserve">paramètres). </w:t>
            </w:r>
            <w:r w:rsidRPr="00430748">
              <w:t xml:space="preserve">                             </w:t>
            </w:r>
            <w:r w:rsidR="00430748">
              <w:t xml:space="preserve">           </w:t>
            </w:r>
            <w:r w:rsidRPr="00430748">
              <w:t xml:space="preserve">    • Exploite au moins deux types de ressentis différents et les observations</w:t>
            </w:r>
          </w:p>
        </w:tc>
        <w:tc>
          <w:tcPr>
            <w:tcW w:w="3608" w:type="dxa"/>
            <w:gridSpan w:val="3"/>
          </w:tcPr>
          <w:p w14:paraId="08BBA0A3" w14:textId="5CEC8C6D" w:rsidR="00C645EB" w:rsidRPr="00430748" w:rsidRDefault="00C645EB" w:rsidP="00C645E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pertinentes à partir du croisement d'indicateurs chiffrés et de ressentis-sélectionnés                     </w:t>
            </w:r>
            <w:r w:rsidR="00430748">
              <w:t xml:space="preserve">                      </w:t>
            </w:r>
            <w:r w:rsidRPr="00430748">
              <w:t xml:space="preserve"> • Intensité adaptée et régulée en fonction des ressentis               </w:t>
            </w:r>
            <w:r w:rsidR="00430748">
              <w:t xml:space="preserve">             </w:t>
            </w:r>
            <w:r w:rsidRPr="00430748">
              <w:t xml:space="preserve">  • L'analyse est fine                         </w:t>
            </w:r>
            <w:r w:rsidR="00430748">
              <w:t xml:space="preserve">           </w:t>
            </w:r>
            <w:r w:rsidRPr="00430748">
              <w:t xml:space="preserve"> • Exploite tous les types de ressentis et les associe aux observations pour réguler le bon paramètre.</w:t>
            </w:r>
          </w:p>
        </w:tc>
      </w:tr>
      <w:tr w:rsidR="00430748" w:rsidRPr="00C645EB" w14:paraId="61EDCB69" w14:textId="77777777" w:rsidTr="00430748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38A41131" w14:textId="495043AE" w:rsidR="00C645EB" w:rsidRPr="00144FD2" w:rsidRDefault="0075568D" w:rsidP="00C645EB">
            <w:pPr>
              <w:jc w:val="center"/>
              <w:rPr>
                <w:rFonts w:cstheme="minorHAnsi"/>
                <w:color w:val="000000" w:themeColor="text1"/>
              </w:rPr>
            </w:pPr>
            <w:r w:rsidRPr="00144FD2">
              <w:rPr>
                <w:rFonts w:cstheme="minorHAnsi"/>
                <w:color w:val="000000" w:themeColor="text1"/>
              </w:rPr>
              <w:t xml:space="preserve">Marge sur la réalisation </w:t>
            </w:r>
          </w:p>
        </w:tc>
        <w:tc>
          <w:tcPr>
            <w:tcW w:w="1142" w:type="dxa"/>
            <w:vAlign w:val="center"/>
          </w:tcPr>
          <w:p w14:paraId="3B68879B" w14:textId="19C68AC3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34271E2D" w14:textId="16A66A9B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09345C2C" w14:textId="7DA907D1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204E2791" w14:textId="1DB584BA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7150B001" w14:textId="095481B2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950" w:type="dxa"/>
            <w:vAlign w:val="center"/>
          </w:tcPr>
          <w:p w14:paraId="38C0AF85" w14:textId="589DE119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35" w:type="dxa"/>
            <w:vAlign w:val="center"/>
          </w:tcPr>
          <w:p w14:paraId="6E2C5571" w14:textId="57B1A7CA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35D6BAC0" w14:textId="0A0044C9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531A493F" w14:textId="3BD165CE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3853C00B" w14:textId="557ED084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7FFB3425" w14:textId="475B928F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323" w:type="dxa"/>
            <w:vAlign w:val="center"/>
          </w:tcPr>
          <w:p w14:paraId="3278DE1D" w14:textId="6B3B74FD" w:rsidR="00C645EB" w:rsidRPr="00144FD2" w:rsidRDefault="0075568D" w:rsidP="0075568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430748" w:rsidRPr="00C645EB" w14:paraId="38B54EE6" w14:textId="77777777" w:rsidTr="00430748">
        <w:trPr>
          <w:trHeight w:val="391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AA162EB" w14:textId="080E586E" w:rsidR="00C645EB" w:rsidRPr="00C645EB" w:rsidRDefault="0075568D" w:rsidP="00C645E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34B61B91" w14:textId="26B0B089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43" w:type="dxa"/>
            <w:vAlign w:val="center"/>
          </w:tcPr>
          <w:p w14:paraId="494C5DF8" w14:textId="637147F1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14:paraId="1C5CC12B" w14:textId="3945497E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42" w:type="dxa"/>
            <w:vAlign w:val="center"/>
          </w:tcPr>
          <w:p w14:paraId="66109FFD" w14:textId="32212C88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14:paraId="26D68DA5" w14:textId="74D13052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50" w:type="dxa"/>
            <w:vAlign w:val="center"/>
          </w:tcPr>
          <w:p w14:paraId="2D6B4266" w14:textId="1837C2FC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03D25A6B" w14:textId="06F84FCA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143" w:type="dxa"/>
            <w:vAlign w:val="center"/>
          </w:tcPr>
          <w:p w14:paraId="37E3740B" w14:textId="7F199D8B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14:paraId="06DF0A3E" w14:textId="6058800A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142" w:type="dxa"/>
            <w:vAlign w:val="center"/>
          </w:tcPr>
          <w:p w14:paraId="6D89BDDA" w14:textId="3E34DBB8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14:paraId="584545DC" w14:textId="24C8690C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23" w:type="dxa"/>
            <w:vAlign w:val="center"/>
          </w:tcPr>
          <w:p w14:paraId="35988F11" w14:textId="3772C68E" w:rsidR="00C645EB" w:rsidRPr="00C645EB" w:rsidRDefault="0075568D" w:rsidP="0075568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44F3F8CD" w14:textId="77777777" w:rsidR="00B43610" w:rsidRPr="00B50A24" w:rsidRDefault="00B43610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p w14:paraId="5E9C9BED" w14:textId="77777777" w:rsidR="00B43610" w:rsidRPr="00B50A24" w:rsidRDefault="00B43610" w:rsidP="00D707FB">
      <w:pPr>
        <w:pStyle w:val="Sansinterlign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75568D" w:rsidRPr="00B50A24" w14:paraId="1F808C68" w14:textId="77777777" w:rsidTr="007725BD">
        <w:trPr>
          <w:trHeight w:val="636"/>
        </w:trPr>
        <w:tc>
          <w:tcPr>
            <w:tcW w:w="15053" w:type="dxa"/>
            <w:gridSpan w:val="8"/>
            <w:shd w:val="clear" w:color="auto" w:fill="D9D9D9" w:themeFill="background1" w:themeFillShade="D9"/>
          </w:tcPr>
          <w:p w14:paraId="47263308" w14:textId="745B3370" w:rsidR="0075568D" w:rsidRPr="00144FD2" w:rsidRDefault="0075568D" w:rsidP="00AF35AC">
            <w:pPr>
              <w:jc w:val="center"/>
              <w:rPr>
                <w:rFonts w:cstheme="minorHAnsi"/>
                <w:b/>
              </w:rPr>
            </w:pPr>
            <w:bookmarkStart w:id="1" w:name="_Hlk51312972"/>
            <w:r w:rsidRPr="00144FD2">
              <w:rPr>
                <w:rFonts w:cstheme="minorHAnsi"/>
                <w:b/>
                <w:color w:val="000000" w:themeColor="text1"/>
              </w:rPr>
              <w:t>Repères d’évaluation de l’AFL 2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 w:rsidRPr="00144FD2">
              <w:rPr>
                <w:rFonts w:cstheme="minorHAnsi"/>
              </w:rPr>
              <w:t>« S’entraîner, individuellement ou collectivement, pour développer ses ressources et s’entretenir en fonction des effets recherchés avec l’appui d’un carnet de suivi »</w:t>
            </w:r>
          </w:p>
        </w:tc>
      </w:tr>
      <w:bookmarkEnd w:id="1"/>
      <w:tr w:rsidR="00144FD2" w:rsidRPr="00B50A24" w14:paraId="0FB616C4" w14:textId="77777777" w:rsidTr="007725BD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3E69078E" w14:textId="55A899B8" w:rsidR="00144FD2" w:rsidRPr="00144FD2" w:rsidRDefault="00144FD2" w:rsidP="00144FD2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5E53A275" w14:textId="0B7E90CB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498C5478" w14:textId="118567F6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2" w:type="dxa"/>
            <w:gridSpan w:val="3"/>
            <w:shd w:val="clear" w:color="auto" w:fill="D9D9D9" w:themeFill="background1" w:themeFillShade="D9"/>
            <w:vAlign w:val="center"/>
          </w:tcPr>
          <w:p w14:paraId="27916400" w14:textId="45F1F2EB" w:rsidR="00144FD2" w:rsidRPr="00144FD2" w:rsidRDefault="00144FD2" w:rsidP="0075568D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144FD2" w:rsidRPr="00B50A24" w14:paraId="04C7DEDE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46837799" w14:textId="1F593E6D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conçoit/copie une séquence de travail inadaptée à ses ressources et/ou au thème d'entraînement choisi</w:t>
            </w:r>
            <w:r w:rsidRPr="00174636">
              <w:t xml:space="preserve"> </w:t>
            </w:r>
            <w:r>
              <w:t xml:space="preserve">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Connaissances</w:t>
            </w:r>
            <w:r w:rsidRPr="00174636">
              <w:t xml:space="preserve"> liées à la physiologie et l’anatomie absentes ou erronées </w:t>
            </w:r>
            <w:r>
              <w:t xml:space="preserve"> 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Méconnait</w:t>
            </w:r>
            <w:r w:rsidRPr="00174636">
              <w:t xml:space="preserve"> les paramètres liés au thème et ne les exploitent pas.</w:t>
            </w:r>
            <w:r>
              <w:t xml:space="preserve">                         </w:t>
            </w:r>
            <w:r w:rsidRPr="00174636">
              <w:t xml:space="preserve"> • </w:t>
            </w:r>
            <w:r w:rsidRPr="00144FD2">
              <w:rPr>
                <w:b/>
                <w:bCs/>
              </w:rPr>
              <w:t>Aucune méthode</w:t>
            </w:r>
            <w:r w:rsidRPr="00174636">
              <w:t xml:space="preserve"> d’entraînement</w:t>
            </w:r>
          </w:p>
        </w:tc>
        <w:tc>
          <w:tcPr>
            <w:tcW w:w="3762" w:type="dxa"/>
            <w:gridSpan w:val="2"/>
          </w:tcPr>
          <w:p w14:paraId="3C8FFF20" w14:textId="3C2EB7DD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reproduit de manière stéréotypée et avec quelques incohérences un projet d'entraînement</w:t>
            </w:r>
            <w:r>
              <w:t xml:space="preserve"> • </w:t>
            </w:r>
            <w:r w:rsidRPr="00144FD2">
              <w:rPr>
                <w:b/>
                <w:bCs/>
              </w:rPr>
              <w:t>Connaissances parcellaires</w:t>
            </w:r>
            <w:r>
              <w:t xml:space="preserve">                              • </w:t>
            </w:r>
            <w:r w:rsidRPr="00144FD2">
              <w:rPr>
                <w:b/>
                <w:bCs/>
              </w:rPr>
              <w:t>Méconnait partiellement</w:t>
            </w:r>
            <w:r>
              <w:t xml:space="preserve"> les paramètres liés au thème et ne les exploitent pas à bon escient                      • </w:t>
            </w:r>
            <w:r w:rsidRPr="00144FD2">
              <w:rPr>
                <w:b/>
                <w:bCs/>
              </w:rPr>
              <w:t>Une seule méthode</w:t>
            </w:r>
            <w:r>
              <w:t xml:space="preserve"> d’entraînement utilisée </w:t>
            </w:r>
          </w:p>
        </w:tc>
        <w:tc>
          <w:tcPr>
            <w:tcW w:w="3762" w:type="dxa"/>
            <w:gridSpan w:val="2"/>
          </w:tcPr>
          <w:p w14:paraId="7B3B4098" w14:textId="1E25A6A6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 de manière pertinente son projet d'entraînement</w:t>
            </w:r>
            <w:r>
              <w:t xml:space="preserve">                                    • </w:t>
            </w:r>
            <w:r w:rsidRPr="00144FD2">
              <w:rPr>
                <w:b/>
                <w:bCs/>
              </w:rPr>
              <w:t>Connaissances</w:t>
            </w:r>
            <w:r>
              <w:t xml:space="preserve"> anatomiques et physiologiques du </w:t>
            </w:r>
            <w:r w:rsidRPr="00144FD2">
              <w:rPr>
                <w:b/>
                <w:bCs/>
              </w:rPr>
              <w:t>thème choisi</w:t>
            </w:r>
            <w:r>
              <w:t xml:space="preserve">                    • Connaît tous les paramètres liés au thème mais les ne les exploite pas à bon escient                                                                       • </w:t>
            </w:r>
            <w:r w:rsidRPr="00144FD2">
              <w:rPr>
                <w:b/>
                <w:bCs/>
              </w:rPr>
              <w:t>Différentes méthodes</w:t>
            </w:r>
            <w:r>
              <w:t xml:space="preserve"> utilisées (mais pas toujours cohérente par rapport au thème)</w:t>
            </w:r>
          </w:p>
        </w:tc>
        <w:tc>
          <w:tcPr>
            <w:tcW w:w="3762" w:type="dxa"/>
            <w:gridSpan w:val="3"/>
          </w:tcPr>
          <w:p w14:paraId="2B29FC7C" w14:textId="11FCF976" w:rsidR="00144FD2" w:rsidRPr="00144FD2" w:rsidRDefault="00144FD2" w:rsidP="00144FD2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conçoit, régule et justifie son projet d'entraînement</w:t>
            </w:r>
            <w:r>
              <w:t xml:space="preserve">                                    • Connaissances élargie (diététique…)       • Connaît tous les paramètres liés au thème et exploite le bon.                                     • Différentes méthodes d’entraînement utilisées de façon cohérente par rapport au thème</w:t>
            </w:r>
          </w:p>
        </w:tc>
      </w:tr>
      <w:tr w:rsidR="00144FD2" w:rsidRPr="00B50A24" w14:paraId="5BA8A507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4F28727B" w14:textId="26D74B7E" w:rsidR="00144FD2" w:rsidRPr="00144FD2" w:rsidRDefault="00144FD2" w:rsidP="0075568D">
            <w:pPr>
              <w:rPr>
                <w:rFonts w:cstheme="minorHAnsi"/>
              </w:rPr>
            </w:pPr>
            <w:r>
              <w:t>-</w:t>
            </w:r>
            <w:r w:rsidRPr="00144FD2">
              <w:rPr>
                <w:b/>
                <w:bCs/>
              </w:rPr>
              <w:t>S’engage peu</w:t>
            </w:r>
            <w:r>
              <w:t xml:space="preserve"> dans les séances</w:t>
            </w:r>
          </w:p>
        </w:tc>
        <w:tc>
          <w:tcPr>
            <w:tcW w:w="3762" w:type="dxa"/>
            <w:gridSpan w:val="2"/>
          </w:tcPr>
          <w:p w14:paraId="5DBCC315" w14:textId="64279149" w:rsidR="00144FD2" w:rsidRPr="00144FD2" w:rsidRDefault="00144FD2" w:rsidP="00144FD2">
            <w:pPr>
              <w:rPr>
                <w:rFonts w:cstheme="minorHAnsi"/>
              </w:rPr>
            </w:pPr>
            <w:r>
              <w:t xml:space="preserve">-S’engage dans les exercices selon ses </w:t>
            </w:r>
            <w:r w:rsidRPr="00144FD2">
              <w:rPr>
                <w:b/>
                <w:bCs/>
              </w:rPr>
              <w:t xml:space="preserve">appétences </w:t>
            </w:r>
          </w:p>
        </w:tc>
        <w:tc>
          <w:tcPr>
            <w:tcW w:w="3762" w:type="dxa"/>
            <w:gridSpan w:val="2"/>
          </w:tcPr>
          <w:p w14:paraId="2D94D3C6" w14:textId="5CFD9661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-S’engage avec </w:t>
            </w:r>
            <w:r w:rsidRPr="00144FD2">
              <w:rPr>
                <w:b/>
                <w:bCs/>
              </w:rPr>
              <w:t xml:space="preserve">régularité </w:t>
            </w:r>
            <w:r>
              <w:t>dans les différents exercices</w:t>
            </w:r>
          </w:p>
        </w:tc>
        <w:tc>
          <w:tcPr>
            <w:tcW w:w="3762" w:type="dxa"/>
            <w:gridSpan w:val="3"/>
          </w:tcPr>
          <w:p w14:paraId="418D0FEC" w14:textId="077EE08E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-S’engage de manière </w:t>
            </w:r>
            <w:r w:rsidRPr="00144FD2">
              <w:rPr>
                <w:b/>
                <w:bCs/>
              </w:rPr>
              <w:t>soutenue</w:t>
            </w:r>
            <w:r>
              <w:t xml:space="preserve"> lors de la totalité des séances</w:t>
            </w:r>
          </w:p>
        </w:tc>
      </w:tr>
      <w:tr w:rsidR="00144FD2" w:rsidRPr="00B50A24" w14:paraId="5966E60F" w14:textId="77777777" w:rsidTr="007725BD">
        <w:trPr>
          <w:trHeight w:val="514"/>
        </w:trPr>
        <w:tc>
          <w:tcPr>
            <w:tcW w:w="3767" w:type="dxa"/>
            <w:shd w:val="clear" w:color="auto" w:fill="auto"/>
          </w:tcPr>
          <w:p w14:paraId="6FCFE4A4" w14:textId="2C77F9CA" w:rsidR="00144FD2" w:rsidRPr="00144FD2" w:rsidRDefault="00144FD2" w:rsidP="0075568D">
            <w:pPr>
              <w:rPr>
                <w:rFonts w:cstheme="minorHAnsi"/>
              </w:rPr>
            </w:pPr>
            <w:r>
              <w:t xml:space="preserve">-Carnet d’entraînement tenu de manière </w:t>
            </w:r>
            <w:r w:rsidRPr="00144FD2">
              <w:rPr>
                <w:b/>
                <w:bCs/>
              </w:rPr>
              <w:t>irrégulière</w:t>
            </w:r>
          </w:p>
        </w:tc>
        <w:tc>
          <w:tcPr>
            <w:tcW w:w="3762" w:type="dxa"/>
            <w:gridSpan w:val="2"/>
          </w:tcPr>
          <w:p w14:paraId="15836563" w14:textId="6F27D827" w:rsidR="00144FD2" w:rsidRPr="00144FD2" w:rsidRDefault="007725BD" w:rsidP="007725BD">
            <w:pPr>
              <w:rPr>
                <w:rFonts w:cstheme="minorHAnsi"/>
              </w:rPr>
            </w:pPr>
            <w:r>
              <w:t>-</w:t>
            </w:r>
            <w:r w:rsidR="00144FD2">
              <w:t>Carnet d’entraînement tenu r</w:t>
            </w:r>
            <w:r w:rsidR="00144FD2" w:rsidRPr="007725BD">
              <w:rPr>
                <w:b/>
                <w:bCs/>
              </w:rPr>
              <w:t>égulièremen</w:t>
            </w:r>
            <w:r w:rsidR="00144FD2">
              <w:t xml:space="preserve">t, approximations dans l’évaluation de son jeu </w:t>
            </w:r>
          </w:p>
        </w:tc>
        <w:tc>
          <w:tcPr>
            <w:tcW w:w="3762" w:type="dxa"/>
            <w:gridSpan w:val="2"/>
          </w:tcPr>
          <w:p w14:paraId="6CD5398A" w14:textId="669C50F8" w:rsidR="00144FD2" w:rsidRPr="00144FD2" w:rsidRDefault="007725BD" w:rsidP="0075568D">
            <w:pPr>
              <w:rPr>
                <w:rFonts w:cstheme="minorHAnsi"/>
              </w:rPr>
            </w:pPr>
            <w:r>
              <w:t>-</w:t>
            </w:r>
            <w:r w:rsidR="00144FD2">
              <w:t xml:space="preserve">Carnet d’entraînement tenu régulièrement dans lequel l’élève identifie de </w:t>
            </w:r>
            <w:r w:rsidR="00144FD2" w:rsidRPr="007725BD">
              <w:rPr>
                <w:b/>
                <w:bCs/>
              </w:rPr>
              <w:t>manière pertinente</w:t>
            </w:r>
            <w:r w:rsidR="00144FD2">
              <w:t xml:space="preserve"> ses points forts et faibles</w:t>
            </w:r>
          </w:p>
        </w:tc>
        <w:tc>
          <w:tcPr>
            <w:tcW w:w="3762" w:type="dxa"/>
            <w:gridSpan w:val="3"/>
          </w:tcPr>
          <w:p w14:paraId="4B0D5446" w14:textId="15DB1D3A" w:rsidR="00144FD2" w:rsidRPr="00144FD2" w:rsidRDefault="007725BD" w:rsidP="0075568D">
            <w:pPr>
              <w:rPr>
                <w:rFonts w:cstheme="minorHAnsi"/>
              </w:rPr>
            </w:pPr>
            <w:r>
              <w:t>-</w:t>
            </w:r>
            <w:r w:rsidR="00144FD2">
              <w:t xml:space="preserve">Carnet d’entraînement tenu régulièrement dans lequel l’élève </w:t>
            </w:r>
            <w:r w:rsidR="00144FD2" w:rsidRPr="007725BD">
              <w:rPr>
                <w:b/>
                <w:bCs/>
              </w:rPr>
              <w:t>identifie plusieurs axes de progrès, et des exercices</w:t>
            </w:r>
          </w:p>
        </w:tc>
      </w:tr>
      <w:tr w:rsidR="007725BD" w14:paraId="4017DA0A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32E347C6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6D21ADDD" w14:textId="0A712D4B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25BD" w14:paraId="0613AC2B" w14:textId="77777777" w:rsidTr="007725BD">
        <w:trPr>
          <w:gridAfter w:val="1"/>
          <w:wAfter w:w="32" w:type="dxa"/>
          <w:trHeight w:val="308"/>
        </w:trPr>
        <w:tc>
          <w:tcPr>
            <w:tcW w:w="15021" w:type="dxa"/>
            <w:gridSpan w:val="7"/>
          </w:tcPr>
          <w:p w14:paraId="584C66E1" w14:textId="79308D8A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7725BD" w14:paraId="746B494D" w14:textId="77777777" w:rsidTr="007725BD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3BC0ACB6" w14:textId="4D791D99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69AE99B5" w14:textId="3A714256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029742F9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6A4B9B8E" w14:textId="5445533E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719B7884" w14:textId="6A8CFE20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7725BD" w14:paraId="5149A283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47EC5A1B" w14:textId="7B4040F9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7725BD" w14:paraId="649B271E" w14:textId="77777777" w:rsidTr="007725BD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0EC5A3A" w14:textId="131AF93A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564E265B" w14:textId="0CD7D8CD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5DD70E24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0F224F3F" w14:textId="7FF10EF0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3246E3BA" w14:textId="039E94E5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7725BD" w14:paraId="776A79CF" w14:textId="77777777" w:rsidTr="007725BD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1738C1AB" w14:textId="51C14EC2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7725BD" w14:paraId="43030458" w14:textId="77777777" w:rsidTr="007725BD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4ACFFF59" w14:textId="7FF74635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2883CAA2" w14:textId="4C4D685F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0C5F7F99" w14:textId="77777777" w:rsid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63015F66" w14:textId="1E465CB6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46B5AEE3" w14:textId="49640D88" w:rsidR="007725BD" w:rsidRPr="007725BD" w:rsidRDefault="007725BD" w:rsidP="007725BD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57940A9C" w14:textId="4C2BDDD4" w:rsidR="00B43610" w:rsidRDefault="00B43610">
      <w:pPr>
        <w:rPr>
          <w:rFonts w:ascii="Times New Roman" w:hAnsi="Times New Roman" w:cs="Times New Roman"/>
          <w:i/>
        </w:rPr>
      </w:pPr>
    </w:p>
    <w:p w14:paraId="7B92768D" w14:textId="3CDAF8D5" w:rsidR="0075568D" w:rsidRDefault="0075568D">
      <w:pPr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7725BD" w:rsidRPr="00B50A24" w14:paraId="341046BC" w14:textId="77777777" w:rsidTr="00E46EC8">
        <w:trPr>
          <w:trHeight w:val="636"/>
        </w:trPr>
        <w:tc>
          <w:tcPr>
            <w:tcW w:w="15054" w:type="dxa"/>
            <w:gridSpan w:val="8"/>
            <w:shd w:val="clear" w:color="auto" w:fill="D9D9D9" w:themeFill="background1" w:themeFillShade="D9"/>
          </w:tcPr>
          <w:p w14:paraId="7E785F92" w14:textId="2438B203" w:rsidR="007725BD" w:rsidRDefault="007725BD" w:rsidP="00B13ADA">
            <w:pPr>
              <w:jc w:val="center"/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 xml:space="preserve">Repères d’évaluation de l’AFL </w:t>
            </w:r>
            <w:r w:rsidR="00DB3A4C">
              <w:rPr>
                <w:rFonts w:cstheme="minorHAnsi"/>
                <w:b/>
                <w:color w:val="000000" w:themeColor="text1"/>
              </w:rPr>
              <w:t>3</w:t>
            </w:r>
            <w:r w:rsidRPr="00144FD2">
              <w:rPr>
                <w:rFonts w:cstheme="minorHAnsi"/>
                <w:b/>
                <w:color w:val="000000" w:themeColor="text1"/>
              </w:rPr>
              <w:t>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>
              <w:t>« Coopérer pour faire progresser »</w:t>
            </w:r>
          </w:p>
          <w:p w14:paraId="60839C4E" w14:textId="65A671F9" w:rsidR="007725BD" w:rsidRPr="00144FD2" w:rsidRDefault="007725BD" w:rsidP="00B13AD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Observateur / coach </w:t>
            </w:r>
          </w:p>
        </w:tc>
      </w:tr>
      <w:tr w:rsidR="007725BD" w:rsidRPr="00B50A24" w14:paraId="1491BEC6" w14:textId="77777777" w:rsidTr="00E46EC8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6F767170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DEAB90B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0C9AF71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3" w:type="dxa"/>
            <w:gridSpan w:val="3"/>
            <w:shd w:val="clear" w:color="auto" w:fill="D9D9D9" w:themeFill="background1" w:themeFillShade="D9"/>
            <w:vAlign w:val="center"/>
          </w:tcPr>
          <w:p w14:paraId="745C50B9" w14:textId="77777777" w:rsidR="007725BD" w:rsidRPr="00144FD2" w:rsidRDefault="007725BD" w:rsidP="00B13ADA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7725BD" w:rsidRPr="00B50A24" w14:paraId="648241DD" w14:textId="77777777" w:rsidTr="00E46EC8">
        <w:trPr>
          <w:trHeight w:val="514"/>
        </w:trPr>
        <w:tc>
          <w:tcPr>
            <w:tcW w:w="3767" w:type="dxa"/>
            <w:shd w:val="clear" w:color="auto" w:fill="auto"/>
          </w:tcPr>
          <w:p w14:paraId="36506542" w14:textId="2982930C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agit seul et pour lui-même</w:t>
            </w:r>
            <w:r>
              <w:t xml:space="preserve">              • Peu ou pas attentif dans l’observation (Amplitude, respiration, rythme, postures sécuritaires) et l’analyse des ressentis (Ex : discute avec un camarade, constamment assis).                 • N’apporte pas de conseils</w:t>
            </w:r>
          </w:p>
        </w:tc>
        <w:tc>
          <w:tcPr>
            <w:tcW w:w="3762" w:type="dxa"/>
            <w:gridSpan w:val="2"/>
          </w:tcPr>
          <w:p w14:paraId="454958B6" w14:textId="16B61ED7" w:rsidR="007725BD" w:rsidRPr="00144FD2" w:rsidRDefault="007725BD" w:rsidP="007725BD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collabore au niveau organisationnel avec ses camarades ponctuellement et/ou de manière inadaptée</w:t>
            </w:r>
            <w:r>
              <w:t xml:space="preserve">                                                        • Partiellement attentif dans l’observation ou l’analyse des ressentis • Apporte des conseils essentiellement de l’ordre de l’encouragement</w:t>
            </w:r>
          </w:p>
        </w:tc>
        <w:tc>
          <w:tcPr>
            <w:tcW w:w="3762" w:type="dxa"/>
            <w:gridSpan w:val="2"/>
          </w:tcPr>
          <w:p w14:paraId="29DD1FC0" w14:textId="3ACE630C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est disponible et réactif dans l'instant pour observer et aider son partenaire à partir d'indicateurs simples et exploitables</w:t>
            </w:r>
            <w:r>
              <w:t xml:space="preserve">                                   • Attentif et impliqué dans l’observation OU l'analyse des ressentis • Apporte des conseils justes mais génériques</w:t>
            </w:r>
          </w:p>
        </w:tc>
        <w:tc>
          <w:tcPr>
            <w:tcW w:w="3763" w:type="dxa"/>
            <w:gridSpan w:val="3"/>
          </w:tcPr>
          <w:p w14:paraId="2317D63A" w14:textId="3FAC9AE1" w:rsidR="007725BD" w:rsidRPr="00144FD2" w:rsidRDefault="007725BD" w:rsidP="00B13ADA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 xml:space="preserve">L'élève est capable de conseiller un partenaire de manière volontaire et à partir d'indicateurs précis et pertinents </w:t>
            </w:r>
            <w:r w:rsidRPr="007725BD">
              <w:t>(mise en relation des données et de ce qui est observé)</w:t>
            </w:r>
            <w:r>
              <w:t xml:space="preserve">                                                • Attentif et impliqué dans l’observation ET l'analyse des ressentis • Apporte des conseils pertinents et ciblés par rapport aux actions de son partenaire</w:t>
            </w:r>
          </w:p>
        </w:tc>
      </w:tr>
      <w:tr w:rsidR="007725BD" w14:paraId="4257FA81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143081E0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23F32826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25BD" w14:paraId="4F500425" w14:textId="77777777" w:rsidTr="00B13ADA">
        <w:trPr>
          <w:gridAfter w:val="1"/>
          <w:wAfter w:w="33" w:type="dxa"/>
          <w:trHeight w:val="308"/>
        </w:trPr>
        <w:tc>
          <w:tcPr>
            <w:tcW w:w="15021" w:type="dxa"/>
            <w:gridSpan w:val="7"/>
          </w:tcPr>
          <w:p w14:paraId="44320E01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7725BD" w14:paraId="18E3CA40" w14:textId="77777777" w:rsidTr="00E46EC8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4BBBD9BB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009CB00E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161AC9C0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1CBA9B3A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3DE1C232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7725BD" w14:paraId="3104ED0B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75D2BF61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7725BD" w14:paraId="792B336B" w14:textId="77777777" w:rsidTr="00E46EC8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25067BC4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04C6CD99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59CA0D52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376DD91B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0C2EC43E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7725BD" w14:paraId="59E2AADF" w14:textId="77777777" w:rsidTr="00B13ADA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09609938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7725BD" w14:paraId="405F04BD" w14:textId="77777777" w:rsidTr="00E46EC8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67C20952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19EC869A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21F4866F" w14:textId="77777777" w:rsid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3CD6048D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79795FD9" w14:textId="77777777" w:rsidR="007725BD" w:rsidRPr="007725BD" w:rsidRDefault="007725BD" w:rsidP="00B13ADA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3788D5BA" w14:textId="77777777" w:rsidR="0075568D" w:rsidRDefault="0075568D">
      <w:pPr>
        <w:rPr>
          <w:rFonts w:ascii="Times New Roman" w:hAnsi="Times New Roman" w:cs="Times New Roman"/>
          <w:i/>
        </w:rPr>
      </w:pPr>
    </w:p>
    <w:p w14:paraId="6567DF5B" w14:textId="0BCA104C" w:rsidR="00B43610" w:rsidRDefault="00B43610" w:rsidP="00FE244B">
      <w:pPr>
        <w:pStyle w:val="Paragraphedeliste"/>
        <w:rPr>
          <w:rFonts w:ascii="Times New Roman" w:hAnsi="Times New Roman" w:cs="Times New Roman"/>
          <w:i/>
        </w:rPr>
      </w:pPr>
    </w:p>
    <w:p w14:paraId="61DFD89F" w14:textId="6386419F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30906640" w14:textId="2EAF77E6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1C977372" w14:textId="79349B6D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723B9B95" w14:textId="73CC8E0C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09726A5C" w14:textId="0566F29D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5976246F" w14:textId="2460A765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2B0284D7" w14:textId="1AAEF9F5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45B7FB47" w14:textId="4834D884" w:rsidR="00B2635C" w:rsidRDefault="00B2635C" w:rsidP="00B2635C">
      <w:pPr>
        <w:pStyle w:val="Paragraphedeliste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MARCHE EN DUREE </w:t>
      </w:r>
      <w:r w:rsidR="00A210A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OBESITE</w:t>
      </w:r>
      <w:r w:rsidR="00A210A6">
        <w:rPr>
          <w:rFonts w:ascii="Times New Roman" w:hAnsi="Times New Roman" w:cs="Times New Roman"/>
          <w:i/>
        </w:rPr>
        <w:t>)</w:t>
      </w:r>
    </w:p>
    <w:p w14:paraId="470148E2" w14:textId="2D7C9999" w:rsidR="00B2635C" w:rsidRDefault="00B2635C" w:rsidP="00FE244B">
      <w:pPr>
        <w:pStyle w:val="Paragraphedeliste"/>
        <w:rPr>
          <w:rFonts w:ascii="Times New Roman" w:hAnsi="Times New Roman" w:cs="Times New Roman"/>
          <w:i/>
        </w:rPr>
      </w:pPr>
    </w:p>
    <w:p w14:paraId="201D4FC3" w14:textId="17B2DF71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p w14:paraId="4432AF58" w14:textId="5B86EFDE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p w14:paraId="62AD0D82" w14:textId="77777777" w:rsidR="00DB3A4C" w:rsidRDefault="00DB3A4C" w:rsidP="00FE244B">
      <w:pPr>
        <w:pStyle w:val="Paragraphedeliste"/>
        <w:rPr>
          <w:rFonts w:ascii="Times New Roman" w:hAnsi="Times New Roman" w:cs="Times New Roman"/>
          <w:i/>
        </w:rPr>
      </w:pPr>
    </w:p>
    <w:tbl>
      <w:tblPr>
        <w:tblStyle w:val="Grilledutableau"/>
        <w:tblpPr w:leftFromText="141" w:rightFromText="141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B2635C" w:rsidRPr="0007177E" w14:paraId="5E55448F" w14:textId="77777777" w:rsidTr="00122FFB">
        <w:trPr>
          <w:trHeight w:val="557"/>
        </w:trPr>
        <w:tc>
          <w:tcPr>
            <w:tcW w:w="15304" w:type="dxa"/>
            <w:shd w:val="clear" w:color="auto" w:fill="D9D9D9" w:themeFill="background1" w:themeFillShade="D9"/>
          </w:tcPr>
          <w:p w14:paraId="7D812429" w14:textId="3D0DB76F" w:rsidR="00B2635C" w:rsidRPr="00430748" w:rsidRDefault="00B2635C" w:rsidP="00122FFB">
            <w:pPr>
              <w:jc w:val="both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 de l’AFL1 :</w:t>
            </w:r>
            <w:r w:rsidRPr="00430748">
              <w:rPr>
                <w:rFonts w:cstheme="minorHAnsi"/>
                <w:color w:val="000000" w:themeColor="text1"/>
              </w:rPr>
              <w:t xml:space="preserve"> </w:t>
            </w:r>
            <w:r>
              <w:t>« S’engager pour obtenir les effets recherchés selon son projet personnel, en faisant des choix de paramètres d’entraînement cohérents avec le thème retenu. »</w:t>
            </w:r>
          </w:p>
        </w:tc>
      </w:tr>
      <w:tr w:rsidR="00B2635C" w:rsidRPr="0007177E" w14:paraId="13AB7B6A" w14:textId="77777777" w:rsidTr="00122FFB">
        <w:trPr>
          <w:trHeight w:val="1282"/>
        </w:trPr>
        <w:tc>
          <w:tcPr>
            <w:tcW w:w="15304" w:type="dxa"/>
          </w:tcPr>
          <w:p w14:paraId="6BA1B290" w14:textId="0A1DE79E" w:rsidR="00B2635C" w:rsidRPr="00B2635C" w:rsidRDefault="00B2635C" w:rsidP="00B2635C">
            <w:pPr>
              <w:rPr>
                <w:rFonts w:cstheme="minorHAnsi"/>
              </w:rPr>
            </w:pPr>
            <w:r w:rsidRPr="00430748">
              <w:rPr>
                <w:rFonts w:cstheme="minorHAnsi"/>
                <w:color w:val="000000" w:themeColor="text1"/>
                <w:u w:val="single"/>
              </w:rPr>
              <w:t>Principes d’élaboration de l’épreuve :</w:t>
            </w:r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>
              <w:t xml:space="preserve">chercher à s’engager dans un effort modéré mais prolongé en développant son endurance fondamentale </w:t>
            </w:r>
            <w:r w:rsidRPr="004307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(marcher 30min)</w:t>
            </w:r>
          </w:p>
          <w:p w14:paraId="354C29D6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Avant la course : à partir des éléments de son carnet d’entraînement, le candidat présente par écrit ou oral le plan détaillé de sa séance (échauffement et plusieurs séquences de courses d'allures différentes (2 minimum).</w:t>
            </w:r>
          </w:p>
          <w:p w14:paraId="084D861C" w14:textId="774D3B57" w:rsidR="00B2635C" w:rsidRPr="00430748" w:rsidRDefault="00B2635C" w:rsidP="00B2635C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 xml:space="preserve">-La production </w:t>
            </w:r>
            <w:r>
              <w:rPr>
                <w:rFonts w:cstheme="minorHAnsi"/>
              </w:rPr>
              <w:t xml:space="preserve">est évaluée </w:t>
            </w:r>
            <w:r w:rsidRPr="00430748">
              <w:rPr>
                <w:rFonts w:cstheme="minorHAnsi"/>
              </w:rPr>
              <w:t xml:space="preserve"> sur le pourcentage des 2 </w:t>
            </w:r>
            <w:r w:rsidR="00A210A6">
              <w:rPr>
                <w:rFonts w:cstheme="minorHAnsi"/>
              </w:rPr>
              <w:t>courses marchées</w:t>
            </w:r>
            <w:r w:rsidRPr="00430748">
              <w:rPr>
                <w:rFonts w:cstheme="minorHAnsi"/>
              </w:rPr>
              <w:t xml:space="preserve"> de 10minutes réussies (retard ou avance de + ou – </w:t>
            </w:r>
            <w:r w:rsidR="008474CA">
              <w:rPr>
                <w:rFonts w:cstheme="minorHAnsi"/>
              </w:rPr>
              <w:t>15</w:t>
            </w:r>
            <w:r w:rsidRPr="00430748">
              <w:rPr>
                <w:rFonts w:cstheme="minorHAnsi"/>
              </w:rPr>
              <w:t xml:space="preserve"> mètres accepté), plus l’écart de course est important plus le pourcentage de réussite diminue.</w:t>
            </w:r>
            <w:r w:rsidR="00DB3A4C">
              <w:rPr>
                <w:rFonts w:cstheme="minorHAnsi"/>
              </w:rPr>
              <w:t xml:space="preserve"> (+ 100m d’écart au projet= </w:t>
            </w:r>
            <w:r w:rsidR="00A210A6">
              <w:rPr>
                <w:rFonts w:cstheme="minorHAnsi"/>
              </w:rPr>
              <w:t>3.5</w:t>
            </w:r>
            <w:r w:rsidR="00DB3A4C">
              <w:rPr>
                <w:rFonts w:cstheme="minorHAnsi"/>
              </w:rPr>
              <w:t xml:space="preserve"> points) </w:t>
            </w:r>
          </w:p>
          <w:p w14:paraId="211E92D3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Avec un temps de récupération de 4 minutes.</w:t>
            </w:r>
          </w:p>
          <w:p w14:paraId="2CF37A67" w14:textId="77777777" w:rsidR="00B2635C" w:rsidRPr="00430748" w:rsidRDefault="00B2635C" w:rsidP="00122FFB">
            <w:pPr>
              <w:rPr>
                <w:rFonts w:cstheme="minorHAnsi"/>
              </w:rPr>
            </w:pPr>
            <w:r w:rsidRPr="00430748">
              <w:rPr>
                <w:rFonts w:cstheme="minorHAnsi"/>
              </w:rPr>
              <w:t>Après la course : à partir des sensations éprouvées, des retards et des avances à la balise de référence, des connaissances acquises sur l'entraînement, il apporte un commentaire écrit ou oral sur la qualité de sa séance</w:t>
            </w:r>
            <w:r>
              <w:rPr>
                <w:rFonts w:cstheme="minorHAnsi"/>
              </w:rPr>
              <w:t>.</w:t>
            </w:r>
          </w:p>
        </w:tc>
      </w:tr>
    </w:tbl>
    <w:p w14:paraId="2C7E6E82" w14:textId="75732121" w:rsidR="00DB3A4C" w:rsidRP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125"/>
        <w:gridCol w:w="1126"/>
        <w:gridCol w:w="1129"/>
        <w:gridCol w:w="1125"/>
        <w:gridCol w:w="1126"/>
        <w:gridCol w:w="938"/>
        <w:gridCol w:w="1312"/>
        <w:gridCol w:w="1126"/>
        <w:gridCol w:w="1126"/>
        <w:gridCol w:w="1125"/>
        <w:gridCol w:w="1126"/>
        <w:gridCol w:w="1300"/>
      </w:tblGrid>
      <w:tr w:rsidR="00DB3A4C" w:rsidRPr="00C645EB" w14:paraId="290D8115" w14:textId="77777777" w:rsidTr="00122FFB">
        <w:trPr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09624AB2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  <w:vAlign w:val="center"/>
          </w:tcPr>
          <w:p w14:paraId="1AD83D7F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3235" w:type="dxa"/>
            <w:gridSpan w:val="3"/>
            <w:shd w:val="clear" w:color="auto" w:fill="D9D9D9" w:themeFill="background1" w:themeFillShade="D9"/>
            <w:vAlign w:val="center"/>
          </w:tcPr>
          <w:p w14:paraId="74BBF8C4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14:paraId="6A4369EB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3608" w:type="dxa"/>
            <w:gridSpan w:val="3"/>
            <w:shd w:val="clear" w:color="auto" w:fill="D9D9D9" w:themeFill="background1" w:themeFillShade="D9"/>
            <w:vAlign w:val="center"/>
          </w:tcPr>
          <w:p w14:paraId="374339CF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748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DB3A4C" w:rsidRPr="00C645EB" w14:paraId="307110DB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061DD607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PRODUIRE</w:t>
            </w:r>
          </w:p>
          <w:p w14:paraId="41A88463" w14:textId="7C89EDA4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14:paraId="78EBAC7E" w14:textId="0F5F3DF6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74CA">
              <w:rPr>
                <w:rFonts w:cstheme="minorHAnsi"/>
                <w:color w:val="000000" w:themeColor="text1"/>
                <w:sz w:val="18"/>
                <w:szCs w:val="18"/>
              </w:rPr>
              <w:t>+120-140m</w:t>
            </w:r>
          </w:p>
        </w:tc>
        <w:tc>
          <w:tcPr>
            <w:tcW w:w="1143" w:type="dxa"/>
            <w:vAlign w:val="center"/>
          </w:tcPr>
          <w:p w14:paraId="04455883" w14:textId="5C2A1A59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474CA">
              <w:rPr>
                <w:rFonts w:cstheme="minorHAnsi"/>
                <w:color w:val="000000" w:themeColor="text1"/>
                <w:sz w:val="18"/>
                <w:szCs w:val="18"/>
              </w:rPr>
              <w:t>+100-120m</w:t>
            </w:r>
          </w:p>
        </w:tc>
        <w:tc>
          <w:tcPr>
            <w:tcW w:w="1143" w:type="dxa"/>
            <w:vAlign w:val="center"/>
          </w:tcPr>
          <w:p w14:paraId="73613B14" w14:textId="3A1A9878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+90-100m</w:t>
            </w:r>
          </w:p>
        </w:tc>
        <w:tc>
          <w:tcPr>
            <w:tcW w:w="1142" w:type="dxa"/>
            <w:vAlign w:val="center"/>
          </w:tcPr>
          <w:p w14:paraId="742475E2" w14:textId="05441591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+80-90m</w:t>
            </w:r>
          </w:p>
        </w:tc>
        <w:tc>
          <w:tcPr>
            <w:tcW w:w="1143" w:type="dxa"/>
            <w:vAlign w:val="center"/>
          </w:tcPr>
          <w:p w14:paraId="35CB569D" w14:textId="0BBC06D6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+7</w:t>
            </w:r>
            <w:r w:rsidR="00DB3A4C" w:rsidRPr="00430748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-80m</w:t>
            </w:r>
          </w:p>
        </w:tc>
        <w:tc>
          <w:tcPr>
            <w:tcW w:w="950" w:type="dxa"/>
            <w:vAlign w:val="center"/>
          </w:tcPr>
          <w:p w14:paraId="54C69415" w14:textId="061F97D8" w:rsidR="00DB3A4C" w:rsidRPr="008474CA" w:rsidRDefault="008474CA" w:rsidP="00122FF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474CA">
              <w:rPr>
                <w:rFonts w:cstheme="minorHAnsi"/>
                <w:color w:val="000000" w:themeColor="text1"/>
                <w:sz w:val="20"/>
                <w:szCs w:val="20"/>
              </w:rPr>
              <w:t>+60-70m</w:t>
            </w:r>
          </w:p>
        </w:tc>
        <w:tc>
          <w:tcPr>
            <w:tcW w:w="1335" w:type="dxa"/>
            <w:vAlign w:val="center"/>
          </w:tcPr>
          <w:p w14:paraId="612BDBAB" w14:textId="1FFB710D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+50-60m</w:t>
            </w:r>
          </w:p>
        </w:tc>
        <w:tc>
          <w:tcPr>
            <w:tcW w:w="1143" w:type="dxa"/>
            <w:vAlign w:val="center"/>
          </w:tcPr>
          <w:p w14:paraId="6A971A7E" w14:textId="1B66A6AC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+40-50m</w:t>
            </w:r>
          </w:p>
        </w:tc>
        <w:tc>
          <w:tcPr>
            <w:tcW w:w="1143" w:type="dxa"/>
            <w:vAlign w:val="center"/>
          </w:tcPr>
          <w:p w14:paraId="41E038C7" w14:textId="01ED6C1F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+30-40m</w:t>
            </w:r>
          </w:p>
        </w:tc>
        <w:tc>
          <w:tcPr>
            <w:tcW w:w="1142" w:type="dxa"/>
            <w:vAlign w:val="center"/>
          </w:tcPr>
          <w:p w14:paraId="51EEFE70" w14:textId="106C4CE2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+20-30m</w:t>
            </w:r>
          </w:p>
        </w:tc>
        <w:tc>
          <w:tcPr>
            <w:tcW w:w="1143" w:type="dxa"/>
            <w:vAlign w:val="center"/>
          </w:tcPr>
          <w:p w14:paraId="58A3E7DA" w14:textId="599536AB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+10-20m</w:t>
            </w:r>
          </w:p>
        </w:tc>
        <w:tc>
          <w:tcPr>
            <w:tcW w:w="1323" w:type="dxa"/>
            <w:vAlign w:val="center"/>
          </w:tcPr>
          <w:p w14:paraId="230275E1" w14:textId="0D8066D8" w:rsidR="00DB3A4C" w:rsidRPr="00430748" w:rsidRDefault="008474CA" w:rsidP="00122FF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0-10m</w:t>
            </w:r>
          </w:p>
        </w:tc>
      </w:tr>
      <w:tr w:rsidR="00DB3A4C" w:rsidRPr="00C645EB" w14:paraId="3F89C362" w14:textId="77777777" w:rsidTr="00122FFB">
        <w:trPr>
          <w:trHeight w:val="319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7CA06C6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316BE398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0.5</w:t>
            </w:r>
          </w:p>
        </w:tc>
        <w:tc>
          <w:tcPr>
            <w:tcW w:w="1143" w:type="dxa"/>
            <w:vAlign w:val="center"/>
          </w:tcPr>
          <w:p w14:paraId="130703F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143" w:type="dxa"/>
            <w:vAlign w:val="center"/>
          </w:tcPr>
          <w:p w14:paraId="0F306BC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1142" w:type="dxa"/>
            <w:vAlign w:val="center"/>
          </w:tcPr>
          <w:p w14:paraId="4FA3A8F4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143" w:type="dxa"/>
            <w:vAlign w:val="center"/>
          </w:tcPr>
          <w:p w14:paraId="5495758D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950" w:type="dxa"/>
            <w:vAlign w:val="center"/>
          </w:tcPr>
          <w:p w14:paraId="04CB850F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35" w:type="dxa"/>
            <w:vAlign w:val="center"/>
          </w:tcPr>
          <w:p w14:paraId="0EBC33F8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1143" w:type="dxa"/>
            <w:vAlign w:val="center"/>
          </w:tcPr>
          <w:p w14:paraId="65226850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143" w:type="dxa"/>
            <w:vAlign w:val="center"/>
          </w:tcPr>
          <w:p w14:paraId="7408C03E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1142" w:type="dxa"/>
            <w:vAlign w:val="center"/>
          </w:tcPr>
          <w:p w14:paraId="0EC3FC0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143" w:type="dxa"/>
            <w:vAlign w:val="center"/>
          </w:tcPr>
          <w:p w14:paraId="0FA8ECA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1323" w:type="dxa"/>
            <w:vAlign w:val="center"/>
          </w:tcPr>
          <w:p w14:paraId="5E8C1836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430748">
              <w:rPr>
                <w:rFonts w:cstheme="minorHAnsi"/>
                <w:color w:val="000000" w:themeColor="text1"/>
              </w:rPr>
              <w:t>6</w:t>
            </w:r>
          </w:p>
        </w:tc>
      </w:tr>
      <w:tr w:rsidR="00DB3A4C" w:rsidRPr="00C645EB" w14:paraId="204C408F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319526E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D7C18E9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CD4590B" w14:textId="77777777" w:rsidR="00DB3A4C" w:rsidRPr="00430748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968CFE4" w14:textId="77777777" w:rsidR="00DB3A4C" w:rsidRPr="00430748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30748">
              <w:rPr>
                <w:rFonts w:cstheme="minorHAnsi"/>
                <w:b/>
                <w:bCs/>
                <w:color w:val="000000" w:themeColor="text1"/>
              </w:rPr>
              <w:t>ANALYSER</w:t>
            </w:r>
          </w:p>
        </w:tc>
        <w:tc>
          <w:tcPr>
            <w:tcW w:w="3428" w:type="dxa"/>
            <w:gridSpan w:val="3"/>
          </w:tcPr>
          <w:p w14:paraId="04FC2FF4" w14:textId="77777777" w:rsidR="00DB3A4C" w:rsidRPr="00430748" w:rsidRDefault="00DB3A4C" w:rsidP="00122FFB">
            <w:r w:rsidRPr="00430748">
              <w:t>Régulations absentes ou incohérentes</w:t>
            </w:r>
          </w:p>
          <w:p w14:paraId="6C54349B" w14:textId="77777777" w:rsidR="00DB3A4C" w:rsidRDefault="00DB3A4C" w:rsidP="00122FFB">
            <w:r w:rsidRPr="00430748">
              <w:t xml:space="preserve"> • Intensité insignifiante</w:t>
            </w:r>
          </w:p>
          <w:p w14:paraId="0CD4A50F" w14:textId="506275F6" w:rsidR="00DB3A4C" w:rsidRPr="00DB3A4C" w:rsidRDefault="00DB3A4C" w:rsidP="00122FFB">
            <w:r w:rsidRPr="00430748">
              <w:t>• N’exploite ni les observations ni le ressenti ou exclusivement le psychologique.</w:t>
            </w:r>
          </w:p>
        </w:tc>
        <w:tc>
          <w:tcPr>
            <w:tcW w:w="3235" w:type="dxa"/>
            <w:gridSpan w:val="3"/>
          </w:tcPr>
          <w:p w14:paraId="54CCE75F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inadaptées au regard des indicateurs relevés                                      • Intensité trop élevée, ou trop faible, non personnalisée                               • Analyse incomplète.              </w:t>
            </w:r>
            <w:r>
              <w:t xml:space="preserve">         </w:t>
            </w:r>
            <w:r w:rsidRPr="00430748">
              <w:t xml:space="preserve">     • Exploite un type de ressenti (souvent psychologique) et partiellement les observations</w:t>
            </w:r>
          </w:p>
        </w:tc>
        <w:tc>
          <w:tcPr>
            <w:tcW w:w="3621" w:type="dxa"/>
            <w:gridSpan w:val="3"/>
          </w:tcPr>
          <w:p w14:paraId="53D506D2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Relevé de données chiffrées exploitables                                      • Intensité adaptée mais non affinée en fonction des ressentis                                         • Analyse binaire (Ex : garde ou modifie un ou plusieurs paramètres).                              </w:t>
            </w:r>
            <w:r>
              <w:t xml:space="preserve">           </w:t>
            </w:r>
            <w:r w:rsidRPr="00430748">
              <w:t xml:space="preserve">    • Exploite au moins deux types de ressentis différents et les observations</w:t>
            </w:r>
          </w:p>
        </w:tc>
        <w:tc>
          <w:tcPr>
            <w:tcW w:w="3608" w:type="dxa"/>
            <w:gridSpan w:val="3"/>
          </w:tcPr>
          <w:p w14:paraId="2E7381EE" w14:textId="77777777" w:rsidR="00DB3A4C" w:rsidRPr="00430748" w:rsidRDefault="00DB3A4C" w:rsidP="00122FFB">
            <w:pPr>
              <w:rPr>
                <w:rFonts w:cstheme="minorHAnsi"/>
                <w:color w:val="000000" w:themeColor="text1"/>
              </w:rPr>
            </w:pPr>
            <w:r w:rsidRPr="00430748">
              <w:t xml:space="preserve">Régulations pertinentes à partir du croisement d'indicateurs chiffrés et de ressentis-sélectionnés                     </w:t>
            </w:r>
            <w:r>
              <w:t xml:space="preserve">                      </w:t>
            </w:r>
            <w:r w:rsidRPr="00430748">
              <w:t xml:space="preserve"> • Intensité adaptée et régulée en fonction des ressentis               </w:t>
            </w:r>
            <w:r>
              <w:t xml:space="preserve">             </w:t>
            </w:r>
            <w:r w:rsidRPr="00430748">
              <w:t xml:space="preserve">  • L'analyse est fine                         </w:t>
            </w:r>
            <w:r>
              <w:t xml:space="preserve">           </w:t>
            </w:r>
            <w:r w:rsidRPr="00430748">
              <w:t xml:space="preserve"> • Exploite tous les types de ressentis et les associe aux observations pour réguler le bon paramètre.</w:t>
            </w:r>
          </w:p>
        </w:tc>
      </w:tr>
      <w:tr w:rsidR="00DB3A4C" w:rsidRPr="00C645EB" w14:paraId="5C46CAEB" w14:textId="77777777" w:rsidTr="00122FFB">
        <w:trPr>
          <w:trHeight w:val="504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8557129" w14:textId="77777777" w:rsidR="00DB3A4C" w:rsidRPr="00144FD2" w:rsidRDefault="00DB3A4C" w:rsidP="00122FFB">
            <w:pPr>
              <w:jc w:val="center"/>
              <w:rPr>
                <w:rFonts w:cstheme="minorHAnsi"/>
                <w:color w:val="000000" w:themeColor="text1"/>
              </w:rPr>
            </w:pPr>
            <w:r w:rsidRPr="00144FD2">
              <w:rPr>
                <w:rFonts w:cstheme="minorHAnsi"/>
                <w:color w:val="000000" w:themeColor="text1"/>
              </w:rPr>
              <w:t xml:space="preserve">Marge sur la réalisation </w:t>
            </w:r>
          </w:p>
        </w:tc>
        <w:tc>
          <w:tcPr>
            <w:tcW w:w="1142" w:type="dxa"/>
            <w:vAlign w:val="center"/>
          </w:tcPr>
          <w:p w14:paraId="70E3091C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50E1617F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71661562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744F3F0B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1F327F4F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950" w:type="dxa"/>
            <w:vAlign w:val="center"/>
          </w:tcPr>
          <w:p w14:paraId="6F4ACC58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35" w:type="dxa"/>
            <w:vAlign w:val="center"/>
          </w:tcPr>
          <w:p w14:paraId="238E3339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214FD0E0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143" w:type="dxa"/>
            <w:vAlign w:val="center"/>
          </w:tcPr>
          <w:p w14:paraId="0E0CD993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42" w:type="dxa"/>
            <w:vAlign w:val="center"/>
          </w:tcPr>
          <w:p w14:paraId="1E0398B9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14:paraId="0B06AD27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~</w:t>
            </w:r>
          </w:p>
        </w:tc>
        <w:tc>
          <w:tcPr>
            <w:tcW w:w="1323" w:type="dxa"/>
            <w:vAlign w:val="center"/>
          </w:tcPr>
          <w:p w14:paraId="1A2D70A3" w14:textId="77777777" w:rsidR="00DB3A4C" w:rsidRPr="00144FD2" w:rsidRDefault="00DB3A4C" w:rsidP="00122FFB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44F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DB3A4C" w:rsidRPr="00C645EB" w14:paraId="1F68065B" w14:textId="77777777" w:rsidTr="00122FFB">
        <w:trPr>
          <w:trHeight w:val="391"/>
          <w:jc w:val="center"/>
        </w:trPr>
        <w:tc>
          <w:tcPr>
            <w:tcW w:w="1716" w:type="dxa"/>
            <w:shd w:val="clear" w:color="auto" w:fill="D9D9D9" w:themeFill="background1" w:themeFillShade="D9"/>
          </w:tcPr>
          <w:p w14:paraId="22E391EF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6 points </w:t>
            </w:r>
          </w:p>
        </w:tc>
        <w:tc>
          <w:tcPr>
            <w:tcW w:w="1142" w:type="dxa"/>
            <w:vAlign w:val="center"/>
          </w:tcPr>
          <w:p w14:paraId="0F623B4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1143" w:type="dxa"/>
            <w:vAlign w:val="center"/>
          </w:tcPr>
          <w:p w14:paraId="4688777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14:paraId="7C5B1EC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42" w:type="dxa"/>
            <w:vAlign w:val="center"/>
          </w:tcPr>
          <w:p w14:paraId="4EB9051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14:paraId="2B046DB7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50" w:type="dxa"/>
            <w:vAlign w:val="center"/>
          </w:tcPr>
          <w:p w14:paraId="63F1C7B7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4D87A733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143" w:type="dxa"/>
            <w:vAlign w:val="center"/>
          </w:tcPr>
          <w:p w14:paraId="682622B2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14:paraId="1A0DF85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1142" w:type="dxa"/>
            <w:vAlign w:val="center"/>
          </w:tcPr>
          <w:p w14:paraId="24FC9D6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14:paraId="0A2F9865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1323" w:type="dxa"/>
            <w:vAlign w:val="center"/>
          </w:tcPr>
          <w:p w14:paraId="5EF60699" w14:textId="77777777" w:rsidR="00DB3A4C" w:rsidRPr="00C645EB" w:rsidRDefault="00DB3A4C" w:rsidP="00122FF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1C20E5A0" w14:textId="1A70C537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734A9F13" w14:textId="10C5A2C7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DB3A4C" w:rsidRPr="00B50A24" w14:paraId="1FC7422D" w14:textId="77777777" w:rsidTr="00122FFB">
        <w:trPr>
          <w:trHeight w:val="636"/>
        </w:trPr>
        <w:tc>
          <w:tcPr>
            <w:tcW w:w="15053" w:type="dxa"/>
            <w:gridSpan w:val="8"/>
            <w:shd w:val="clear" w:color="auto" w:fill="D9D9D9" w:themeFill="background1" w:themeFillShade="D9"/>
          </w:tcPr>
          <w:p w14:paraId="3ADBDD58" w14:textId="77777777" w:rsidR="00DB3A4C" w:rsidRPr="00144FD2" w:rsidRDefault="00DB3A4C" w:rsidP="00122FFB">
            <w:pPr>
              <w:jc w:val="center"/>
              <w:rPr>
                <w:rFonts w:cstheme="minorHAnsi"/>
                <w:b/>
              </w:rPr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>Repères d’évaluation de l’AFL 2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 w:rsidRPr="00144FD2">
              <w:rPr>
                <w:rFonts w:cstheme="minorHAnsi"/>
              </w:rPr>
              <w:t>« S’entraîner, individuellement ou collectivement, pour développer ses ressources et s’entretenir en fonction des effets recherchés avec l’appui d’un carnet de suivi »</w:t>
            </w:r>
          </w:p>
        </w:tc>
      </w:tr>
      <w:tr w:rsidR="00DB3A4C" w:rsidRPr="00B50A24" w14:paraId="38B79D6A" w14:textId="77777777" w:rsidTr="00122FFB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3A427D95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23D890AD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463304A1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2" w:type="dxa"/>
            <w:gridSpan w:val="3"/>
            <w:shd w:val="clear" w:color="auto" w:fill="D9D9D9" w:themeFill="background1" w:themeFillShade="D9"/>
            <w:vAlign w:val="center"/>
          </w:tcPr>
          <w:p w14:paraId="2E456EC7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DB3A4C" w:rsidRPr="00B50A24" w14:paraId="1AEF4308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771EAC2B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conçoit/copie une séquence de travail inadaptée à ses ressources et/ou au thème d'entraînement choisi</w:t>
            </w:r>
            <w:r w:rsidRPr="00174636">
              <w:t xml:space="preserve"> </w:t>
            </w:r>
            <w:r>
              <w:t xml:space="preserve">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Connaissances</w:t>
            </w:r>
            <w:r w:rsidRPr="00174636">
              <w:t xml:space="preserve"> liées à la physiologie et l’anatomie absentes ou erronées </w:t>
            </w:r>
            <w:r>
              <w:t xml:space="preserve">                  </w:t>
            </w:r>
            <w:r w:rsidRPr="00174636">
              <w:t xml:space="preserve">• </w:t>
            </w:r>
            <w:r w:rsidRPr="00144FD2">
              <w:rPr>
                <w:b/>
                <w:bCs/>
              </w:rPr>
              <w:t>Méconnait</w:t>
            </w:r>
            <w:r w:rsidRPr="00174636">
              <w:t xml:space="preserve"> les paramètres liés au thème et ne les exploitent pas.</w:t>
            </w:r>
            <w:r>
              <w:t xml:space="preserve">                         </w:t>
            </w:r>
            <w:r w:rsidRPr="00174636">
              <w:t xml:space="preserve"> • </w:t>
            </w:r>
            <w:r w:rsidRPr="00144FD2">
              <w:rPr>
                <w:b/>
                <w:bCs/>
              </w:rPr>
              <w:t>Aucune méthode</w:t>
            </w:r>
            <w:r w:rsidRPr="00174636">
              <w:t xml:space="preserve"> d’entraînement</w:t>
            </w:r>
          </w:p>
        </w:tc>
        <w:tc>
          <w:tcPr>
            <w:tcW w:w="3762" w:type="dxa"/>
            <w:gridSpan w:val="2"/>
          </w:tcPr>
          <w:p w14:paraId="6EBFE474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reproduit de manière stéréotypée et avec quelques incohérences un projet d'entraînement</w:t>
            </w:r>
            <w:r>
              <w:t xml:space="preserve"> • </w:t>
            </w:r>
            <w:r w:rsidRPr="00144FD2">
              <w:rPr>
                <w:b/>
                <w:bCs/>
              </w:rPr>
              <w:t>Connaissances parcellaires</w:t>
            </w:r>
            <w:r>
              <w:t xml:space="preserve">                              • </w:t>
            </w:r>
            <w:r w:rsidRPr="00144FD2">
              <w:rPr>
                <w:b/>
                <w:bCs/>
              </w:rPr>
              <w:t>Méconnait partiellement</w:t>
            </w:r>
            <w:r>
              <w:t xml:space="preserve"> les paramètres liés au thème et ne les exploitent pas à bon escient                      • </w:t>
            </w:r>
            <w:r w:rsidRPr="00144FD2">
              <w:rPr>
                <w:b/>
                <w:bCs/>
              </w:rPr>
              <w:t>Une seule méthode</w:t>
            </w:r>
            <w:r>
              <w:t xml:space="preserve"> d’entraînement utilisée </w:t>
            </w:r>
          </w:p>
        </w:tc>
        <w:tc>
          <w:tcPr>
            <w:tcW w:w="3762" w:type="dxa"/>
            <w:gridSpan w:val="2"/>
          </w:tcPr>
          <w:p w14:paraId="52AC39A4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 de manière pertinente son projet d'entraînement</w:t>
            </w:r>
            <w:r>
              <w:t xml:space="preserve">                                    • </w:t>
            </w:r>
            <w:r w:rsidRPr="00144FD2">
              <w:rPr>
                <w:b/>
                <w:bCs/>
              </w:rPr>
              <w:t>Connaissances</w:t>
            </w:r>
            <w:r>
              <w:t xml:space="preserve"> anatomiques et physiologiques du </w:t>
            </w:r>
            <w:r w:rsidRPr="00144FD2">
              <w:rPr>
                <w:b/>
                <w:bCs/>
              </w:rPr>
              <w:t>thème choisi</w:t>
            </w:r>
            <w:r>
              <w:t xml:space="preserve">                    • Connaît tous les paramètres liés au thème mais les ne les exploite pas à bon escient                                                                       • </w:t>
            </w:r>
            <w:r w:rsidRPr="00144FD2">
              <w:rPr>
                <w:b/>
                <w:bCs/>
              </w:rPr>
              <w:t>Différentes méthodes</w:t>
            </w:r>
            <w:r>
              <w:t xml:space="preserve"> utilisées (mais pas toujours cohérente par rapport au thème)</w:t>
            </w:r>
          </w:p>
        </w:tc>
        <w:tc>
          <w:tcPr>
            <w:tcW w:w="3762" w:type="dxa"/>
            <w:gridSpan w:val="3"/>
          </w:tcPr>
          <w:p w14:paraId="342C1A07" w14:textId="77777777" w:rsidR="00DB3A4C" w:rsidRPr="00144FD2" w:rsidRDefault="00DB3A4C" w:rsidP="00122FFB">
            <w:pPr>
              <w:rPr>
                <w:rFonts w:cstheme="minorHAnsi"/>
              </w:rPr>
            </w:pPr>
            <w:r w:rsidRPr="00144FD2">
              <w:rPr>
                <w:b/>
                <w:bCs/>
              </w:rPr>
              <w:t>L'élève conçoit, régule et justifie son projet d'entraînement</w:t>
            </w:r>
            <w:r>
              <w:t xml:space="preserve">                                    • Connaissances élargie (diététique…)       • Connaît tous les paramètres liés au thème et exploite le bon.                                     • Différentes méthodes d’entraînement utilisées de façon cohérente par rapport au thème</w:t>
            </w:r>
          </w:p>
        </w:tc>
      </w:tr>
      <w:tr w:rsidR="00DB3A4C" w:rsidRPr="00B50A24" w14:paraId="6C9C4365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67EB3E21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>-</w:t>
            </w:r>
            <w:r w:rsidRPr="00144FD2">
              <w:rPr>
                <w:b/>
                <w:bCs/>
              </w:rPr>
              <w:t>S’engage peu</w:t>
            </w:r>
            <w:r>
              <w:t xml:space="preserve"> dans les séances</w:t>
            </w:r>
          </w:p>
        </w:tc>
        <w:tc>
          <w:tcPr>
            <w:tcW w:w="3762" w:type="dxa"/>
            <w:gridSpan w:val="2"/>
          </w:tcPr>
          <w:p w14:paraId="46BB68FB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dans les exercices selon ses </w:t>
            </w:r>
            <w:r w:rsidRPr="00144FD2">
              <w:rPr>
                <w:b/>
                <w:bCs/>
              </w:rPr>
              <w:t xml:space="preserve">appétences </w:t>
            </w:r>
          </w:p>
        </w:tc>
        <w:tc>
          <w:tcPr>
            <w:tcW w:w="3762" w:type="dxa"/>
            <w:gridSpan w:val="2"/>
          </w:tcPr>
          <w:p w14:paraId="1EB73BBA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avec </w:t>
            </w:r>
            <w:r w:rsidRPr="00144FD2">
              <w:rPr>
                <w:b/>
                <w:bCs/>
              </w:rPr>
              <w:t xml:space="preserve">régularité </w:t>
            </w:r>
            <w:r>
              <w:t>dans les différents exercices</w:t>
            </w:r>
          </w:p>
        </w:tc>
        <w:tc>
          <w:tcPr>
            <w:tcW w:w="3762" w:type="dxa"/>
            <w:gridSpan w:val="3"/>
          </w:tcPr>
          <w:p w14:paraId="767B208A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-S’engage de manière </w:t>
            </w:r>
            <w:r w:rsidRPr="00144FD2">
              <w:rPr>
                <w:b/>
                <w:bCs/>
              </w:rPr>
              <w:t>soutenue</w:t>
            </w:r>
            <w:r>
              <w:t xml:space="preserve"> lors de la totalité des séances</w:t>
            </w:r>
          </w:p>
        </w:tc>
      </w:tr>
      <w:tr w:rsidR="00DB3A4C" w:rsidRPr="00B50A24" w14:paraId="07A6A1DB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41D25DDF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de manière </w:t>
            </w:r>
            <w:r w:rsidRPr="00144FD2">
              <w:rPr>
                <w:b/>
                <w:bCs/>
              </w:rPr>
              <w:t>irrégulière</w:t>
            </w:r>
          </w:p>
        </w:tc>
        <w:tc>
          <w:tcPr>
            <w:tcW w:w="3762" w:type="dxa"/>
            <w:gridSpan w:val="2"/>
          </w:tcPr>
          <w:p w14:paraId="3E68084E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>-Carnet d’entraînement tenu r</w:t>
            </w:r>
            <w:r w:rsidRPr="007725BD">
              <w:rPr>
                <w:b/>
                <w:bCs/>
              </w:rPr>
              <w:t>égulièremen</w:t>
            </w:r>
            <w:r>
              <w:t xml:space="preserve">t, approximations dans l’évaluation de son jeu </w:t>
            </w:r>
          </w:p>
        </w:tc>
        <w:tc>
          <w:tcPr>
            <w:tcW w:w="3762" w:type="dxa"/>
            <w:gridSpan w:val="2"/>
          </w:tcPr>
          <w:p w14:paraId="38137F70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régulièrement dans lequel l’élève identifie de </w:t>
            </w:r>
            <w:r w:rsidRPr="007725BD">
              <w:rPr>
                <w:b/>
                <w:bCs/>
              </w:rPr>
              <w:t>manière pertinente</w:t>
            </w:r>
            <w:r>
              <w:t xml:space="preserve"> ses points forts et faibles</w:t>
            </w:r>
          </w:p>
        </w:tc>
        <w:tc>
          <w:tcPr>
            <w:tcW w:w="3762" w:type="dxa"/>
            <w:gridSpan w:val="3"/>
          </w:tcPr>
          <w:p w14:paraId="5F0CC321" w14:textId="77777777" w:rsidR="00DB3A4C" w:rsidRPr="00144FD2" w:rsidRDefault="00DB3A4C" w:rsidP="00122FFB">
            <w:pPr>
              <w:rPr>
                <w:rFonts w:cstheme="minorHAnsi"/>
              </w:rPr>
            </w:pPr>
            <w:r>
              <w:t xml:space="preserve">-Carnet d’entraînement tenu régulièrement dans lequel l’élève </w:t>
            </w:r>
            <w:r w:rsidRPr="007725BD">
              <w:rPr>
                <w:b/>
                <w:bCs/>
              </w:rPr>
              <w:t>identifie plusieurs axes de progrès, et des exercices</w:t>
            </w:r>
          </w:p>
        </w:tc>
      </w:tr>
      <w:tr w:rsidR="00DB3A4C" w14:paraId="257FF71B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1E9C125F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647988BF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3A4C" w14:paraId="251AFD7D" w14:textId="77777777" w:rsidTr="00122FFB">
        <w:trPr>
          <w:gridAfter w:val="1"/>
          <w:wAfter w:w="32" w:type="dxa"/>
          <w:trHeight w:val="308"/>
        </w:trPr>
        <w:tc>
          <w:tcPr>
            <w:tcW w:w="15021" w:type="dxa"/>
            <w:gridSpan w:val="7"/>
          </w:tcPr>
          <w:p w14:paraId="393799F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DB3A4C" w14:paraId="632D4AA5" w14:textId="77777777" w:rsidTr="00122FFB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177B6CF2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750F2CC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62366061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5B1C542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68D58A73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DB3A4C" w14:paraId="1523EE29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5B959938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DB3A4C" w14:paraId="18820F71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E745531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6FF4F86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23EADC84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041A7DE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075D11D7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DB3A4C" w14:paraId="52BC6433" w14:textId="77777777" w:rsidTr="00122FFB">
        <w:trPr>
          <w:gridAfter w:val="1"/>
          <w:wAfter w:w="32" w:type="dxa"/>
          <w:trHeight w:val="327"/>
        </w:trPr>
        <w:tc>
          <w:tcPr>
            <w:tcW w:w="15021" w:type="dxa"/>
            <w:gridSpan w:val="7"/>
          </w:tcPr>
          <w:p w14:paraId="50972D9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DB3A4C" w14:paraId="17216EC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205CE5C6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26E7B05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2164405D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1E05EBF4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2" w:type="dxa"/>
          </w:tcPr>
          <w:p w14:paraId="6439C402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09025DF9" w14:textId="78A45B6D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54546433" w14:textId="4494DF41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p w14:paraId="1E459B94" w14:textId="6F6E43DF" w:rsid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7"/>
        <w:gridCol w:w="52"/>
        <w:gridCol w:w="3710"/>
        <w:gridCol w:w="109"/>
        <w:gridCol w:w="3653"/>
        <w:gridCol w:w="167"/>
        <w:gridCol w:w="3563"/>
        <w:gridCol w:w="33"/>
      </w:tblGrid>
      <w:tr w:rsidR="00DB3A4C" w:rsidRPr="00B50A24" w14:paraId="086B177B" w14:textId="77777777" w:rsidTr="00122FFB">
        <w:trPr>
          <w:trHeight w:val="636"/>
        </w:trPr>
        <w:tc>
          <w:tcPr>
            <w:tcW w:w="15054" w:type="dxa"/>
            <w:gridSpan w:val="8"/>
            <w:shd w:val="clear" w:color="auto" w:fill="D9D9D9" w:themeFill="background1" w:themeFillShade="D9"/>
          </w:tcPr>
          <w:p w14:paraId="46E59E75" w14:textId="77777777" w:rsidR="00DB3A4C" w:rsidRDefault="00DB3A4C" w:rsidP="00122FFB">
            <w:pPr>
              <w:jc w:val="center"/>
            </w:pPr>
            <w:r w:rsidRPr="00144FD2">
              <w:rPr>
                <w:rFonts w:cstheme="minorHAnsi"/>
                <w:b/>
                <w:color w:val="000000" w:themeColor="text1"/>
              </w:rPr>
              <w:lastRenderedPageBreak/>
              <w:t xml:space="preserve">Repères d’évaluation de l’AFL 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144FD2">
              <w:rPr>
                <w:rFonts w:cstheme="minorHAnsi"/>
                <w:b/>
                <w:color w:val="000000" w:themeColor="text1"/>
              </w:rPr>
              <w:t> :</w:t>
            </w:r>
            <w:r w:rsidRPr="00144FD2">
              <w:rPr>
                <w:rFonts w:cstheme="minorHAnsi"/>
                <w:color w:val="000000" w:themeColor="text1"/>
              </w:rPr>
              <w:t xml:space="preserve"> </w:t>
            </w:r>
            <w:r>
              <w:t>« Coopérer pour faire progresser »</w:t>
            </w:r>
          </w:p>
          <w:p w14:paraId="71FCC053" w14:textId="77777777" w:rsidR="00DB3A4C" w:rsidRPr="00144FD2" w:rsidRDefault="00DB3A4C" w:rsidP="00122FF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Observateur / coach </w:t>
            </w:r>
          </w:p>
        </w:tc>
      </w:tr>
      <w:tr w:rsidR="00DB3A4C" w:rsidRPr="00B50A24" w14:paraId="7AF97F8C" w14:textId="77777777" w:rsidTr="00122FFB">
        <w:trPr>
          <w:trHeight w:val="920"/>
        </w:trPr>
        <w:tc>
          <w:tcPr>
            <w:tcW w:w="3767" w:type="dxa"/>
            <w:shd w:val="clear" w:color="auto" w:fill="D9D9D9" w:themeFill="background1" w:themeFillShade="D9"/>
            <w:vAlign w:val="center"/>
          </w:tcPr>
          <w:p w14:paraId="0F708FBF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1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6C473F7E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2</w:t>
            </w:r>
          </w:p>
        </w:tc>
        <w:tc>
          <w:tcPr>
            <w:tcW w:w="3762" w:type="dxa"/>
            <w:gridSpan w:val="2"/>
            <w:shd w:val="clear" w:color="auto" w:fill="D9D9D9" w:themeFill="background1" w:themeFillShade="D9"/>
            <w:vAlign w:val="center"/>
          </w:tcPr>
          <w:p w14:paraId="045BABF4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3</w:t>
            </w:r>
          </w:p>
        </w:tc>
        <w:tc>
          <w:tcPr>
            <w:tcW w:w="3763" w:type="dxa"/>
            <w:gridSpan w:val="3"/>
            <w:shd w:val="clear" w:color="auto" w:fill="D9D9D9" w:themeFill="background1" w:themeFillShade="D9"/>
            <w:vAlign w:val="center"/>
          </w:tcPr>
          <w:p w14:paraId="4BE067C3" w14:textId="77777777" w:rsidR="00DB3A4C" w:rsidRPr="00144FD2" w:rsidRDefault="00DB3A4C" w:rsidP="00122FFB">
            <w:pPr>
              <w:jc w:val="center"/>
              <w:rPr>
                <w:rFonts w:cstheme="minorHAnsi"/>
              </w:rPr>
            </w:pPr>
            <w:r w:rsidRPr="00144FD2">
              <w:rPr>
                <w:rFonts w:cstheme="minorHAnsi"/>
                <w:b/>
              </w:rPr>
              <w:t>Degré 4</w:t>
            </w:r>
          </w:p>
        </w:tc>
      </w:tr>
      <w:tr w:rsidR="00DB3A4C" w:rsidRPr="00B50A24" w14:paraId="1E2DEFF5" w14:textId="77777777" w:rsidTr="00122FFB">
        <w:trPr>
          <w:trHeight w:val="514"/>
        </w:trPr>
        <w:tc>
          <w:tcPr>
            <w:tcW w:w="3767" w:type="dxa"/>
            <w:shd w:val="clear" w:color="auto" w:fill="auto"/>
          </w:tcPr>
          <w:p w14:paraId="509F2AA6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agit seul et pour lui-même</w:t>
            </w:r>
            <w:r>
              <w:t xml:space="preserve">              • Peu ou pas attentif dans l’observation (Amplitude, respiration, rythme, postures sécuritaires) et l’analyse des ressentis (Ex : discute avec un camarade, constamment assis).                 • N’apporte pas de conseils</w:t>
            </w:r>
          </w:p>
        </w:tc>
        <w:tc>
          <w:tcPr>
            <w:tcW w:w="3762" w:type="dxa"/>
            <w:gridSpan w:val="2"/>
          </w:tcPr>
          <w:p w14:paraId="053407D6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collabore au niveau organisationnel avec ses camarades ponctuellement et/ou de manière inadaptée</w:t>
            </w:r>
            <w:r>
              <w:t xml:space="preserve">                                                        • Partiellement attentif dans l’observation ou l’analyse des ressentis • Apporte des conseils essentiellement de l’ordre de l’encouragement</w:t>
            </w:r>
          </w:p>
        </w:tc>
        <w:tc>
          <w:tcPr>
            <w:tcW w:w="3762" w:type="dxa"/>
            <w:gridSpan w:val="2"/>
          </w:tcPr>
          <w:p w14:paraId="381D54F0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>L'élève est disponible et réactif dans l'instant pour observer et aider son partenaire à partir d'indicateurs simples et exploitables</w:t>
            </w:r>
            <w:r>
              <w:t xml:space="preserve">                                   • Attentif et impliqué dans l’observation OU l'analyse des ressentis • Apporte des conseils justes mais génériques</w:t>
            </w:r>
          </w:p>
        </w:tc>
        <w:tc>
          <w:tcPr>
            <w:tcW w:w="3763" w:type="dxa"/>
            <w:gridSpan w:val="3"/>
          </w:tcPr>
          <w:p w14:paraId="58505DDE" w14:textId="77777777" w:rsidR="00DB3A4C" w:rsidRPr="00144FD2" w:rsidRDefault="00DB3A4C" w:rsidP="00122FFB">
            <w:pPr>
              <w:rPr>
                <w:rFonts w:cstheme="minorHAnsi"/>
              </w:rPr>
            </w:pPr>
            <w:r w:rsidRPr="007725BD">
              <w:rPr>
                <w:b/>
                <w:bCs/>
              </w:rPr>
              <w:t xml:space="preserve">L'élève est capable de conseiller un partenaire de manière volontaire et à partir d'indicateurs précis et pertinents </w:t>
            </w:r>
            <w:r w:rsidRPr="007725BD">
              <w:t>(mise en relation des données et de ce qui est observé)</w:t>
            </w:r>
            <w:r>
              <w:t xml:space="preserve">                                                • Attentif et impliqué dans l’observation ET l'analyse des ressentis • Apporte des conseils pertinents et ciblés par rapport aux actions de son partenaire</w:t>
            </w:r>
          </w:p>
        </w:tc>
      </w:tr>
      <w:tr w:rsidR="00DB3A4C" w14:paraId="66A2CFF4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  <w:shd w:val="clear" w:color="auto" w:fill="ACB9CA" w:themeFill="text2" w:themeFillTint="66"/>
          </w:tcPr>
          <w:p w14:paraId="635B4977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Correspondance entre degrés et points selon le choix de répartition de l’élève</w:t>
            </w:r>
          </w:p>
          <w:p w14:paraId="401E54A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B3A4C" w14:paraId="0CF49829" w14:textId="77777777" w:rsidTr="00122FFB">
        <w:trPr>
          <w:gridAfter w:val="1"/>
          <w:wAfter w:w="33" w:type="dxa"/>
          <w:trHeight w:val="308"/>
        </w:trPr>
        <w:tc>
          <w:tcPr>
            <w:tcW w:w="15021" w:type="dxa"/>
            <w:gridSpan w:val="7"/>
          </w:tcPr>
          <w:p w14:paraId="0F10A773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2 points</w:t>
            </w:r>
          </w:p>
        </w:tc>
      </w:tr>
      <w:tr w:rsidR="00DB3A4C" w14:paraId="268AFB46" w14:textId="77777777" w:rsidTr="00122FFB">
        <w:trPr>
          <w:gridAfter w:val="1"/>
          <w:wAfter w:w="33" w:type="dxa"/>
          <w:trHeight w:val="327"/>
        </w:trPr>
        <w:tc>
          <w:tcPr>
            <w:tcW w:w="3819" w:type="dxa"/>
            <w:gridSpan w:val="2"/>
          </w:tcPr>
          <w:p w14:paraId="1E7E04E9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0.5</w:t>
            </w:r>
          </w:p>
        </w:tc>
        <w:tc>
          <w:tcPr>
            <w:tcW w:w="3819" w:type="dxa"/>
            <w:gridSpan w:val="2"/>
          </w:tcPr>
          <w:p w14:paraId="638F11F8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20" w:type="dxa"/>
            <w:gridSpan w:val="2"/>
          </w:tcPr>
          <w:p w14:paraId="02B14132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1.5</w:t>
            </w:r>
          </w:p>
          <w:p w14:paraId="651ED66E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6B152DCD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</w:tr>
      <w:tr w:rsidR="00DB3A4C" w14:paraId="09E77967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3CD67230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4 points</w:t>
            </w:r>
          </w:p>
        </w:tc>
      </w:tr>
      <w:tr w:rsidR="00DB3A4C" w14:paraId="260F74A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10290F5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123ECC9C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20" w:type="dxa"/>
            <w:gridSpan w:val="2"/>
          </w:tcPr>
          <w:p w14:paraId="0E3C3924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  <w:p w14:paraId="3768E3F5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4DFE0B97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</w:t>
            </w:r>
          </w:p>
        </w:tc>
      </w:tr>
      <w:tr w:rsidR="00DB3A4C" w14:paraId="0E33CCF6" w14:textId="77777777" w:rsidTr="00122FFB">
        <w:trPr>
          <w:gridAfter w:val="1"/>
          <w:wAfter w:w="33" w:type="dxa"/>
          <w:trHeight w:val="327"/>
        </w:trPr>
        <w:tc>
          <w:tcPr>
            <w:tcW w:w="15021" w:type="dxa"/>
            <w:gridSpan w:val="7"/>
          </w:tcPr>
          <w:p w14:paraId="39FBDC00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Sur 6 points</w:t>
            </w:r>
          </w:p>
        </w:tc>
      </w:tr>
      <w:tr w:rsidR="00DB3A4C" w14:paraId="574FA2AD" w14:textId="77777777" w:rsidTr="00122FFB">
        <w:trPr>
          <w:gridAfter w:val="1"/>
          <w:wAfter w:w="33" w:type="dxa"/>
          <w:trHeight w:val="308"/>
        </w:trPr>
        <w:tc>
          <w:tcPr>
            <w:tcW w:w="3819" w:type="dxa"/>
            <w:gridSpan w:val="2"/>
          </w:tcPr>
          <w:p w14:paraId="744AAE7D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19" w:type="dxa"/>
            <w:gridSpan w:val="2"/>
          </w:tcPr>
          <w:p w14:paraId="7014E94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20" w:type="dxa"/>
            <w:gridSpan w:val="2"/>
          </w:tcPr>
          <w:p w14:paraId="6D46D40F" w14:textId="77777777" w:rsidR="00DB3A4C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4.5</w:t>
            </w:r>
          </w:p>
          <w:p w14:paraId="5142405B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63" w:type="dxa"/>
          </w:tcPr>
          <w:p w14:paraId="75ABB51A" w14:textId="77777777" w:rsidR="00DB3A4C" w:rsidRPr="007725BD" w:rsidRDefault="00DB3A4C" w:rsidP="00122FFB">
            <w:pPr>
              <w:jc w:val="center"/>
              <w:rPr>
                <w:rFonts w:cstheme="minorHAnsi"/>
                <w:b/>
                <w:bCs/>
              </w:rPr>
            </w:pPr>
            <w:r w:rsidRPr="007725BD">
              <w:rPr>
                <w:rFonts w:cstheme="minorHAnsi"/>
                <w:b/>
                <w:bCs/>
              </w:rPr>
              <w:t>6</w:t>
            </w:r>
          </w:p>
        </w:tc>
      </w:tr>
    </w:tbl>
    <w:p w14:paraId="742EAA4F" w14:textId="77777777" w:rsidR="00DB3A4C" w:rsidRPr="00DB3A4C" w:rsidRDefault="00DB3A4C" w:rsidP="00DB3A4C">
      <w:pPr>
        <w:tabs>
          <w:tab w:val="left" w:pos="1305"/>
        </w:tabs>
        <w:rPr>
          <w:rFonts w:ascii="Times New Roman" w:hAnsi="Times New Roman" w:cs="Times New Roman"/>
        </w:rPr>
      </w:pPr>
    </w:p>
    <w:sectPr w:rsidR="00DB3A4C" w:rsidRPr="00DB3A4C" w:rsidSect="00CF7FED">
      <w:headerReference w:type="default" r:id="rId8"/>
      <w:pgSz w:w="16838" w:h="11906" w:orient="landscape" w:code="9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9349" w14:textId="77777777" w:rsidR="003D6371" w:rsidRDefault="003D6371" w:rsidP="00774A9E">
      <w:pPr>
        <w:spacing w:after="0" w:line="240" w:lineRule="auto"/>
      </w:pPr>
      <w:r>
        <w:separator/>
      </w:r>
    </w:p>
  </w:endnote>
  <w:endnote w:type="continuationSeparator" w:id="0">
    <w:p w14:paraId="05F1599D" w14:textId="77777777" w:rsidR="003D6371" w:rsidRDefault="003D6371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034F" w14:textId="77777777" w:rsidR="003D6371" w:rsidRDefault="003D6371" w:rsidP="00774A9E">
      <w:pPr>
        <w:spacing w:after="0" w:line="240" w:lineRule="auto"/>
      </w:pPr>
      <w:r>
        <w:separator/>
      </w:r>
    </w:p>
  </w:footnote>
  <w:footnote w:type="continuationSeparator" w:id="0">
    <w:p w14:paraId="43105DF2" w14:textId="77777777" w:rsidR="003D6371" w:rsidRDefault="003D6371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DB62" w14:textId="77777777" w:rsidR="00B13ADA" w:rsidRPr="007F7D34" w:rsidRDefault="00B13ADA" w:rsidP="000D190F">
    <w:pPr>
      <w:jc w:val="center"/>
      <w:rPr>
        <w:rFonts w:ascii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7177E"/>
    <w:rsid w:val="000A0449"/>
    <w:rsid w:val="000A501D"/>
    <w:rsid w:val="000D190F"/>
    <w:rsid w:val="0011663D"/>
    <w:rsid w:val="0012109D"/>
    <w:rsid w:val="0013036C"/>
    <w:rsid w:val="001309B0"/>
    <w:rsid w:val="00140D96"/>
    <w:rsid w:val="0014308E"/>
    <w:rsid w:val="00144FD2"/>
    <w:rsid w:val="00146826"/>
    <w:rsid w:val="001614EB"/>
    <w:rsid w:val="001D193F"/>
    <w:rsid w:val="001D3D19"/>
    <w:rsid w:val="001F55A3"/>
    <w:rsid w:val="00207189"/>
    <w:rsid w:val="00233E33"/>
    <w:rsid w:val="002746AD"/>
    <w:rsid w:val="002817D6"/>
    <w:rsid w:val="00292EE9"/>
    <w:rsid w:val="002D3D29"/>
    <w:rsid w:val="00365D66"/>
    <w:rsid w:val="003771C4"/>
    <w:rsid w:val="003912D7"/>
    <w:rsid w:val="00392D8A"/>
    <w:rsid w:val="003A2DB5"/>
    <w:rsid w:val="003D6371"/>
    <w:rsid w:val="00430748"/>
    <w:rsid w:val="004D6815"/>
    <w:rsid w:val="00520352"/>
    <w:rsid w:val="005262D5"/>
    <w:rsid w:val="00536657"/>
    <w:rsid w:val="005C0A08"/>
    <w:rsid w:val="00600146"/>
    <w:rsid w:val="00644E87"/>
    <w:rsid w:val="006D4088"/>
    <w:rsid w:val="006F7A46"/>
    <w:rsid w:val="0075568D"/>
    <w:rsid w:val="007634F4"/>
    <w:rsid w:val="00763C7B"/>
    <w:rsid w:val="007725BD"/>
    <w:rsid w:val="00774A9E"/>
    <w:rsid w:val="007C1CD7"/>
    <w:rsid w:val="007E73B4"/>
    <w:rsid w:val="007F7D34"/>
    <w:rsid w:val="00842AF6"/>
    <w:rsid w:val="008474CA"/>
    <w:rsid w:val="00854F1A"/>
    <w:rsid w:val="00871841"/>
    <w:rsid w:val="008D54E6"/>
    <w:rsid w:val="008E302F"/>
    <w:rsid w:val="00911A94"/>
    <w:rsid w:val="0094116F"/>
    <w:rsid w:val="00971CF4"/>
    <w:rsid w:val="009A287B"/>
    <w:rsid w:val="009D7247"/>
    <w:rsid w:val="00A210A6"/>
    <w:rsid w:val="00A458DA"/>
    <w:rsid w:val="00AA0200"/>
    <w:rsid w:val="00AB21AD"/>
    <w:rsid w:val="00AE24D4"/>
    <w:rsid w:val="00AE7C2E"/>
    <w:rsid w:val="00AF35AC"/>
    <w:rsid w:val="00B13ADA"/>
    <w:rsid w:val="00B2635C"/>
    <w:rsid w:val="00B43610"/>
    <w:rsid w:val="00B50A24"/>
    <w:rsid w:val="00B51222"/>
    <w:rsid w:val="00B821AC"/>
    <w:rsid w:val="00B90163"/>
    <w:rsid w:val="00BC1F70"/>
    <w:rsid w:val="00BC5EA2"/>
    <w:rsid w:val="00C02E74"/>
    <w:rsid w:val="00C17237"/>
    <w:rsid w:val="00C576EA"/>
    <w:rsid w:val="00C627AD"/>
    <w:rsid w:val="00C645EB"/>
    <w:rsid w:val="00C73774"/>
    <w:rsid w:val="00C829F0"/>
    <w:rsid w:val="00CE6415"/>
    <w:rsid w:val="00CF6C35"/>
    <w:rsid w:val="00CF7FED"/>
    <w:rsid w:val="00D11AAB"/>
    <w:rsid w:val="00D544FC"/>
    <w:rsid w:val="00D605C9"/>
    <w:rsid w:val="00D64BAC"/>
    <w:rsid w:val="00D707FB"/>
    <w:rsid w:val="00D80DCA"/>
    <w:rsid w:val="00DB3A4C"/>
    <w:rsid w:val="00DF0C14"/>
    <w:rsid w:val="00E06DA8"/>
    <w:rsid w:val="00E20845"/>
    <w:rsid w:val="00E2673F"/>
    <w:rsid w:val="00E46EC8"/>
    <w:rsid w:val="00E608A3"/>
    <w:rsid w:val="00E9444C"/>
    <w:rsid w:val="00EA7FDD"/>
    <w:rsid w:val="00EE6E36"/>
    <w:rsid w:val="00F155C7"/>
    <w:rsid w:val="00F258EF"/>
    <w:rsid w:val="00F93F6C"/>
    <w:rsid w:val="00FD4762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14B85"/>
  <w15:docId w15:val="{F3334B72-B096-4F86-83B6-AE505A1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6D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68BC-3637-4AE4-B081-79421940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THIERY</cp:lastModifiedBy>
  <cp:revision>2</cp:revision>
  <dcterms:created xsi:type="dcterms:W3CDTF">2020-10-04T16:13:00Z</dcterms:created>
  <dcterms:modified xsi:type="dcterms:W3CDTF">2020-10-04T16:13:00Z</dcterms:modified>
</cp:coreProperties>
</file>