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2"/>
        <w:gridCol w:w="5102"/>
        <w:gridCol w:w="5103"/>
      </w:tblGrid>
      <w:tr w:rsidR="00AD1CFA" w:rsidRPr="00EC4407" w:rsidTr="0096436B">
        <w:trPr>
          <w:trHeight w:val="140"/>
          <w:jc w:val="center"/>
        </w:trPr>
        <w:tc>
          <w:tcPr>
            <w:tcW w:w="15307" w:type="dxa"/>
            <w:gridSpan w:val="3"/>
            <w:tcBorders>
              <w:right w:val="single" w:sz="4" w:space="0" w:color="auto"/>
            </w:tcBorders>
            <w:shd w:val="clear" w:color="auto" w:fill="FFFF00"/>
            <w:vAlign w:val="center"/>
          </w:tcPr>
          <w:p w:rsidR="00AD1CFA" w:rsidRPr="00EC4407" w:rsidRDefault="00AD1CFA" w:rsidP="0096436B">
            <w:pPr>
              <w:pStyle w:val="Titre2"/>
              <w:jc w:val="center"/>
              <w:rPr>
                <w:rFonts w:ascii="Arial" w:eastAsia="Arial" w:hAnsi="Arial" w:cs="Arial"/>
                <w:sz w:val="20"/>
              </w:rPr>
            </w:pPr>
            <w:r w:rsidRPr="00EC4407">
              <w:rPr>
                <w:rFonts w:ascii="Arial" w:eastAsia="Arial" w:hAnsi="Arial" w:cs="Arial"/>
                <w:sz w:val="20"/>
              </w:rPr>
              <w:t>Principe</w:t>
            </w:r>
            <w:r>
              <w:rPr>
                <w:rFonts w:ascii="Arial" w:eastAsia="Arial" w:hAnsi="Arial" w:cs="Arial"/>
                <w:sz w:val="20"/>
              </w:rPr>
              <w:t xml:space="preserve">s d’élaboration         </w:t>
            </w:r>
            <w:r w:rsidRPr="00B13C22">
              <w:rPr>
                <w:rFonts w:ascii="Arial" w:eastAsia="Arial" w:hAnsi="Arial" w:cs="Arial"/>
                <w:sz w:val="40"/>
                <w:szCs w:val="40"/>
              </w:rPr>
              <w:t>ÉPREUVE ADAPTEE CCF             JAVELOT</w:t>
            </w:r>
            <w:r>
              <w:rPr>
                <w:rFonts w:ascii="Arial" w:eastAsia="Arial" w:hAnsi="Arial" w:cs="Arial"/>
                <w:sz w:val="40"/>
                <w:szCs w:val="40"/>
              </w:rPr>
              <w:t xml:space="preserve">   BAC  GT</w:t>
            </w:r>
          </w:p>
        </w:tc>
      </w:tr>
      <w:tr w:rsidR="00AD1CFA" w:rsidRPr="002651A4" w:rsidTr="0096436B">
        <w:trPr>
          <w:trHeight w:val="1164"/>
          <w:jc w:val="center"/>
        </w:trPr>
        <w:tc>
          <w:tcPr>
            <w:tcW w:w="15307" w:type="dxa"/>
            <w:gridSpan w:val="3"/>
            <w:tcBorders>
              <w:bottom w:val="single" w:sz="4" w:space="0" w:color="auto"/>
              <w:right w:val="single" w:sz="4" w:space="0" w:color="auto"/>
            </w:tcBorders>
            <w:shd w:val="clear" w:color="auto" w:fill="66FF33"/>
          </w:tcPr>
          <w:p w:rsidR="00AD1CFA" w:rsidRPr="00CB4FB3" w:rsidRDefault="00AD1CFA" w:rsidP="00AD1CFA">
            <w:pPr>
              <w:pStyle w:val="Paragraphedeliste"/>
              <w:numPr>
                <w:ilvl w:val="0"/>
                <w:numId w:val="1"/>
              </w:numPr>
              <w:ind w:left="170" w:hanging="170"/>
              <w:jc w:val="both"/>
              <w:rPr>
                <w:rFonts w:ascii="Arial" w:eastAsia="Arial" w:hAnsi="Arial" w:cs="Arial"/>
                <w:sz w:val="18"/>
                <w:szCs w:val="18"/>
              </w:rPr>
            </w:pPr>
            <w:r w:rsidRPr="00CB4FB3">
              <w:rPr>
                <w:rFonts w:ascii="Arial" w:eastAsia="Arial" w:hAnsi="Arial" w:cs="Arial"/>
                <w:sz w:val="18"/>
                <w:szCs w:val="18"/>
              </w:rPr>
              <w:t>Différentes situations de handicap (SDH) peuvent être observées au sein de notre établissement, chacune nécessite une adaptation particulière.</w:t>
            </w:r>
          </w:p>
          <w:p w:rsidR="00AD1CFA" w:rsidRPr="00CB4FB3" w:rsidRDefault="00AD1CFA" w:rsidP="00AD1CFA">
            <w:pPr>
              <w:pStyle w:val="Paragraphedeliste"/>
              <w:numPr>
                <w:ilvl w:val="0"/>
                <w:numId w:val="1"/>
              </w:numPr>
              <w:ind w:left="170" w:hanging="170"/>
              <w:jc w:val="both"/>
              <w:rPr>
                <w:rFonts w:ascii="Arial" w:eastAsia="Arial" w:hAnsi="Arial" w:cs="Arial"/>
                <w:sz w:val="18"/>
                <w:szCs w:val="18"/>
              </w:rPr>
            </w:pPr>
            <w:r w:rsidRPr="00CB4FB3">
              <w:rPr>
                <w:rFonts w:ascii="Arial" w:eastAsia="Arial" w:hAnsi="Arial" w:cs="Arial"/>
                <w:sz w:val="18"/>
                <w:szCs w:val="18"/>
              </w:rPr>
              <w:t>L’objectif affiché est clair : Eviter toute inaptitude totale et permettre aux élèves en situation de handicap reconnu de bénéficier d’une pratique aménagée et adaptée, facteur d’équilibre, de bien-être et d’inclusion sociale.</w:t>
            </w:r>
          </w:p>
          <w:p w:rsidR="00AD1CFA" w:rsidRDefault="00AD1CFA" w:rsidP="00AD1CFA">
            <w:pPr>
              <w:pStyle w:val="Paragraphedeliste"/>
              <w:numPr>
                <w:ilvl w:val="0"/>
                <w:numId w:val="1"/>
              </w:numPr>
              <w:ind w:left="170" w:hanging="170"/>
              <w:jc w:val="both"/>
              <w:rPr>
                <w:rFonts w:ascii="Arial" w:eastAsia="Arial" w:hAnsi="Arial" w:cs="Arial"/>
                <w:sz w:val="18"/>
                <w:szCs w:val="18"/>
              </w:rPr>
            </w:pPr>
            <w:r w:rsidRPr="00CB4FB3">
              <w:rPr>
                <w:rFonts w:ascii="Arial" w:eastAsia="Arial" w:hAnsi="Arial" w:cs="Arial"/>
                <w:sz w:val="18"/>
                <w:szCs w:val="18"/>
              </w:rPr>
              <w:t>Pour chaque adaptation, le professeur responsable de la classe, en accord avec l’élève, ses parents, le médecin traitant et l’infirmière de l’établissement propose un projet d’enseignement adapté pour l’élève dispensé temporairement ou partiellement.</w:t>
            </w:r>
          </w:p>
          <w:p w:rsidR="00AD1CFA" w:rsidRDefault="00AD1CFA" w:rsidP="0096436B">
            <w:pPr>
              <w:pStyle w:val="Paragraphedeliste"/>
              <w:ind w:left="170"/>
              <w:jc w:val="both"/>
              <w:rPr>
                <w:rFonts w:ascii="Arial" w:eastAsia="Arial" w:hAnsi="Arial" w:cs="Arial"/>
                <w:sz w:val="18"/>
                <w:szCs w:val="18"/>
              </w:rPr>
            </w:pPr>
            <w:r w:rsidRPr="00BF2739">
              <w:rPr>
                <w:rFonts w:ascii="Arial" w:eastAsia="Arial" w:hAnsi="Arial" w:cs="Arial"/>
                <w:sz w:val="18"/>
                <w:szCs w:val="18"/>
              </w:rPr>
              <w:sym w:font="Wingdings" w:char="F0E0"/>
            </w:r>
            <w:r>
              <w:rPr>
                <w:rFonts w:ascii="Arial" w:eastAsia="Arial" w:hAnsi="Arial" w:cs="Arial"/>
                <w:sz w:val="18"/>
                <w:szCs w:val="18"/>
              </w:rPr>
              <w:t xml:space="preserve">Types de handicaps pour exemples mais non exhaustifs </w:t>
            </w:r>
          </w:p>
          <w:p w:rsidR="00AD1CFA" w:rsidRPr="002651A4" w:rsidRDefault="00AD1CFA" w:rsidP="0096436B">
            <w:pPr>
              <w:pStyle w:val="Paragraphedeliste"/>
              <w:ind w:left="170"/>
              <w:jc w:val="both"/>
              <w:rPr>
                <w:rFonts w:ascii="Arial" w:eastAsia="Arial" w:hAnsi="Arial" w:cs="Arial"/>
                <w:sz w:val="18"/>
                <w:szCs w:val="18"/>
              </w:rPr>
            </w:pPr>
          </w:p>
        </w:tc>
      </w:tr>
      <w:tr w:rsidR="00AD1CFA" w:rsidRPr="00CB4FB3" w:rsidTr="0096436B">
        <w:trPr>
          <w:trHeight w:val="349"/>
          <w:jc w:val="center"/>
        </w:trPr>
        <w:tc>
          <w:tcPr>
            <w:tcW w:w="5102" w:type="dxa"/>
          </w:tcPr>
          <w:p w:rsidR="00AD1CFA" w:rsidRPr="004E2EB4" w:rsidRDefault="00AD1CFA" w:rsidP="0096436B">
            <w:pPr>
              <w:pStyle w:val="Paragraphedeliste"/>
              <w:ind w:left="170"/>
              <w:jc w:val="both"/>
              <w:rPr>
                <w:rFonts w:ascii="Arial" w:eastAsia="Arial" w:hAnsi="Arial" w:cs="Arial"/>
                <w:sz w:val="18"/>
                <w:szCs w:val="18"/>
              </w:rPr>
            </w:pPr>
          </w:p>
          <w:p w:rsidR="00AD1CFA" w:rsidRPr="00CB4FB3" w:rsidRDefault="00AD1CFA" w:rsidP="00AD1CFA">
            <w:pPr>
              <w:pStyle w:val="Paragraphedeliste"/>
              <w:numPr>
                <w:ilvl w:val="0"/>
                <w:numId w:val="1"/>
              </w:numPr>
              <w:ind w:left="170" w:hanging="170"/>
              <w:jc w:val="both"/>
              <w:rPr>
                <w:rFonts w:ascii="Arial" w:eastAsia="Arial" w:hAnsi="Arial" w:cs="Arial"/>
                <w:sz w:val="18"/>
                <w:szCs w:val="18"/>
              </w:rPr>
            </w:pPr>
            <w:r w:rsidRPr="00CB4FB3">
              <w:rPr>
                <w:rFonts w:ascii="Arial" w:eastAsia="Arial" w:hAnsi="Arial" w:cs="Arial"/>
                <w:b/>
                <w:bCs/>
                <w:sz w:val="18"/>
                <w:szCs w:val="18"/>
                <w:u w:val="single"/>
              </w:rPr>
              <w:t>Cas n°1</w:t>
            </w:r>
            <w:r w:rsidRPr="00CB4FB3">
              <w:rPr>
                <w:rFonts w:ascii="Arial" w:eastAsia="Arial" w:hAnsi="Arial" w:cs="Arial"/>
                <w:sz w:val="18"/>
                <w:szCs w:val="18"/>
              </w:rPr>
              <w:t xml:space="preserve"> : </w:t>
            </w:r>
            <w:r>
              <w:rPr>
                <w:rFonts w:ascii="Arial" w:eastAsia="Arial" w:hAnsi="Arial" w:cs="Arial"/>
                <w:sz w:val="18"/>
                <w:szCs w:val="18"/>
              </w:rPr>
              <w:t>L</w:t>
            </w:r>
            <w:r w:rsidRPr="00CB4FB3">
              <w:rPr>
                <w:rFonts w:ascii="Arial" w:eastAsia="Arial" w:hAnsi="Arial" w:cs="Arial"/>
                <w:sz w:val="18"/>
                <w:szCs w:val="18"/>
              </w:rPr>
              <w:t xml:space="preserve">’élève </w:t>
            </w:r>
            <w:r>
              <w:rPr>
                <w:rFonts w:ascii="Arial" w:eastAsia="Arial" w:hAnsi="Arial" w:cs="Arial"/>
                <w:sz w:val="18"/>
                <w:szCs w:val="18"/>
              </w:rPr>
              <w:t xml:space="preserve">est </w:t>
            </w:r>
            <w:r w:rsidRPr="00CB4FB3">
              <w:rPr>
                <w:rFonts w:ascii="Arial" w:eastAsia="Arial" w:hAnsi="Arial" w:cs="Arial"/>
                <w:sz w:val="18"/>
                <w:szCs w:val="18"/>
              </w:rPr>
              <w:t xml:space="preserve">apte partiellement </w:t>
            </w:r>
            <w:r>
              <w:rPr>
                <w:rFonts w:ascii="Arial" w:eastAsia="Arial" w:hAnsi="Arial" w:cs="Arial"/>
                <w:sz w:val="18"/>
                <w:szCs w:val="18"/>
              </w:rPr>
              <w:t xml:space="preserve">et </w:t>
            </w:r>
            <w:r w:rsidRPr="00CB4FB3">
              <w:rPr>
                <w:rFonts w:ascii="Arial" w:eastAsia="Arial" w:hAnsi="Arial" w:cs="Arial"/>
                <w:sz w:val="18"/>
                <w:szCs w:val="18"/>
              </w:rPr>
              <w:t xml:space="preserve">pratique la même activité que ses camarades et est </w:t>
            </w:r>
            <w:r w:rsidRPr="00CB4FB3">
              <w:rPr>
                <w:rFonts w:ascii="Arial" w:eastAsia="Arial" w:hAnsi="Arial" w:cs="Arial"/>
                <w:sz w:val="18"/>
                <w:szCs w:val="18"/>
                <w:u w:val="single"/>
              </w:rPr>
              <w:t>évalué dans les mêmes conditions que ses camarades</w:t>
            </w:r>
            <w:r w:rsidRPr="00CB4FB3">
              <w:rPr>
                <w:rFonts w:ascii="Arial" w:eastAsia="Arial" w:hAnsi="Arial" w:cs="Arial"/>
                <w:sz w:val="18"/>
                <w:szCs w:val="18"/>
              </w:rPr>
              <w:t>.</w:t>
            </w:r>
          </w:p>
        </w:tc>
        <w:tc>
          <w:tcPr>
            <w:tcW w:w="5102" w:type="dxa"/>
          </w:tcPr>
          <w:p w:rsidR="00AD1CFA" w:rsidRPr="004E2EB4" w:rsidRDefault="00AD1CFA" w:rsidP="0096436B">
            <w:pPr>
              <w:pStyle w:val="Paragraphedeliste"/>
              <w:ind w:left="170"/>
              <w:jc w:val="both"/>
              <w:rPr>
                <w:rFonts w:ascii="Arial" w:eastAsia="Arial" w:hAnsi="Arial" w:cs="Arial"/>
                <w:sz w:val="18"/>
                <w:szCs w:val="18"/>
              </w:rPr>
            </w:pPr>
          </w:p>
          <w:p w:rsidR="00AD1CFA" w:rsidRPr="00CB4FB3" w:rsidRDefault="00AD1CFA" w:rsidP="00AD1CFA">
            <w:pPr>
              <w:pStyle w:val="Paragraphedeliste"/>
              <w:numPr>
                <w:ilvl w:val="0"/>
                <w:numId w:val="1"/>
              </w:numPr>
              <w:ind w:left="170" w:hanging="170"/>
              <w:jc w:val="both"/>
              <w:rPr>
                <w:rFonts w:ascii="Arial" w:eastAsia="Arial" w:hAnsi="Arial" w:cs="Arial"/>
                <w:sz w:val="18"/>
                <w:szCs w:val="18"/>
              </w:rPr>
            </w:pPr>
            <w:r w:rsidRPr="00CB4FB3">
              <w:rPr>
                <w:rFonts w:ascii="Arial" w:eastAsia="Arial" w:hAnsi="Arial" w:cs="Arial"/>
                <w:b/>
                <w:bCs/>
                <w:sz w:val="18"/>
                <w:szCs w:val="18"/>
                <w:u w:val="single"/>
              </w:rPr>
              <w:t>Cas n°2</w:t>
            </w:r>
            <w:r w:rsidRPr="00CB4FB3">
              <w:rPr>
                <w:rFonts w:ascii="Arial" w:eastAsia="Arial" w:hAnsi="Arial" w:cs="Arial"/>
                <w:sz w:val="18"/>
                <w:szCs w:val="18"/>
              </w:rPr>
              <w:t xml:space="preserve"> : </w:t>
            </w:r>
            <w:r>
              <w:rPr>
                <w:rFonts w:ascii="Arial" w:eastAsia="Arial" w:hAnsi="Arial" w:cs="Arial"/>
                <w:sz w:val="18"/>
                <w:szCs w:val="18"/>
              </w:rPr>
              <w:t>L</w:t>
            </w:r>
            <w:r w:rsidRPr="00CB4FB3">
              <w:rPr>
                <w:rFonts w:ascii="Arial" w:eastAsia="Arial" w:hAnsi="Arial" w:cs="Arial"/>
                <w:sz w:val="18"/>
                <w:szCs w:val="18"/>
              </w:rPr>
              <w:t xml:space="preserve">’élève </w:t>
            </w:r>
            <w:r>
              <w:rPr>
                <w:rFonts w:ascii="Arial" w:eastAsia="Arial" w:hAnsi="Arial" w:cs="Arial"/>
                <w:sz w:val="18"/>
                <w:szCs w:val="18"/>
              </w:rPr>
              <w:t xml:space="preserve">est </w:t>
            </w:r>
            <w:r w:rsidRPr="00CB4FB3">
              <w:rPr>
                <w:rFonts w:ascii="Arial" w:eastAsia="Arial" w:hAnsi="Arial" w:cs="Arial"/>
                <w:sz w:val="18"/>
                <w:szCs w:val="18"/>
              </w:rPr>
              <w:t xml:space="preserve">apte partiellement </w:t>
            </w:r>
            <w:r>
              <w:rPr>
                <w:rFonts w:ascii="Arial" w:eastAsia="Arial" w:hAnsi="Arial" w:cs="Arial"/>
                <w:sz w:val="18"/>
                <w:szCs w:val="18"/>
              </w:rPr>
              <w:t xml:space="preserve">et </w:t>
            </w:r>
            <w:r w:rsidRPr="00CB4FB3">
              <w:rPr>
                <w:rFonts w:ascii="Arial" w:eastAsia="Arial" w:hAnsi="Arial" w:cs="Arial"/>
                <w:sz w:val="18"/>
                <w:szCs w:val="18"/>
              </w:rPr>
              <w:t xml:space="preserve">pratique la même activité. </w:t>
            </w:r>
            <w:r w:rsidRPr="00CB4FB3">
              <w:rPr>
                <w:rFonts w:ascii="Arial" w:eastAsia="Arial" w:hAnsi="Arial" w:cs="Arial"/>
                <w:sz w:val="18"/>
                <w:szCs w:val="18"/>
                <w:u w:val="single"/>
              </w:rPr>
              <w:t>Certaines conditions de la pratique sont aménagées</w:t>
            </w:r>
            <w:r w:rsidRPr="00CB4FB3">
              <w:rPr>
                <w:rFonts w:ascii="Arial" w:eastAsia="Arial" w:hAnsi="Arial" w:cs="Arial"/>
                <w:sz w:val="18"/>
                <w:szCs w:val="18"/>
              </w:rPr>
              <w:t xml:space="preserve"> afin de lui rendre certaines tâches plus accessibles et en cohérence avec les consignes médicales.</w:t>
            </w:r>
          </w:p>
        </w:tc>
        <w:tc>
          <w:tcPr>
            <w:tcW w:w="5103" w:type="dxa"/>
            <w:tcBorders>
              <w:right w:val="single" w:sz="4" w:space="0" w:color="auto"/>
            </w:tcBorders>
          </w:tcPr>
          <w:p w:rsidR="00AD1CFA" w:rsidRPr="004E2EB4" w:rsidRDefault="00AD1CFA" w:rsidP="0096436B">
            <w:pPr>
              <w:pStyle w:val="Paragraphedeliste"/>
              <w:ind w:left="170"/>
              <w:jc w:val="both"/>
              <w:rPr>
                <w:rFonts w:ascii="Arial" w:eastAsia="Arial" w:hAnsi="Arial" w:cs="Arial"/>
                <w:sz w:val="18"/>
                <w:szCs w:val="18"/>
              </w:rPr>
            </w:pPr>
          </w:p>
          <w:p w:rsidR="00AD1CFA" w:rsidRPr="00CB4FB3" w:rsidRDefault="00AD1CFA" w:rsidP="00AD1CFA">
            <w:pPr>
              <w:pStyle w:val="Paragraphedeliste"/>
              <w:numPr>
                <w:ilvl w:val="0"/>
                <w:numId w:val="1"/>
              </w:numPr>
              <w:ind w:left="170" w:hanging="170"/>
              <w:jc w:val="both"/>
              <w:rPr>
                <w:rFonts w:ascii="Arial" w:eastAsia="Arial" w:hAnsi="Arial" w:cs="Arial"/>
                <w:sz w:val="18"/>
                <w:szCs w:val="18"/>
              </w:rPr>
            </w:pPr>
            <w:r w:rsidRPr="00CB4FB3">
              <w:rPr>
                <w:rFonts w:ascii="Arial" w:eastAsia="Arial" w:hAnsi="Arial" w:cs="Arial"/>
                <w:b/>
                <w:bCs/>
                <w:sz w:val="18"/>
                <w:szCs w:val="18"/>
                <w:u w:val="single"/>
              </w:rPr>
              <w:t>Cas n°3</w:t>
            </w:r>
            <w:r w:rsidRPr="00CB4FB3">
              <w:rPr>
                <w:rFonts w:ascii="Arial" w:eastAsia="Arial" w:hAnsi="Arial" w:cs="Arial"/>
                <w:sz w:val="18"/>
                <w:szCs w:val="18"/>
              </w:rPr>
              <w:t xml:space="preserve"> : </w:t>
            </w:r>
            <w:r>
              <w:rPr>
                <w:rFonts w:ascii="Arial" w:eastAsia="Arial" w:hAnsi="Arial" w:cs="Arial"/>
                <w:sz w:val="18"/>
                <w:szCs w:val="18"/>
              </w:rPr>
              <w:t>L</w:t>
            </w:r>
            <w:r w:rsidRPr="00CB4FB3">
              <w:rPr>
                <w:rFonts w:ascii="Arial" w:eastAsia="Arial" w:hAnsi="Arial" w:cs="Arial"/>
                <w:sz w:val="18"/>
                <w:szCs w:val="18"/>
              </w:rPr>
              <w:t xml:space="preserve">’élève </w:t>
            </w:r>
            <w:r>
              <w:rPr>
                <w:rFonts w:ascii="Arial" w:eastAsia="Arial" w:hAnsi="Arial" w:cs="Arial"/>
                <w:sz w:val="18"/>
                <w:szCs w:val="18"/>
              </w:rPr>
              <w:t>ne peut pas pratiquer l’activité proposée. Les tâches motrices proposées lui sont inaccessibles.</w:t>
            </w:r>
          </w:p>
        </w:tc>
      </w:tr>
      <w:tr w:rsidR="00AD1CFA" w:rsidRPr="0053081F" w:rsidTr="0096436B">
        <w:trPr>
          <w:trHeight w:val="349"/>
          <w:jc w:val="center"/>
        </w:trPr>
        <w:tc>
          <w:tcPr>
            <w:tcW w:w="5102" w:type="dxa"/>
            <w:vAlign w:val="center"/>
          </w:tcPr>
          <w:p w:rsidR="00AD1CFA" w:rsidRPr="0053081F" w:rsidRDefault="00AD1CFA" w:rsidP="0096436B">
            <w:pPr>
              <w:pStyle w:val="Paragraphedeliste"/>
              <w:ind w:left="170"/>
              <w:jc w:val="center"/>
              <w:rPr>
                <w:rFonts w:ascii="Arial" w:eastAsia="Arial" w:hAnsi="Arial" w:cs="Arial"/>
                <w:b/>
                <w:bCs/>
                <w:sz w:val="18"/>
                <w:szCs w:val="18"/>
              </w:rPr>
            </w:pPr>
          </w:p>
          <w:p w:rsidR="00AD1CFA" w:rsidRPr="0053081F" w:rsidRDefault="00AD1CFA" w:rsidP="0096436B">
            <w:pPr>
              <w:pStyle w:val="Paragraphedeliste"/>
              <w:ind w:left="170"/>
              <w:jc w:val="center"/>
              <w:rPr>
                <w:rFonts w:ascii="Arial" w:eastAsia="Arial" w:hAnsi="Arial" w:cs="Arial"/>
                <w:b/>
                <w:bCs/>
                <w:sz w:val="18"/>
                <w:szCs w:val="18"/>
              </w:rPr>
            </w:pPr>
            <w:r w:rsidRPr="0053081F">
              <w:rPr>
                <w:rFonts w:ascii="Arial" w:eastAsia="Arial" w:hAnsi="Arial" w:cs="Arial"/>
                <w:b/>
                <w:bCs/>
                <w:sz w:val="18"/>
                <w:szCs w:val="18"/>
              </w:rPr>
              <w:t>Asthmatique sévère</w:t>
            </w:r>
          </w:p>
          <w:p w:rsidR="00AD1CFA" w:rsidRPr="0053081F" w:rsidRDefault="00AD1CFA" w:rsidP="0096436B">
            <w:pPr>
              <w:rPr>
                <w:rFonts w:ascii="Arial" w:eastAsia="Arial" w:hAnsi="Arial" w:cs="Arial"/>
                <w:b/>
                <w:bCs/>
                <w:sz w:val="18"/>
                <w:szCs w:val="18"/>
              </w:rPr>
            </w:pPr>
          </w:p>
        </w:tc>
        <w:tc>
          <w:tcPr>
            <w:tcW w:w="5102" w:type="dxa"/>
            <w:vAlign w:val="center"/>
          </w:tcPr>
          <w:p w:rsidR="00AD1CFA" w:rsidRDefault="00AD1CFA" w:rsidP="0096436B">
            <w:pPr>
              <w:jc w:val="center"/>
              <w:rPr>
                <w:rFonts w:ascii="Arial" w:eastAsia="Arial" w:hAnsi="Arial" w:cs="Arial"/>
                <w:b/>
                <w:bCs/>
                <w:sz w:val="18"/>
                <w:szCs w:val="18"/>
              </w:rPr>
            </w:pPr>
            <w:r w:rsidRPr="0053081F">
              <w:rPr>
                <w:rFonts w:ascii="Arial" w:eastAsia="Arial" w:hAnsi="Arial" w:cs="Arial"/>
                <w:b/>
                <w:bCs/>
                <w:sz w:val="18"/>
                <w:szCs w:val="18"/>
              </w:rPr>
              <w:t>Obésité</w:t>
            </w:r>
            <w:r>
              <w:rPr>
                <w:rFonts w:ascii="Arial" w:eastAsia="Arial" w:hAnsi="Arial" w:cs="Arial"/>
                <w:b/>
                <w:bCs/>
                <w:sz w:val="18"/>
                <w:szCs w:val="18"/>
              </w:rPr>
              <w:t xml:space="preserve"> - </w:t>
            </w:r>
            <w:r w:rsidRPr="0053081F">
              <w:rPr>
                <w:rFonts w:ascii="Arial" w:eastAsia="Arial" w:hAnsi="Arial" w:cs="Arial"/>
                <w:b/>
                <w:bCs/>
                <w:sz w:val="18"/>
                <w:szCs w:val="18"/>
              </w:rPr>
              <w:t>Syndrome rotulien</w:t>
            </w:r>
          </w:p>
          <w:p w:rsidR="00AD1CFA" w:rsidRPr="008C0A04" w:rsidRDefault="00AD1CFA" w:rsidP="0096436B">
            <w:pPr>
              <w:jc w:val="center"/>
              <w:rPr>
                <w:rFonts w:ascii="Arial" w:eastAsia="Arial" w:hAnsi="Arial" w:cs="Arial"/>
                <w:b/>
                <w:bCs/>
                <w:sz w:val="18"/>
                <w:szCs w:val="18"/>
              </w:rPr>
            </w:pPr>
            <w:r w:rsidRPr="008C0A04">
              <w:rPr>
                <w:rFonts w:ascii="Arial" w:eastAsia="Arial" w:hAnsi="Arial" w:cs="Arial"/>
                <w:b/>
                <w:bCs/>
                <w:sz w:val="18"/>
                <w:szCs w:val="18"/>
              </w:rPr>
              <w:t>Dyspraxique</w:t>
            </w:r>
            <w:r>
              <w:rPr>
                <w:rFonts w:ascii="Arial" w:eastAsia="Arial" w:hAnsi="Arial" w:cs="Arial"/>
                <w:b/>
                <w:bCs/>
                <w:sz w:val="18"/>
                <w:szCs w:val="18"/>
              </w:rPr>
              <w:t xml:space="preserve"> - </w:t>
            </w:r>
            <w:r w:rsidRPr="008C0A04">
              <w:rPr>
                <w:rFonts w:ascii="Arial" w:eastAsia="Arial" w:hAnsi="Arial" w:cs="Arial"/>
                <w:b/>
                <w:bCs/>
                <w:sz w:val="18"/>
                <w:szCs w:val="18"/>
              </w:rPr>
              <w:t>Fauteuil roulant</w:t>
            </w:r>
            <w:r>
              <w:rPr>
                <w:rFonts w:ascii="Arial" w:eastAsia="Arial" w:hAnsi="Arial" w:cs="Arial"/>
                <w:b/>
                <w:bCs/>
                <w:sz w:val="18"/>
                <w:szCs w:val="18"/>
              </w:rPr>
              <w:t xml:space="preserve"> - </w:t>
            </w:r>
            <w:proofErr w:type="spellStart"/>
            <w:r>
              <w:rPr>
                <w:rFonts w:ascii="Arial" w:eastAsia="Arial" w:hAnsi="Arial" w:cs="Arial"/>
                <w:b/>
                <w:bCs/>
                <w:sz w:val="18"/>
                <w:szCs w:val="18"/>
              </w:rPr>
              <w:t>Mal-voyant</w:t>
            </w:r>
            <w:proofErr w:type="spellEnd"/>
          </w:p>
        </w:tc>
        <w:tc>
          <w:tcPr>
            <w:tcW w:w="5103" w:type="dxa"/>
            <w:vAlign w:val="center"/>
          </w:tcPr>
          <w:p w:rsidR="00AD1CFA" w:rsidRPr="001B0AA6" w:rsidRDefault="00AD1CFA" w:rsidP="0096436B">
            <w:pPr>
              <w:jc w:val="center"/>
              <w:rPr>
                <w:rFonts w:ascii="Arial" w:eastAsia="Arial" w:hAnsi="Arial" w:cs="Arial"/>
                <w:b/>
                <w:bCs/>
                <w:sz w:val="18"/>
                <w:szCs w:val="18"/>
              </w:rPr>
            </w:pPr>
            <w:r w:rsidRPr="001B0AA6">
              <w:rPr>
                <w:rFonts w:ascii="Arial" w:eastAsia="Arial" w:hAnsi="Arial" w:cs="Arial"/>
                <w:b/>
                <w:bCs/>
                <w:sz w:val="18"/>
                <w:szCs w:val="18"/>
              </w:rPr>
              <w:t xml:space="preserve">Membres supérieurs immobilisés        </w:t>
            </w:r>
          </w:p>
          <w:p w:rsidR="00AD1CFA" w:rsidRPr="0053081F" w:rsidRDefault="00AD1CFA" w:rsidP="0096436B">
            <w:pPr>
              <w:jc w:val="center"/>
              <w:rPr>
                <w:rFonts w:ascii="Arial" w:eastAsia="Arial" w:hAnsi="Arial" w:cs="Arial"/>
                <w:b/>
                <w:bCs/>
                <w:sz w:val="18"/>
                <w:szCs w:val="18"/>
              </w:rPr>
            </w:pPr>
            <w:r w:rsidRPr="0053081F">
              <w:rPr>
                <w:rFonts w:ascii="Arial" w:eastAsia="Arial" w:hAnsi="Arial" w:cs="Arial"/>
                <w:b/>
                <w:bCs/>
                <w:sz w:val="18"/>
                <w:szCs w:val="18"/>
              </w:rPr>
              <w:t>Fa</w:t>
            </w:r>
            <w:r>
              <w:rPr>
                <w:rFonts w:ascii="Arial" w:eastAsia="Arial" w:hAnsi="Arial" w:cs="Arial"/>
                <w:b/>
                <w:bCs/>
                <w:sz w:val="18"/>
                <w:szCs w:val="18"/>
              </w:rPr>
              <w:t>uteuil roulant sans possibilité d’utiliser les membres supérieurs</w:t>
            </w:r>
          </w:p>
        </w:tc>
      </w:tr>
      <w:tr w:rsidR="00AD1CFA" w:rsidRPr="005E29F2" w:rsidTr="0096436B">
        <w:trPr>
          <w:trHeight w:val="215"/>
          <w:jc w:val="center"/>
        </w:trPr>
        <w:tc>
          <w:tcPr>
            <w:tcW w:w="5102" w:type="dxa"/>
          </w:tcPr>
          <w:p w:rsidR="00AD1CFA" w:rsidRDefault="00AD1CFA" w:rsidP="0096436B">
            <w:pPr>
              <w:pStyle w:val="Paragraphedeliste"/>
              <w:ind w:left="170"/>
              <w:jc w:val="center"/>
              <w:rPr>
                <w:rFonts w:ascii="Arial" w:eastAsia="Arial" w:hAnsi="Arial" w:cs="Arial"/>
                <w:sz w:val="18"/>
                <w:szCs w:val="18"/>
              </w:rPr>
            </w:pPr>
          </w:p>
          <w:p w:rsidR="00AD1CFA" w:rsidRDefault="00AD1CFA" w:rsidP="0096436B">
            <w:pPr>
              <w:pStyle w:val="Paragraphedeliste"/>
              <w:ind w:left="170"/>
              <w:jc w:val="center"/>
              <w:rPr>
                <w:rFonts w:ascii="Arial" w:eastAsia="Arial" w:hAnsi="Arial" w:cs="Arial"/>
                <w:sz w:val="18"/>
                <w:szCs w:val="18"/>
              </w:rPr>
            </w:pPr>
            <w:r w:rsidRPr="00CB4FB3">
              <w:rPr>
                <w:rFonts w:ascii="Arial" w:eastAsia="Arial" w:hAnsi="Arial" w:cs="Arial"/>
                <w:sz w:val="18"/>
                <w:szCs w:val="18"/>
              </w:rPr>
              <w:t>PROTOCOLE</w:t>
            </w:r>
          </w:p>
          <w:p w:rsidR="00AD1CFA" w:rsidRPr="00CB4FB3" w:rsidRDefault="00AD1CFA" w:rsidP="0096436B">
            <w:pPr>
              <w:pStyle w:val="Paragraphedeliste"/>
              <w:ind w:left="170"/>
              <w:jc w:val="center"/>
              <w:rPr>
                <w:rFonts w:ascii="Arial" w:eastAsia="Arial" w:hAnsi="Arial" w:cs="Arial"/>
                <w:sz w:val="18"/>
                <w:szCs w:val="18"/>
              </w:rPr>
            </w:pPr>
          </w:p>
          <w:p w:rsidR="00AD1CFA" w:rsidRDefault="00AD1CFA" w:rsidP="00AD1CFA">
            <w:pPr>
              <w:pStyle w:val="Paragraphedeliste"/>
              <w:numPr>
                <w:ilvl w:val="0"/>
                <w:numId w:val="1"/>
              </w:numPr>
              <w:ind w:left="170" w:hanging="170"/>
              <w:rPr>
                <w:rFonts w:ascii="Arial" w:eastAsia="Arial" w:hAnsi="Arial" w:cs="Arial"/>
                <w:sz w:val="18"/>
                <w:szCs w:val="18"/>
              </w:rPr>
            </w:pPr>
            <w:r>
              <w:rPr>
                <w:rFonts w:ascii="Arial" w:eastAsia="Arial" w:hAnsi="Arial" w:cs="Arial"/>
                <w:sz w:val="18"/>
                <w:szCs w:val="18"/>
              </w:rPr>
              <w:t>CCF  javelot  standard</w:t>
            </w:r>
          </w:p>
          <w:p w:rsidR="00AD1CFA" w:rsidRPr="00573411" w:rsidRDefault="00AD1CFA" w:rsidP="0096436B">
            <w:pPr>
              <w:pStyle w:val="Paragraphedeliste"/>
              <w:ind w:left="170"/>
              <w:rPr>
                <w:rFonts w:ascii="Arial" w:eastAsia="Arial" w:hAnsi="Arial" w:cs="Arial"/>
                <w:sz w:val="18"/>
                <w:szCs w:val="18"/>
              </w:rPr>
            </w:pPr>
          </w:p>
          <w:p w:rsidR="00AD1CFA" w:rsidRPr="007769B9" w:rsidRDefault="00AD1CFA" w:rsidP="00AD1CFA">
            <w:pPr>
              <w:pStyle w:val="Paragraphedeliste"/>
              <w:numPr>
                <w:ilvl w:val="0"/>
                <w:numId w:val="1"/>
              </w:numPr>
              <w:ind w:left="170" w:hanging="170"/>
              <w:rPr>
                <w:rFonts w:ascii="Arial" w:eastAsia="Arial" w:hAnsi="Arial" w:cs="Arial"/>
                <w:b/>
                <w:color w:val="FF0000"/>
                <w:sz w:val="18"/>
                <w:szCs w:val="18"/>
              </w:rPr>
            </w:pPr>
            <w:r w:rsidRPr="007769B9">
              <w:rPr>
                <w:rFonts w:ascii="Arial" w:eastAsia="Arial" w:hAnsi="Arial" w:cs="Arial"/>
                <w:b/>
                <w:color w:val="FF0000"/>
                <w:sz w:val="18"/>
                <w:szCs w:val="18"/>
              </w:rPr>
              <w:t>Temps de récupération plus long</w:t>
            </w:r>
          </w:p>
          <w:p w:rsidR="00AD1CFA" w:rsidRPr="004E2EB4" w:rsidRDefault="00AD1CFA" w:rsidP="0096436B">
            <w:pPr>
              <w:rPr>
                <w:rFonts w:ascii="Arial" w:eastAsia="Arial" w:hAnsi="Arial" w:cs="Arial"/>
                <w:sz w:val="18"/>
                <w:szCs w:val="18"/>
              </w:rPr>
            </w:pPr>
          </w:p>
          <w:p w:rsidR="00AD1CFA" w:rsidRPr="004E2EB4" w:rsidRDefault="00AD1CFA" w:rsidP="0096436B">
            <w:pPr>
              <w:rPr>
                <w:rFonts w:ascii="Arial" w:eastAsia="Arial" w:hAnsi="Arial" w:cs="Arial"/>
                <w:sz w:val="18"/>
                <w:szCs w:val="18"/>
              </w:rPr>
            </w:pPr>
          </w:p>
          <w:p w:rsidR="00AD1CFA" w:rsidRPr="004E2EB4" w:rsidRDefault="00AD1CFA" w:rsidP="00AD1CFA">
            <w:pPr>
              <w:pStyle w:val="Paragraphedeliste"/>
              <w:numPr>
                <w:ilvl w:val="0"/>
                <w:numId w:val="1"/>
              </w:numPr>
              <w:ind w:left="170" w:hanging="170"/>
              <w:jc w:val="both"/>
              <w:rPr>
                <w:rFonts w:ascii="Arial" w:eastAsia="Arial" w:hAnsi="Arial" w:cs="Arial"/>
                <w:sz w:val="18"/>
                <w:szCs w:val="18"/>
              </w:rPr>
            </w:pPr>
            <w:r w:rsidRPr="007769B9">
              <w:rPr>
                <w:rFonts w:ascii="Arial" w:eastAsia="Arial" w:hAnsi="Arial" w:cs="Arial"/>
                <w:b/>
                <w:color w:val="FF0000"/>
                <w:sz w:val="18"/>
                <w:szCs w:val="18"/>
              </w:rPr>
              <w:t>Être attentif à la qualité de l’air</w:t>
            </w:r>
            <w:r w:rsidRPr="004E2EB4">
              <w:rPr>
                <w:rFonts w:ascii="Arial" w:eastAsia="Arial" w:hAnsi="Arial" w:cs="Arial"/>
                <w:sz w:val="18"/>
                <w:szCs w:val="18"/>
              </w:rPr>
              <w:t xml:space="preserve"> pour ces élèves en particulier (brume de sable notamment)</w:t>
            </w:r>
          </w:p>
          <w:p w:rsidR="00AD1CFA" w:rsidRPr="004E2EB4" w:rsidRDefault="00AD1CFA" w:rsidP="0096436B">
            <w:pPr>
              <w:jc w:val="both"/>
              <w:rPr>
                <w:rFonts w:ascii="Arial" w:eastAsia="Arial" w:hAnsi="Arial" w:cs="Arial"/>
                <w:sz w:val="18"/>
                <w:szCs w:val="18"/>
              </w:rPr>
            </w:pPr>
          </w:p>
          <w:p w:rsidR="00AD1CFA" w:rsidRPr="00CB4FB3" w:rsidRDefault="00AD1CFA" w:rsidP="00AD1CFA">
            <w:pPr>
              <w:pStyle w:val="Paragraphedeliste"/>
              <w:numPr>
                <w:ilvl w:val="0"/>
                <w:numId w:val="1"/>
              </w:numPr>
              <w:ind w:left="170" w:hanging="170"/>
              <w:rPr>
                <w:rFonts w:ascii="Arial" w:eastAsia="Arial" w:hAnsi="Arial" w:cs="Arial"/>
                <w:sz w:val="18"/>
                <w:szCs w:val="18"/>
              </w:rPr>
            </w:pPr>
            <w:proofErr w:type="spellStart"/>
            <w:r w:rsidRPr="004E2EB4">
              <w:rPr>
                <w:rFonts w:ascii="Arial" w:eastAsia="Arial" w:hAnsi="Arial" w:cs="Arial"/>
                <w:sz w:val="18"/>
                <w:szCs w:val="18"/>
              </w:rPr>
              <w:t>Ventoline</w:t>
            </w:r>
            <w:proofErr w:type="spellEnd"/>
            <w:r w:rsidRPr="004E2EB4">
              <w:rPr>
                <w:rFonts w:ascii="Arial" w:eastAsia="Arial" w:hAnsi="Arial" w:cs="Arial"/>
                <w:sz w:val="18"/>
                <w:szCs w:val="18"/>
              </w:rPr>
              <w:t xml:space="preserve"> ou autre traitement à disposition obligatoirement</w:t>
            </w:r>
          </w:p>
        </w:tc>
        <w:tc>
          <w:tcPr>
            <w:tcW w:w="5102" w:type="dxa"/>
          </w:tcPr>
          <w:p w:rsidR="00AD1CFA" w:rsidRDefault="00AD1CFA" w:rsidP="0096436B">
            <w:pPr>
              <w:pStyle w:val="Paragraphedeliste"/>
              <w:ind w:left="170"/>
              <w:jc w:val="center"/>
              <w:rPr>
                <w:rFonts w:ascii="Arial" w:eastAsia="Arial" w:hAnsi="Arial" w:cs="Arial"/>
                <w:sz w:val="18"/>
                <w:szCs w:val="18"/>
              </w:rPr>
            </w:pPr>
          </w:p>
          <w:p w:rsidR="00AD1CFA" w:rsidRDefault="00AD1CFA" w:rsidP="0096436B">
            <w:pPr>
              <w:pStyle w:val="Paragraphedeliste"/>
              <w:ind w:left="170"/>
              <w:jc w:val="center"/>
              <w:rPr>
                <w:rFonts w:ascii="Arial" w:eastAsia="Arial" w:hAnsi="Arial" w:cs="Arial"/>
                <w:sz w:val="18"/>
                <w:szCs w:val="18"/>
              </w:rPr>
            </w:pPr>
            <w:r w:rsidRPr="00CB4FB3">
              <w:rPr>
                <w:rFonts w:ascii="Arial" w:eastAsia="Arial" w:hAnsi="Arial" w:cs="Arial"/>
                <w:sz w:val="18"/>
                <w:szCs w:val="18"/>
              </w:rPr>
              <w:t>PROTOCOLE</w:t>
            </w:r>
          </w:p>
          <w:p w:rsidR="00AD1CFA" w:rsidRDefault="00AD1CFA" w:rsidP="0096436B">
            <w:pPr>
              <w:pStyle w:val="Paragraphedeliste"/>
              <w:ind w:left="170"/>
              <w:jc w:val="center"/>
              <w:rPr>
                <w:rFonts w:ascii="Arial" w:eastAsia="Arial" w:hAnsi="Arial" w:cs="Arial"/>
                <w:sz w:val="18"/>
                <w:szCs w:val="18"/>
              </w:rPr>
            </w:pPr>
          </w:p>
          <w:p w:rsidR="00AD1CFA" w:rsidRPr="00CB4FB3" w:rsidRDefault="00AD1CFA" w:rsidP="0096436B">
            <w:pPr>
              <w:pStyle w:val="Paragraphedeliste"/>
              <w:ind w:left="170"/>
              <w:rPr>
                <w:rFonts w:ascii="Arial" w:eastAsia="Arial" w:hAnsi="Arial" w:cs="Arial"/>
                <w:sz w:val="18"/>
                <w:szCs w:val="18"/>
              </w:rPr>
            </w:pPr>
          </w:p>
          <w:p w:rsidR="00AD1CFA" w:rsidRPr="004E2EB4" w:rsidRDefault="00AD1CFA" w:rsidP="00AD1CFA">
            <w:pPr>
              <w:pStyle w:val="Paragraphedeliste"/>
              <w:numPr>
                <w:ilvl w:val="0"/>
                <w:numId w:val="1"/>
              </w:numPr>
              <w:ind w:left="170" w:hanging="170"/>
              <w:jc w:val="both"/>
              <w:rPr>
                <w:rFonts w:ascii="Arial" w:eastAsia="Arial" w:hAnsi="Arial" w:cs="Arial"/>
                <w:sz w:val="18"/>
                <w:szCs w:val="18"/>
              </w:rPr>
            </w:pPr>
            <w:r w:rsidRPr="004E2EB4">
              <w:rPr>
                <w:rFonts w:ascii="Arial" w:eastAsia="Arial" w:hAnsi="Arial" w:cs="Arial"/>
                <w:sz w:val="18"/>
                <w:szCs w:val="18"/>
              </w:rPr>
              <w:t>Tutorat coach-</w:t>
            </w:r>
            <w:proofErr w:type="spellStart"/>
            <w:r w:rsidRPr="004E2EB4">
              <w:rPr>
                <w:rFonts w:ascii="Arial" w:eastAsia="Arial" w:hAnsi="Arial" w:cs="Arial"/>
                <w:sz w:val="18"/>
                <w:szCs w:val="18"/>
              </w:rPr>
              <w:t>coéquiper</w:t>
            </w:r>
            <w:proofErr w:type="spellEnd"/>
            <w:r w:rsidRPr="004E2EB4">
              <w:rPr>
                <w:rFonts w:ascii="Arial" w:eastAsia="Arial" w:hAnsi="Arial" w:cs="Arial"/>
                <w:sz w:val="18"/>
                <w:szCs w:val="18"/>
              </w:rPr>
              <w:t>-gestion du matériel</w:t>
            </w:r>
          </w:p>
          <w:p w:rsidR="00AD1CFA" w:rsidRPr="004E2EB4" w:rsidRDefault="00AD1CFA" w:rsidP="0096436B">
            <w:pPr>
              <w:pStyle w:val="Paragraphedeliste"/>
              <w:ind w:left="170"/>
              <w:jc w:val="both"/>
              <w:rPr>
                <w:rFonts w:ascii="Arial" w:eastAsia="Arial" w:hAnsi="Arial" w:cs="Arial"/>
                <w:sz w:val="18"/>
                <w:szCs w:val="18"/>
              </w:rPr>
            </w:pPr>
          </w:p>
          <w:p w:rsidR="00AD1CFA" w:rsidRPr="004E2EB4" w:rsidRDefault="00AD1CFA" w:rsidP="00AD1CFA">
            <w:pPr>
              <w:pStyle w:val="Paragraphedeliste"/>
              <w:numPr>
                <w:ilvl w:val="0"/>
                <w:numId w:val="1"/>
              </w:numPr>
              <w:ind w:left="170" w:hanging="170"/>
              <w:jc w:val="both"/>
              <w:rPr>
                <w:rFonts w:ascii="Arial" w:eastAsia="Arial" w:hAnsi="Arial" w:cs="Arial"/>
                <w:sz w:val="18"/>
                <w:szCs w:val="18"/>
              </w:rPr>
            </w:pPr>
            <w:r w:rsidRPr="004E2EB4">
              <w:rPr>
                <w:rFonts w:ascii="Arial" w:eastAsia="Arial" w:hAnsi="Arial" w:cs="Arial"/>
                <w:sz w:val="18"/>
                <w:szCs w:val="18"/>
              </w:rPr>
              <w:t xml:space="preserve">Gestion et évaluation de la </w:t>
            </w:r>
            <w:r w:rsidRPr="007769B9">
              <w:rPr>
                <w:rFonts w:ascii="Arial" w:eastAsia="Arial" w:hAnsi="Arial" w:cs="Arial"/>
                <w:b/>
                <w:color w:val="FF0000"/>
                <w:sz w:val="18"/>
                <w:szCs w:val="18"/>
              </w:rPr>
              <w:t>prise d’élan adaptée : élan limité voir nul</w:t>
            </w:r>
          </w:p>
          <w:p w:rsidR="00AD1CFA" w:rsidRPr="004E2EB4" w:rsidRDefault="00AD1CFA" w:rsidP="0096436B">
            <w:pPr>
              <w:pStyle w:val="Paragraphedeliste"/>
              <w:ind w:left="170"/>
              <w:jc w:val="both"/>
              <w:rPr>
                <w:rFonts w:ascii="Arial" w:eastAsia="Arial" w:hAnsi="Arial" w:cs="Arial"/>
                <w:sz w:val="18"/>
                <w:szCs w:val="18"/>
              </w:rPr>
            </w:pPr>
          </w:p>
          <w:p w:rsidR="00AD1CFA" w:rsidRPr="004E2EB4" w:rsidRDefault="00AD1CFA" w:rsidP="00AD1CFA">
            <w:pPr>
              <w:pStyle w:val="Paragraphedeliste"/>
              <w:numPr>
                <w:ilvl w:val="0"/>
                <w:numId w:val="1"/>
              </w:numPr>
              <w:ind w:left="170" w:hanging="170"/>
              <w:jc w:val="both"/>
              <w:rPr>
                <w:rFonts w:ascii="Arial" w:eastAsia="Arial" w:hAnsi="Arial" w:cs="Arial"/>
                <w:sz w:val="18"/>
                <w:szCs w:val="18"/>
              </w:rPr>
            </w:pPr>
            <w:r w:rsidRPr="007769B9">
              <w:rPr>
                <w:rFonts w:ascii="Arial" w:eastAsia="Arial" w:hAnsi="Arial" w:cs="Arial"/>
                <w:color w:val="FF0000"/>
                <w:sz w:val="18"/>
                <w:szCs w:val="18"/>
              </w:rPr>
              <w:t>Temps de récupération plus longs</w:t>
            </w:r>
            <w:r>
              <w:rPr>
                <w:rFonts w:ascii="Arial" w:eastAsia="Arial" w:hAnsi="Arial" w:cs="Arial"/>
                <w:sz w:val="18"/>
                <w:szCs w:val="18"/>
              </w:rPr>
              <w:t xml:space="preserve"> entre chaque lancer</w:t>
            </w:r>
          </w:p>
          <w:p w:rsidR="00AD1CFA" w:rsidRPr="004E2EB4" w:rsidRDefault="00AD1CFA" w:rsidP="0096436B">
            <w:pPr>
              <w:jc w:val="both"/>
              <w:rPr>
                <w:rFonts w:ascii="Arial" w:eastAsia="Arial" w:hAnsi="Arial" w:cs="Arial"/>
                <w:sz w:val="18"/>
                <w:szCs w:val="18"/>
              </w:rPr>
            </w:pPr>
          </w:p>
          <w:p w:rsidR="00AD1CFA" w:rsidRPr="007769B9" w:rsidRDefault="00AD1CFA" w:rsidP="00AD1CFA">
            <w:pPr>
              <w:pStyle w:val="Paragraphedeliste"/>
              <w:numPr>
                <w:ilvl w:val="0"/>
                <w:numId w:val="1"/>
              </w:numPr>
              <w:ind w:left="170" w:hanging="170"/>
              <w:jc w:val="both"/>
              <w:rPr>
                <w:rFonts w:ascii="Arial" w:eastAsia="Arial" w:hAnsi="Arial" w:cs="Arial"/>
                <w:color w:val="FF0000"/>
                <w:sz w:val="18"/>
                <w:szCs w:val="18"/>
              </w:rPr>
            </w:pPr>
            <w:r w:rsidRPr="007769B9">
              <w:rPr>
                <w:rFonts w:ascii="Arial" w:eastAsia="Arial" w:hAnsi="Arial" w:cs="Arial"/>
                <w:color w:val="FF0000"/>
                <w:sz w:val="18"/>
                <w:szCs w:val="18"/>
              </w:rPr>
              <w:t>Aménagement des règles de lancer et de l’espace (validité du lancer sans le « mordu </w:t>
            </w:r>
            <w:proofErr w:type="gramStart"/>
            <w:r w:rsidRPr="007769B9">
              <w:rPr>
                <w:rFonts w:ascii="Arial" w:eastAsia="Arial" w:hAnsi="Arial" w:cs="Arial"/>
                <w:color w:val="FF0000"/>
                <w:sz w:val="18"/>
                <w:szCs w:val="18"/>
              </w:rPr>
              <w:t>»</w:t>
            </w:r>
            <w:r>
              <w:rPr>
                <w:rFonts w:ascii="Arial" w:eastAsia="Arial" w:hAnsi="Arial" w:cs="Arial"/>
                <w:color w:val="FF0000"/>
                <w:sz w:val="18"/>
                <w:szCs w:val="18"/>
              </w:rPr>
              <w:t xml:space="preserve"> ,</w:t>
            </w:r>
            <w:proofErr w:type="gramEnd"/>
            <w:r>
              <w:rPr>
                <w:rFonts w:ascii="Arial" w:eastAsia="Arial" w:hAnsi="Arial" w:cs="Arial"/>
                <w:color w:val="FF0000"/>
                <w:sz w:val="18"/>
                <w:szCs w:val="18"/>
              </w:rPr>
              <w:t xml:space="preserve"> sans l’obligation du « piqué », …</w:t>
            </w:r>
          </w:p>
          <w:p w:rsidR="00AD1CFA" w:rsidRPr="004E2EB4" w:rsidRDefault="00AD1CFA" w:rsidP="0096436B">
            <w:pPr>
              <w:pStyle w:val="Paragraphedeliste"/>
              <w:rPr>
                <w:rFonts w:ascii="Arial" w:eastAsia="Arial" w:hAnsi="Arial" w:cs="Arial"/>
                <w:sz w:val="18"/>
                <w:szCs w:val="18"/>
              </w:rPr>
            </w:pPr>
          </w:p>
          <w:p w:rsidR="00AD1CFA" w:rsidRPr="004E2EB4" w:rsidRDefault="00AD1CFA" w:rsidP="00AD1CFA">
            <w:pPr>
              <w:pStyle w:val="Paragraphedeliste"/>
              <w:numPr>
                <w:ilvl w:val="0"/>
                <w:numId w:val="1"/>
              </w:numPr>
              <w:ind w:left="170" w:hanging="170"/>
              <w:jc w:val="both"/>
              <w:rPr>
                <w:rFonts w:ascii="Arial" w:eastAsia="Arial" w:hAnsi="Arial" w:cs="Arial"/>
                <w:sz w:val="18"/>
                <w:szCs w:val="18"/>
              </w:rPr>
            </w:pPr>
            <w:r w:rsidRPr="007769B9">
              <w:rPr>
                <w:rFonts w:ascii="Arial" w:eastAsia="Arial" w:hAnsi="Arial" w:cs="Arial"/>
                <w:color w:val="FF0000"/>
                <w:sz w:val="18"/>
                <w:szCs w:val="18"/>
              </w:rPr>
              <w:t>Essais supplémentaires autorisés</w:t>
            </w:r>
            <w:r w:rsidRPr="004E2EB4">
              <w:rPr>
                <w:rFonts w:ascii="Arial" w:eastAsia="Arial" w:hAnsi="Arial" w:cs="Arial"/>
                <w:sz w:val="18"/>
                <w:szCs w:val="18"/>
              </w:rPr>
              <w:t xml:space="preserve"> (1 à 3)</w:t>
            </w:r>
          </w:p>
          <w:p w:rsidR="00AD1CFA" w:rsidRPr="002651A4" w:rsidRDefault="00AD1CFA" w:rsidP="0096436B">
            <w:pPr>
              <w:pStyle w:val="Paragraphedeliste"/>
              <w:rPr>
                <w:rFonts w:ascii="Arial" w:eastAsia="Arial" w:hAnsi="Arial" w:cs="Arial"/>
                <w:sz w:val="18"/>
                <w:szCs w:val="18"/>
              </w:rPr>
            </w:pPr>
          </w:p>
          <w:p w:rsidR="00AD1CFA" w:rsidRPr="002651A4" w:rsidRDefault="00AD1CFA" w:rsidP="0096436B">
            <w:pPr>
              <w:jc w:val="both"/>
              <w:rPr>
                <w:rFonts w:ascii="Arial" w:eastAsia="Arial" w:hAnsi="Arial" w:cs="Arial"/>
                <w:sz w:val="18"/>
                <w:szCs w:val="18"/>
              </w:rPr>
            </w:pPr>
          </w:p>
        </w:tc>
        <w:tc>
          <w:tcPr>
            <w:tcW w:w="5103" w:type="dxa"/>
          </w:tcPr>
          <w:p w:rsidR="00AD1CFA" w:rsidRDefault="00AD1CFA" w:rsidP="0096436B">
            <w:pPr>
              <w:pStyle w:val="Paragraphedeliste"/>
              <w:tabs>
                <w:tab w:val="left" w:pos="1890"/>
                <w:tab w:val="center" w:pos="2528"/>
              </w:tabs>
              <w:ind w:left="170"/>
              <w:rPr>
                <w:rFonts w:ascii="Arial" w:eastAsia="Arial" w:hAnsi="Arial" w:cs="Arial"/>
                <w:sz w:val="18"/>
                <w:szCs w:val="18"/>
              </w:rPr>
            </w:pPr>
            <w:r>
              <w:rPr>
                <w:rFonts w:ascii="Arial" w:eastAsia="Arial" w:hAnsi="Arial" w:cs="Arial"/>
                <w:sz w:val="18"/>
                <w:szCs w:val="18"/>
              </w:rPr>
              <w:tab/>
            </w:r>
          </w:p>
          <w:p w:rsidR="00AD1CFA" w:rsidRDefault="00AD1CFA" w:rsidP="0096436B">
            <w:pPr>
              <w:pStyle w:val="Paragraphedeliste"/>
              <w:tabs>
                <w:tab w:val="left" w:pos="1890"/>
                <w:tab w:val="center" w:pos="2528"/>
              </w:tabs>
              <w:ind w:left="170"/>
              <w:rPr>
                <w:rFonts w:ascii="Arial" w:eastAsia="Arial" w:hAnsi="Arial" w:cs="Arial"/>
                <w:sz w:val="18"/>
                <w:szCs w:val="18"/>
              </w:rPr>
            </w:pPr>
            <w:r>
              <w:rPr>
                <w:rFonts w:ascii="Arial" w:eastAsia="Arial" w:hAnsi="Arial" w:cs="Arial"/>
                <w:sz w:val="18"/>
                <w:szCs w:val="18"/>
              </w:rPr>
              <w:tab/>
            </w:r>
            <w:r w:rsidRPr="00CB4FB3">
              <w:rPr>
                <w:rFonts w:ascii="Arial" w:eastAsia="Arial" w:hAnsi="Arial" w:cs="Arial"/>
                <w:sz w:val="18"/>
                <w:szCs w:val="18"/>
              </w:rPr>
              <w:t>PROTOCOLE</w:t>
            </w:r>
          </w:p>
          <w:p w:rsidR="00AD1CFA" w:rsidRPr="00CB4FB3" w:rsidRDefault="00AD1CFA" w:rsidP="0096436B">
            <w:pPr>
              <w:pStyle w:val="Paragraphedeliste"/>
              <w:ind w:left="170"/>
              <w:jc w:val="center"/>
              <w:rPr>
                <w:rFonts w:ascii="Arial" w:eastAsia="Arial" w:hAnsi="Arial" w:cs="Arial"/>
                <w:sz w:val="18"/>
                <w:szCs w:val="18"/>
              </w:rPr>
            </w:pPr>
          </w:p>
          <w:p w:rsidR="00AD1CFA" w:rsidRPr="007769B9" w:rsidRDefault="00AD1CFA" w:rsidP="00AD1CFA">
            <w:pPr>
              <w:pStyle w:val="Paragraphedeliste"/>
              <w:numPr>
                <w:ilvl w:val="0"/>
                <w:numId w:val="1"/>
              </w:numPr>
              <w:ind w:left="170" w:hanging="170"/>
              <w:rPr>
                <w:rFonts w:ascii="Arial" w:eastAsia="Arial" w:hAnsi="Arial" w:cs="Arial"/>
                <w:b/>
                <w:color w:val="FF0000"/>
                <w:sz w:val="18"/>
                <w:szCs w:val="18"/>
              </w:rPr>
            </w:pPr>
            <w:r w:rsidRPr="007769B9">
              <w:rPr>
                <w:rFonts w:ascii="Arial" w:eastAsia="Arial" w:hAnsi="Arial" w:cs="Arial"/>
                <w:b/>
                <w:color w:val="FF0000"/>
                <w:sz w:val="18"/>
                <w:szCs w:val="18"/>
              </w:rPr>
              <w:t>L’élève est évalué sur les AFL3 uniquement</w:t>
            </w:r>
          </w:p>
          <w:p w:rsidR="00AD1CFA" w:rsidRDefault="00AD1CFA" w:rsidP="0096436B">
            <w:pPr>
              <w:pStyle w:val="Paragraphedeliste"/>
              <w:ind w:left="170"/>
              <w:rPr>
                <w:rFonts w:ascii="Arial" w:eastAsia="Arial" w:hAnsi="Arial" w:cs="Arial"/>
                <w:sz w:val="18"/>
                <w:szCs w:val="18"/>
              </w:rPr>
            </w:pPr>
          </w:p>
          <w:p w:rsidR="00AD1CFA" w:rsidRDefault="00AD1CFA" w:rsidP="00AD1CFA">
            <w:pPr>
              <w:pStyle w:val="Paragraphedeliste"/>
              <w:numPr>
                <w:ilvl w:val="0"/>
                <w:numId w:val="1"/>
              </w:numPr>
              <w:ind w:left="170" w:hanging="170"/>
              <w:rPr>
                <w:rFonts w:ascii="Arial" w:eastAsia="Arial" w:hAnsi="Arial" w:cs="Arial"/>
                <w:sz w:val="18"/>
                <w:szCs w:val="18"/>
              </w:rPr>
            </w:pPr>
            <w:r>
              <w:rPr>
                <w:rFonts w:ascii="Arial" w:eastAsia="Arial" w:hAnsi="Arial" w:cs="Arial"/>
                <w:sz w:val="18"/>
                <w:szCs w:val="18"/>
              </w:rPr>
              <w:t xml:space="preserve">Evalué en tant que coach, observateur, tuteur, secrétaire ; et sur le règlement dans </w:t>
            </w:r>
            <w:proofErr w:type="gramStart"/>
            <w:r>
              <w:rPr>
                <w:rFonts w:ascii="Arial" w:eastAsia="Arial" w:hAnsi="Arial" w:cs="Arial"/>
                <w:sz w:val="18"/>
                <w:szCs w:val="18"/>
              </w:rPr>
              <w:t>l’activité ,</w:t>
            </w:r>
            <w:proofErr w:type="gramEnd"/>
            <w:r>
              <w:rPr>
                <w:rFonts w:ascii="Arial" w:eastAsia="Arial" w:hAnsi="Arial" w:cs="Arial"/>
                <w:sz w:val="18"/>
                <w:szCs w:val="18"/>
              </w:rPr>
              <w:t xml:space="preserve"> sur les consignes de sécurité et sur les différentes phases de l’échauffement et la récupération.</w:t>
            </w:r>
          </w:p>
          <w:p w:rsidR="00AD1CFA" w:rsidRPr="00B13C22" w:rsidRDefault="00AD1CFA" w:rsidP="0096436B">
            <w:pPr>
              <w:pStyle w:val="Paragraphedeliste"/>
              <w:rPr>
                <w:rFonts w:ascii="Arial" w:eastAsia="Arial" w:hAnsi="Arial" w:cs="Arial"/>
                <w:sz w:val="18"/>
                <w:szCs w:val="18"/>
              </w:rPr>
            </w:pPr>
          </w:p>
          <w:p w:rsidR="00AD1CFA" w:rsidRDefault="00AD1CFA" w:rsidP="0096436B">
            <w:pPr>
              <w:pStyle w:val="Paragraphedeliste"/>
              <w:ind w:left="170"/>
              <w:rPr>
                <w:rFonts w:ascii="Arial" w:eastAsia="Arial" w:hAnsi="Arial" w:cs="Arial"/>
                <w:sz w:val="18"/>
                <w:szCs w:val="18"/>
              </w:rPr>
            </w:pPr>
            <w:r>
              <w:rPr>
                <w:rFonts w:ascii="Arial" w:eastAsia="Arial" w:hAnsi="Arial" w:cs="Arial"/>
                <w:sz w:val="18"/>
                <w:szCs w:val="18"/>
              </w:rPr>
              <w:t>10 pts sur les différents rôles sociaux (observateur – tuteur – coach – secrétaire)</w:t>
            </w:r>
          </w:p>
          <w:p w:rsidR="00AD1CFA" w:rsidRDefault="00AD1CFA" w:rsidP="0096436B">
            <w:pPr>
              <w:pStyle w:val="Paragraphedeliste"/>
              <w:ind w:left="170"/>
              <w:rPr>
                <w:rFonts w:ascii="Arial" w:eastAsia="Arial" w:hAnsi="Arial" w:cs="Arial"/>
                <w:sz w:val="18"/>
                <w:szCs w:val="18"/>
              </w:rPr>
            </w:pPr>
          </w:p>
          <w:p w:rsidR="00AD1CFA" w:rsidRPr="00B13C22" w:rsidRDefault="00AD1CFA" w:rsidP="0096436B">
            <w:pPr>
              <w:pStyle w:val="Paragraphedeliste"/>
              <w:ind w:left="170"/>
              <w:rPr>
                <w:rFonts w:ascii="Arial" w:eastAsia="Arial" w:hAnsi="Arial" w:cs="Arial"/>
                <w:sz w:val="18"/>
                <w:szCs w:val="18"/>
              </w:rPr>
            </w:pPr>
            <w:r>
              <w:rPr>
                <w:rFonts w:ascii="Arial" w:eastAsia="Arial" w:hAnsi="Arial" w:cs="Arial"/>
                <w:sz w:val="18"/>
                <w:szCs w:val="18"/>
              </w:rPr>
              <w:t xml:space="preserve">10 pts sur un questionnaire règlement  - matériel – </w:t>
            </w:r>
            <w:proofErr w:type="gramStart"/>
            <w:r>
              <w:rPr>
                <w:rFonts w:ascii="Arial" w:eastAsia="Arial" w:hAnsi="Arial" w:cs="Arial"/>
                <w:sz w:val="18"/>
                <w:szCs w:val="18"/>
              </w:rPr>
              <w:t>consignes</w:t>
            </w:r>
            <w:proofErr w:type="gramEnd"/>
            <w:r>
              <w:rPr>
                <w:rFonts w:ascii="Arial" w:eastAsia="Arial" w:hAnsi="Arial" w:cs="Arial"/>
                <w:sz w:val="18"/>
                <w:szCs w:val="18"/>
              </w:rPr>
              <w:t xml:space="preserve"> de sécurités – conseils pratiques</w:t>
            </w:r>
          </w:p>
          <w:p w:rsidR="00AD1CFA" w:rsidRPr="005E29F2" w:rsidRDefault="00AD1CFA" w:rsidP="0096436B">
            <w:pPr>
              <w:rPr>
                <w:rFonts w:ascii="Arial" w:eastAsia="Arial" w:hAnsi="Arial" w:cs="Arial"/>
                <w:sz w:val="18"/>
                <w:szCs w:val="18"/>
              </w:rPr>
            </w:pPr>
          </w:p>
        </w:tc>
      </w:tr>
      <w:tr w:rsidR="00AD1CFA" w:rsidRPr="00CB4FB3" w:rsidTr="0096436B">
        <w:trPr>
          <w:trHeight w:val="215"/>
          <w:jc w:val="center"/>
        </w:trPr>
        <w:tc>
          <w:tcPr>
            <w:tcW w:w="5102" w:type="dxa"/>
          </w:tcPr>
          <w:p w:rsidR="00AD1CFA" w:rsidRDefault="00AD1CFA" w:rsidP="0096436B">
            <w:pPr>
              <w:jc w:val="center"/>
              <w:rPr>
                <w:rFonts w:ascii="Arial" w:eastAsia="Arial" w:hAnsi="Arial" w:cs="Arial"/>
                <w:sz w:val="18"/>
                <w:szCs w:val="18"/>
              </w:rPr>
            </w:pPr>
          </w:p>
          <w:p w:rsidR="00AD1CFA" w:rsidRPr="00CB4FB3" w:rsidRDefault="00AD1CFA" w:rsidP="0096436B">
            <w:pPr>
              <w:jc w:val="center"/>
              <w:rPr>
                <w:rFonts w:ascii="Arial" w:eastAsia="Arial" w:hAnsi="Arial" w:cs="Arial"/>
                <w:sz w:val="18"/>
                <w:szCs w:val="18"/>
              </w:rPr>
            </w:pPr>
            <w:r w:rsidRPr="00CB4FB3">
              <w:rPr>
                <w:rFonts w:ascii="Arial" w:eastAsia="Arial" w:hAnsi="Arial" w:cs="Arial"/>
                <w:sz w:val="18"/>
                <w:szCs w:val="18"/>
              </w:rPr>
              <w:t>AMENAGEMENT</w:t>
            </w:r>
          </w:p>
          <w:p w:rsidR="00AD1CFA" w:rsidRPr="00CB4FB3" w:rsidRDefault="00AD1CFA" w:rsidP="00AD1CFA">
            <w:pPr>
              <w:pStyle w:val="Paragraphedeliste"/>
              <w:numPr>
                <w:ilvl w:val="0"/>
                <w:numId w:val="1"/>
              </w:numPr>
              <w:ind w:left="170" w:hanging="170"/>
              <w:jc w:val="both"/>
              <w:rPr>
                <w:rFonts w:ascii="Arial" w:eastAsia="Arial" w:hAnsi="Arial" w:cs="Arial"/>
                <w:sz w:val="18"/>
                <w:szCs w:val="18"/>
              </w:rPr>
            </w:pPr>
            <w:r>
              <w:rPr>
                <w:rFonts w:ascii="Arial" w:eastAsia="Arial" w:hAnsi="Arial" w:cs="Arial"/>
                <w:sz w:val="18"/>
                <w:szCs w:val="18"/>
              </w:rPr>
              <w:t>R.A.S</w:t>
            </w:r>
          </w:p>
        </w:tc>
        <w:tc>
          <w:tcPr>
            <w:tcW w:w="5102" w:type="dxa"/>
          </w:tcPr>
          <w:p w:rsidR="00AD1CFA" w:rsidRDefault="00AD1CFA" w:rsidP="0096436B">
            <w:pPr>
              <w:jc w:val="center"/>
              <w:rPr>
                <w:rFonts w:ascii="Arial" w:eastAsia="Arial" w:hAnsi="Arial" w:cs="Arial"/>
                <w:sz w:val="18"/>
                <w:szCs w:val="18"/>
              </w:rPr>
            </w:pPr>
          </w:p>
          <w:p w:rsidR="00AD1CFA" w:rsidRDefault="00AD1CFA" w:rsidP="0096436B">
            <w:pPr>
              <w:jc w:val="center"/>
              <w:rPr>
                <w:rFonts w:ascii="Arial" w:eastAsia="Arial" w:hAnsi="Arial" w:cs="Arial"/>
                <w:sz w:val="18"/>
                <w:szCs w:val="18"/>
              </w:rPr>
            </w:pPr>
            <w:r w:rsidRPr="00CB4FB3">
              <w:rPr>
                <w:rFonts w:ascii="Arial" w:eastAsia="Arial" w:hAnsi="Arial" w:cs="Arial"/>
                <w:sz w:val="18"/>
                <w:szCs w:val="18"/>
              </w:rPr>
              <w:t>AMENAGEMENT</w:t>
            </w:r>
            <w:r>
              <w:rPr>
                <w:rFonts w:ascii="Arial" w:eastAsia="Arial" w:hAnsi="Arial" w:cs="Arial"/>
                <w:sz w:val="18"/>
                <w:szCs w:val="18"/>
              </w:rPr>
              <w:t xml:space="preserve"> (Au choix – en fonction du handicap)</w:t>
            </w:r>
          </w:p>
          <w:p w:rsidR="00AD1CFA" w:rsidRPr="00CB4FB3" w:rsidRDefault="00AD1CFA" w:rsidP="0096436B">
            <w:pPr>
              <w:jc w:val="center"/>
              <w:rPr>
                <w:rFonts w:ascii="Arial" w:eastAsia="Arial" w:hAnsi="Arial" w:cs="Arial"/>
                <w:sz w:val="18"/>
                <w:szCs w:val="18"/>
              </w:rPr>
            </w:pPr>
          </w:p>
          <w:p w:rsidR="00AD1CFA" w:rsidRDefault="00AD1CFA" w:rsidP="00AD1CFA">
            <w:pPr>
              <w:pStyle w:val="Paragraphedeliste"/>
              <w:numPr>
                <w:ilvl w:val="0"/>
                <w:numId w:val="2"/>
              </w:numPr>
              <w:ind w:left="170" w:hanging="170"/>
              <w:jc w:val="both"/>
              <w:rPr>
                <w:rFonts w:ascii="Arial" w:eastAsia="Arial" w:hAnsi="Arial" w:cs="Arial"/>
                <w:sz w:val="18"/>
                <w:szCs w:val="18"/>
              </w:rPr>
            </w:pPr>
            <w:r w:rsidRPr="00BF2739">
              <w:rPr>
                <w:rFonts w:ascii="Arial" w:eastAsia="Arial" w:hAnsi="Arial" w:cs="Arial"/>
                <w:sz w:val="18"/>
                <w:szCs w:val="18"/>
              </w:rPr>
              <w:t>L’élève en SDH est pri</w:t>
            </w:r>
            <w:r>
              <w:rPr>
                <w:rFonts w:ascii="Arial" w:eastAsia="Arial" w:hAnsi="Arial" w:cs="Arial"/>
                <w:sz w:val="18"/>
                <w:szCs w:val="18"/>
              </w:rPr>
              <w:t>s en charge par un camarade</w:t>
            </w:r>
          </w:p>
          <w:p w:rsidR="00AD1CFA" w:rsidRDefault="00AD1CFA" w:rsidP="00AD1CFA">
            <w:pPr>
              <w:pStyle w:val="Paragraphedeliste"/>
              <w:numPr>
                <w:ilvl w:val="0"/>
                <w:numId w:val="2"/>
              </w:numPr>
              <w:ind w:left="170" w:hanging="170"/>
              <w:jc w:val="both"/>
              <w:rPr>
                <w:rFonts w:ascii="Arial" w:eastAsia="Arial" w:hAnsi="Arial" w:cs="Arial"/>
                <w:sz w:val="18"/>
                <w:szCs w:val="18"/>
              </w:rPr>
            </w:pPr>
            <w:r>
              <w:rPr>
                <w:rFonts w:ascii="Arial" w:eastAsia="Arial" w:hAnsi="Arial" w:cs="Arial"/>
                <w:sz w:val="18"/>
                <w:szCs w:val="18"/>
              </w:rPr>
              <w:t>La zone de lancer est adaptée au handicap</w:t>
            </w:r>
          </w:p>
          <w:p w:rsidR="00AD1CFA" w:rsidRDefault="00AD1CFA" w:rsidP="00AD1CFA">
            <w:pPr>
              <w:pStyle w:val="Paragraphedeliste"/>
              <w:numPr>
                <w:ilvl w:val="0"/>
                <w:numId w:val="2"/>
              </w:numPr>
              <w:ind w:left="170" w:hanging="170"/>
              <w:jc w:val="both"/>
              <w:rPr>
                <w:rFonts w:ascii="Arial" w:eastAsia="Arial" w:hAnsi="Arial" w:cs="Arial"/>
                <w:sz w:val="18"/>
                <w:szCs w:val="18"/>
              </w:rPr>
            </w:pPr>
            <w:r w:rsidRPr="007769B9">
              <w:rPr>
                <w:rFonts w:ascii="Arial" w:eastAsia="Arial" w:hAnsi="Arial" w:cs="Arial"/>
                <w:b/>
                <w:color w:val="FF0000"/>
                <w:sz w:val="18"/>
                <w:szCs w:val="18"/>
              </w:rPr>
              <w:t>Lancer sans élan autorisé</w:t>
            </w:r>
            <w:r>
              <w:rPr>
                <w:rFonts w:ascii="Arial" w:eastAsia="Arial" w:hAnsi="Arial" w:cs="Arial"/>
                <w:sz w:val="18"/>
                <w:szCs w:val="18"/>
              </w:rPr>
              <w:t xml:space="preserve"> (</w:t>
            </w:r>
            <w:r>
              <w:rPr>
                <w:rFonts w:ascii="Arial" w:eastAsia="Arial" w:hAnsi="Arial" w:cs="Arial"/>
                <w:b/>
                <w:color w:val="FF0000"/>
                <w:sz w:val="18"/>
                <w:szCs w:val="18"/>
              </w:rPr>
              <w:t xml:space="preserve">noter uniquement sur la </w:t>
            </w:r>
            <w:proofErr w:type="spellStart"/>
            <w:r>
              <w:rPr>
                <w:rFonts w:ascii="Arial" w:eastAsia="Arial" w:hAnsi="Arial" w:cs="Arial"/>
                <w:b/>
                <w:color w:val="FF0000"/>
                <w:sz w:val="18"/>
                <w:szCs w:val="18"/>
              </w:rPr>
              <w:t>performence</w:t>
            </w:r>
            <w:proofErr w:type="spellEnd"/>
            <w:r>
              <w:rPr>
                <w:rFonts w:ascii="Arial" w:eastAsia="Arial" w:hAnsi="Arial" w:cs="Arial"/>
                <w:b/>
                <w:color w:val="FF0000"/>
                <w:sz w:val="18"/>
                <w:szCs w:val="18"/>
              </w:rPr>
              <w:t xml:space="preserve"> ou réduire les exigences pour les 3 pts d’efficacité </w:t>
            </w:r>
            <w:proofErr w:type="gramStart"/>
            <w:r>
              <w:rPr>
                <w:rFonts w:ascii="Arial" w:eastAsia="Arial" w:hAnsi="Arial" w:cs="Arial"/>
                <w:b/>
                <w:color w:val="FF0000"/>
                <w:sz w:val="18"/>
                <w:szCs w:val="18"/>
              </w:rPr>
              <w:t xml:space="preserve">technique </w:t>
            </w:r>
            <w:r>
              <w:rPr>
                <w:rFonts w:ascii="Arial" w:eastAsia="Arial" w:hAnsi="Arial" w:cs="Arial"/>
                <w:sz w:val="18"/>
                <w:szCs w:val="18"/>
              </w:rPr>
              <w:t>)</w:t>
            </w:r>
            <w:proofErr w:type="gramEnd"/>
          </w:p>
          <w:p w:rsidR="00AD1CFA" w:rsidRPr="00BF2739" w:rsidRDefault="00AD1CFA" w:rsidP="00AD1CFA">
            <w:pPr>
              <w:pStyle w:val="Paragraphedeliste"/>
              <w:numPr>
                <w:ilvl w:val="0"/>
                <w:numId w:val="2"/>
              </w:numPr>
              <w:ind w:left="170" w:hanging="170"/>
              <w:jc w:val="both"/>
              <w:rPr>
                <w:rFonts w:ascii="Arial" w:eastAsia="Arial" w:hAnsi="Arial" w:cs="Arial"/>
                <w:sz w:val="18"/>
                <w:szCs w:val="18"/>
              </w:rPr>
            </w:pPr>
            <w:r>
              <w:rPr>
                <w:rFonts w:ascii="Arial" w:eastAsia="Arial" w:hAnsi="Arial" w:cs="Arial"/>
                <w:sz w:val="18"/>
                <w:szCs w:val="18"/>
              </w:rPr>
              <w:t>L’élève ne SDH peut être coaché par un autre élève</w:t>
            </w:r>
          </w:p>
          <w:p w:rsidR="00AD1CFA" w:rsidRDefault="00AD1CFA" w:rsidP="00AD1CFA">
            <w:pPr>
              <w:pStyle w:val="Paragraphedeliste"/>
              <w:numPr>
                <w:ilvl w:val="0"/>
                <w:numId w:val="2"/>
              </w:numPr>
              <w:ind w:left="170" w:hanging="170"/>
              <w:jc w:val="both"/>
              <w:rPr>
                <w:rFonts w:ascii="Arial" w:eastAsia="Arial" w:hAnsi="Arial" w:cs="Arial"/>
                <w:sz w:val="18"/>
                <w:szCs w:val="18"/>
              </w:rPr>
            </w:pPr>
            <w:r w:rsidRPr="007769B9">
              <w:rPr>
                <w:rFonts w:ascii="Arial" w:eastAsia="Arial" w:hAnsi="Arial" w:cs="Arial"/>
                <w:b/>
                <w:color w:val="FF0000"/>
                <w:sz w:val="18"/>
                <w:szCs w:val="18"/>
              </w:rPr>
              <w:t>Possibilité de lancer un javelot de poids inférieur</w:t>
            </w:r>
            <w:r>
              <w:rPr>
                <w:rFonts w:ascii="Arial" w:eastAsia="Arial" w:hAnsi="Arial" w:cs="Arial"/>
                <w:sz w:val="18"/>
                <w:szCs w:val="18"/>
              </w:rPr>
              <w:t xml:space="preserve"> (600g au lieu de 700g pour un garçon) ; </w:t>
            </w:r>
            <w:r w:rsidRPr="007769B9">
              <w:rPr>
                <w:rFonts w:ascii="Arial" w:eastAsia="Arial" w:hAnsi="Arial" w:cs="Arial"/>
                <w:b/>
                <w:color w:val="FF0000"/>
                <w:sz w:val="18"/>
                <w:szCs w:val="18"/>
              </w:rPr>
              <w:t>lancer un autre objet</w:t>
            </w:r>
            <w:r>
              <w:rPr>
                <w:rFonts w:ascii="Arial" w:eastAsia="Arial" w:hAnsi="Arial" w:cs="Arial"/>
                <w:sz w:val="18"/>
                <w:szCs w:val="18"/>
              </w:rPr>
              <w:t xml:space="preserve"> (jalon, vortex, balle lestée, balle de tennis, …)</w:t>
            </w:r>
          </w:p>
          <w:p w:rsidR="00AD1CFA" w:rsidRPr="00BA3C30" w:rsidRDefault="00AD1CFA" w:rsidP="00AD1CFA">
            <w:pPr>
              <w:pStyle w:val="Paragraphedeliste"/>
              <w:numPr>
                <w:ilvl w:val="0"/>
                <w:numId w:val="2"/>
              </w:numPr>
              <w:ind w:left="170" w:hanging="170"/>
              <w:jc w:val="both"/>
              <w:rPr>
                <w:rFonts w:ascii="Arial" w:eastAsia="Arial" w:hAnsi="Arial" w:cs="Arial"/>
                <w:sz w:val="18"/>
                <w:szCs w:val="18"/>
              </w:rPr>
            </w:pPr>
            <w:r w:rsidRPr="007769B9">
              <w:rPr>
                <w:rFonts w:ascii="Arial" w:eastAsia="Arial" w:hAnsi="Arial" w:cs="Arial"/>
                <w:b/>
                <w:color w:val="FF0000"/>
                <w:sz w:val="18"/>
                <w:szCs w:val="18"/>
              </w:rPr>
              <w:lastRenderedPageBreak/>
              <w:t>Adaptation du barème de notation</w:t>
            </w:r>
            <w:r>
              <w:rPr>
                <w:rFonts w:ascii="Arial" w:eastAsia="Arial" w:hAnsi="Arial" w:cs="Arial"/>
                <w:sz w:val="18"/>
                <w:szCs w:val="18"/>
              </w:rPr>
              <w:t> : limiter les critères, descendre le barème de x crans par rapport au seuil national</w:t>
            </w:r>
          </w:p>
          <w:p w:rsidR="00AD1CFA" w:rsidRPr="00CB4FB3" w:rsidRDefault="00AD1CFA" w:rsidP="0096436B">
            <w:pPr>
              <w:pStyle w:val="Paragraphedeliste"/>
              <w:ind w:left="170"/>
              <w:jc w:val="both"/>
              <w:rPr>
                <w:rFonts w:ascii="Arial" w:eastAsia="Arial" w:hAnsi="Arial" w:cs="Arial"/>
                <w:sz w:val="18"/>
                <w:szCs w:val="18"/>
              </w:rPr>
            </w:pPr>
          </w:p>
        </w:tc>
        <w:tc>
          <w:tcPr>
            <w:tcW w:w="5103" w:type="dxa"/>
          </w:tcPr>
          <w:p w:rsidR="00AD1CFA" w:rsidRDefault="00AD1CFA" w:rsidP="0096436B">
            <w:pPr>
              <w:jc w:val="center"/>
              <w:rPr>
                <w:rFonts w:ascii="Arial" w:eastAsia="Arial" w:hAnsi="Arial" w:cs="Arial"/>
                <w:sz w:val="18"/>
                <w:szCs w:val="18"/>
              </w:rPr>
            </w:pPr>
          </w:p>
          <w:p w:rsidR="00AD1CFA" w:rsidRDefault="00AD1CFA" w:rsidP="0096436B">
            <w:pPr>
              <w:jc w:val="center"/>
              <w:rPr>
                <w:rFonts w:ascii="Arial" w:eastAsia="Arial" w:hAnsi="Arial" w:cs="Arial"/>
                <w:sz w:val="18"/>
                <w:szCs w:val="18"/>
              </w:rPr>
            </w:pPr>
            <w:r w:rsidRPr="00CB4FB3">
              <w:rPr>
                <w:rFonts w:ascii="Arial" w:eastAsia="Arial" w:hAnsi="Arial" w:cs="Arial"/>
                <w:sz w:val="18"/>
                <w:szCs w:val="18"/>
              </w:rPr>
              <w:t>AMENAGEMENT</w:t>
            </w:r>
          </w:p>
          <w:p w:rsidR="00AD1CFA" w:rsidRPr="00CB4FB3" w:rsidRDefault="00AD1CFA" w:rsidP="0096436B">
            <w:pPr>
              <w:jc w:val="center"/>
              <w:rPr>
                <w:rFonts w:ascii="Arial" w:eastAsia="Arial" w:hAnsi="Arial" w:cs="Arial"/>
                <w:sz w:val="18"/>
                <w:szCs w:val="18"/>
              </w:rPr>
            </w:pPr>
          </w:p>
          <w:p w:rsidR="00AD1CFA" w:rsidRPr="002651A4" w:rsidRDefault="00AD1CFA" w:rsidP="00AD1CFA">
            <w:pPr>
              <w:pStyle w:val="Paragraphedeliste"/>
              <w:numPr>
                <w:ilvl w:val="0"/>
                <w:numId w:val="3"/>
              </w:numPr>
              <w:ind w:left="170" w:hanging="170"/>
              <w:rPr>
                <w:rFonts w:ascii="Arial" w:eastAsia="Arial" w:hAnsi="Arial" w:cs="Arial"/>
                <w:sz w:val="18"/>
                <w:szCs w:val="18"/>
              </w:rPr>
            </w:pPr>
            <w:r>
              <w:rPr>
                <w:rFonts w:ascii="Arial" w:eastAsia="Arial" w:hAnsi="Arial" w:cs="Arial"/>
                <w:sz w:val="18"/>
                <w:szCs w:val="18"/>
              </w:rPr>
              <w:t>L’élève en SDH peut être épaulé par un camarade</w:t>
            </w:r>
          </w:p>
          <w:p w:rsidR="00AD1CFA" w:rsidRPr="00CB4FB3" w:rsidRDefault="00AD1CFA" w:rsidP="0096436B">
            <w:pPr>
              <w:rPr>
                <w:rFonts w:ascii="Arial" w:eastAsia="Arial" w:hAnsi="Arial" w:cs="Arial"/>
                <w:sz w:val="18"/>
                <w:szCs w:val="18"/>
              </w:rPr>
            </w:pPr>
          </w:p>
          <w:p w:rsidR="00AD1CFA" w:rsidRPr="00CB4FB3" w:rsidRDefault="00AD1CFA" w:rsidP="0096436B">
            <w:pPr>
              <w:rPr>
                <w:rFonts w:ascii="Arial" w:eastAsia="Arial" w:hAnsi="Arial" w:cs="Arial"/>
                <w:sz w:val="18"/>
                <w:szCs w:val="18"/>
              </w:rPr>
            </w:pPr>
          </w:p>
          <w:p w:rsidR="00AD1CFA" w:rsidRPr="00CB4FB3" w:rsidRDefault="00AD1CFA" w:rsidP="0096436B">
            <w:pPr>
              <w:pStyle w:val="Paragraphedeliste"/>
              <w:ind w:left="170"/>
              <w:rPr>
                <w:rFonts w:ascii="Arial" w:eastAsia="Arial" w:hAnsi="Arial" w:cs="Arial"/>
                <w:sz w:val="18"/>
                <w:szCs w:val="18"/>
              </w:rPr>
            </w:pPr>
          </w:p>
        </w:tc>
      </w:tr>
      <w:tr w:rsidR="00AD1CFA" w:rsidRPr="00CB4FB3" w:rsidTr="0096436B">
        <w:trPr>
          <w:trHeight w:val="457"/>
          <w:jc w:val="center"/>
        </w:trPr>
        <w:tc>
          <w:tcPr>
            <w:tcW w:w="5102" w:type="dxa"/>
          </w:tcPr>
          <w:p w:rsidR="00AD1CFA" w:rsidRPr="00CB4FB3" w:rsidRDefault="00AD1CFA" w:rsidP="00AD1CFA">
            <w:pPr>
              <w:pStyle w:val="Paragraphedeliste"/>
              <w:numPr>
                <w:ilvl w:val="0"/>
                <w:numId w:val="1"/>
              </w:numPr>
              <w:ind w:left="170" w:hanging="170"/>
              <w:rPr>
                <w:rFonts w:ascii="Arial" w:eastAsia="Arial" w:hAnsi="Arial" w:cs="Arial"/>
                <w:sz w:val="18"/>
                <w:szCs w:val="18"/>
              </w:rPr>
            </w:pPr>
            <w:r w:rsidRPr="00CB4FB3">
              <w:rPr>
                <w:rFonts w:ascii="Arial" w:eastAsia="Arial" w:hAnsi="Arial" w:cs="Arial"/>
                <w:sz w:val="18"/>
                <w:szCs w:val="18"/>
              </w:rPr>
              <w:lastRenderedPageBreak/>
              <w:t>AFL 1 : IDEM</w:t>
            </w:r>
            <w:r>
              <w:rPr>
                <w:rFonts w:ascii="Arial" w:eastAsia="Arial" w:hAnsi="Arial" w:cs="Arial"/>
                <w:sz w:val="18"/>
                <w:szCs w:val="18"/>
              </w:rPr>
              <w:t> / 12 pts</w:t>
            </w:r>
          </w:p>
        </w:tc>
        <w:tc>
          <w:tcPr>
            <w:tcW w:w="5102" w:type="dxa"/>
          </w:tcPr>
          <w:p w:rsidR="00AD1CFA" w:rsidRPr="000453D0" w:rsidRDefault="00AD1CFA" w:rsidP="00AD1CFA">
            <w:pPr>
              <w:pStyle w:val="Paragraphedeliste"/>
              <w:numPr>
                <w:ilvl w:val="0"/>
                <w:numId w:val="1"/>
              </w:numPr>
              <w:ind w:left="170" w:hanging="170"/>
              <w:jc w:val="both"/>
              <w:rPr>
                <w:rFonts w:ascii="Arial" w:eastAsia="Arial" w:hAnsi="Arial" w:cs="Arial"/>
                <w:sz w:val="18"/>
                <w:szCs w:val="18"/>
              </w:rPr>
            </w:pPr>
            <w:r>
              <w:rPr>
                <w:rFonts w:ascii="Arial" w:eastAsia="Arial" w:hAnsi="Arial" w:cs="Arial"/>
                <w:sz w:val="18"/>
                <w:szCs w:val="18"/>
              </w:rPr>
              <w:t>AFL1 / 12 pts (9 + 3) ou adapter (10 + 2 ou … ou 12 + 0)</w:t>
            </w:r>
          </w:p>
        </w:tc>
        <w:tc>
          <w:tcPr>
            <w:tcW w:w="5103" w:type="dxa"/>
          </w:tcPr>
          <w:p w:rsidR="00AD1CFA" w:rsidRPr="00CB4FB3" w:rsidRDefault="00AD1CFA" w:rsidP="00AD1CFA">
            <w:pPr>
              <w:pStyle w:val="Paragraphedeliste"/>
              <w:numPr>
                <w:ilvl w:val="0"/>
                <w:numId w:val="1"/>
              </w:numPr>
              <w:ind w:left="170" w:hanging="170"/>
              <w:rPr>
                <w:rFonts w:ascii="Arial" w:eastAsia="Arial" w:hAnsi="Arial" w:cs="Arial"/>
                <w:sz w:val="18"/>
                <w:szCs w:val="18"/>
              </w:rPr>
            </w:pPr>
            <w:r>
              <w:rPr>
                <w:rFonts w:ascii="Arial" w:eastAsia="Arial" w:hAnsi="Arial" w:cs="Arial"/>
                <w:sz w:val="18"/>
                <w:szCs w:val="18"/>
              </w:rPr>
              <w:t>AFL1 : Non évalué</w:t>
            </w:r>
          </w:p>
          <w:p w:rsidR="00AD1CFA" w:rsidRPr="00CB4FB3" w:rsidRDefault="00AD1CFA" w:rsidP="0096436B">
            <w:pPr>
              <w:rPr>
                <w:rFonts w:ascii="Arial" w:eastAsia="Arial" w:hAnsi="Arial" w:cs="Arial"/>
                <w:sz w:val="18"/>
                <w:szCs w:val="18"/>
              </w:rPr>
            </w:pPr>
          </w:p>
        </w:tc>
      </w:tr>
      <w:tr w:rsidR="00AD1CFA" w:rsidRPr="002651A4" w:rsidTr="0096436B">
        <w:trPr>
          <w:trHeight w:val="457"/>
          <w:jc w:val="center"/>
        </w:trPr>
        <w:tc>
          <w:tcPr>
            <w:tcW w:w="5102" w:type="dxa"/>
          </w:tcPr>
          <w:p w:rsidR="00AD1CFA" w:rsidRPr="00CB4FB3" w:rsidRDefault="00AD1CFA" w:rsidP="00AD1CFA">
            <w:pPr>
              <w:pStyle w:val="Paragraphedeliste"/>
              <w:numPr>
                <w:ilvl w:val="0"/>
                <w:numId w:val="1"/>
              </w:numPr>
              <w:ind w:left="170" w:hanging="170"/>
              <w:rPr>
                <w:rFonts w:ascii="Arial" w:eastAsia="Arial" w:hAnsi="Arial" w:cs="Arial"/>
                <w:sz w:val="18"/>
                <w:szCs w:val="18"/>
              </w:rPr>
            </w:pPr>
            <w:r w:rsidRPr="00CB4FB3">
              <w:rPr>
                <w:rFonts w:ascii="Arial" w:eastAsia="Arial" w:hAnsi="Arial" w:cs="Arial"/>
                <w:sz w:val="18"/>
                <w:szCs w:val="18"/>
              </w:rPr>
              <w:t>AFL</w:t>
            </w:r>
            <w:r>
              <w:rPr>
                <w:rFonts w:ascii="Arial" w:eastAsia="Arial" w:hAnsi="Arial" w:cs="Arial"/>
                <w:sz w:val="18"/>
                <w:szCs w:val="18"/>
              </w:rPr>
              <w:t>2-AFL3</w:t>
            </w:r>
            <w:r w:rsidRPr="00CB4FB3">
              <w:rPr>
                <w:rFonts w:ascii="Arial" w:eastAsia="Arial" w:hAnsi="Arial" w:cs="Arial"/>
                <w:sz w:val="18"/>
                <w:szCs w:val="18"/>
              </w:rPr>
              <w:t> : IDEM</w:t>
            </w:r>
            <w:r>
              <w:rPr>
                <w:rFonts w:ascii="Arial" w:eastAsia="Arial" w:hAnsi="Arial" w:cs="Arial"/>
                <w:sz w:val="18"/>
                <w:szCs w:val="18"/>
              </w:rPr>
              <w:t xml:space="preserve"> / 8 pts</w:t>
            </w:r>
          </w:p>
          <w:p w:rsidR="00AD1CFA" w:rsidRDefault="00AD1CFA" w:rsidP="0096436B">
            <w:pPr>
              <w:rPr>
                <w:rFonts w:ascii="Arial" w:eastAsia="Arial" w:hAnsi="Arial" w:cs="Arial"/>
                <w:sz w:val="18"/>
                <w:szCs w:val="18"/>
              </w:rPr>
            </w:pPr>
          </w:p>
          <w:p w:rsidR="00AD1CFA" w:rsidRDefault="00AD1CFA" w:rsidP="0096436B">
            <w:pPr>
              <w:rPr>
                <w:rFonts w:ascii="Arial" w:eastAsia="Arial" w:hAnsi="Arial" w:cs="Arial"/>
                <w:sz w:val="18"/>
                <w:szCs w:val="18"/>
              </w:rPr>
            </w:pPr>
          </w:p>
          <w:p w:rsidR="00AD1CFA" w:rsidRPr="00CB4FB3" w:rsidRDefault="00AD1CFA" w:rsidP="0096436B">
            <w:pPr>
              <w:rPr>
                <w:rFonts w:ascii="Arial" w:eastAsia="Arial" w:hAnsi="Arial" w:cs="Arial"/>
                <w:sz w:val="18"/>
                <w:szCs w:val="18"/>
              </w:rPr>
            </w:pPr>
          </w:p>
        </w:tc>
        <w:tc>
          <w:tcPr>
            <w:tcW w:w="5102" w:type="dxa"/>
          </w:tcPr>
          <w:p w:rsidR="00AD1CFA" w:rsidRPr="00B13C22" w:rsidRDefault="00AD1CFA" w:rsidP="00AD1CFA">
            <w:pPr>
              <w:pStyle w:val="Paragraphedeliste"/>
              <w:numPr>
                <w:ilvl w:val="0"/>
                <w:numId w:val="1"/>
              </w:numPr>
              <w:ind w:left="170" w:hanging="170"/>
              <w:jc w:val="both"/>
              <w:rPr>
                <w:rFonts w:ascii="Arial" w:eastAsia="Arial" w:hAnsi="Arial" w:cs="Arial"/>
                <w:sz w:val="18"/>
                <w:szCs w:val="18"/>
              </w:rPr>
            </w:pPr>
            <w:r>
              <w:rPr>
                <w:rFonts w:ascii="Arial" w:eastAsia="Arial" w:hAnsi="Arial" w:cs="Arial"/>
                <w:sz w:val="18"/>
                <w:szCs w:val="18"/>
              </w:rPr>
              <w:t>AFL2-AFL3 / 8 pts avec répartition des pts à attribuer en fonction du choix de l’élève : 4=4 ou 6+2 ou 2+6</w:t>
            </w:r>
          </w:p>
          <w:p w:rsidR="00AD1CFA" w:rsidRPr="00CB4FB3" w:rsidRDefault="00AD1CFA" w:rsidP="0096436B">
            <w:pPr>
              <w:rPr>
                <w:rFonts w:ascii="Arial" w:eastAsia="Arial" w:hAnsi="Arial" w:cs="Arial"/>
                <w:sz w:val="18"/>
                <w:szCs w:val="18"/>
              </w:rPr>
            </w:pPr>
          </w:p>
        </w:tc>
        <w:tc>
          <w:tcPr>
            <w:tcW w:w="5103" w:type="dxa"/>
          </w:tcPr>
          <w:p w:rsidR="00AD1CFA" w:rsidRDefault="00AD1CFA" w:rsidP="00AD1CFA">
            <w:pPr>
              <w:pStyle w:val="Paragraphedeliste"/>
              <w:numPr>
                <w:ilvl w:val="0"/>
                <w:numId w:val="1"/>
              </w:numPr>
              <w:ind w:left="170" w:hanging="170"/>
              <w:rPr>
                <w:rFonts w:ascii="Arial" w:eastAsia="Arial" w:hAnsi="Arial" w:cs="Arial"/>
                <w:sz w:val="18"/>
                <w:szCs w:val="18"/>
              </w:rPr>
            </w:pPr>
            <w:r>
              <w:rPr>
                <w:rFonts w:ascii="Arial" w:eastAsia="Arial" w:hAnsi="Arial" w:cs="Arial"/>
                <w:sz w:val="18"/>
                <w:szCs w:val="18"/>
              </w:rPr>
              <w:t>AFL2 : Non évalué</w:t>
            </w:r>
          </w:p>
          <w:p w:rsidR="00AD1CFA" w:rsidRDefault="00AD1CFA" w:rsidP="0096436B">
            <w:pPr>
              <w:pStyle w:val="Paragraphedeliste"/>
              <w:ind w:left="170"/>
              <w:rPr>
                <w:rFonts w:ascii="Arial" w:eastAsia="Arial" w:hAnsi="Arial" w:cs="Arial"/>
                <w:sz w:val="18"/>
                <w:szCs w:val="18"/>
              </w:rPr>
            </w:pPr>
          </w:p>
          <w:p w:rsidR="00AD1CFA" w:rsidRDefault="00AD1CFA" w:rsidP="00AD1CFA">
            <w:pPr>
              <w:pStyle w:val="Paragraphedeliste"/>
              <w:numPr>
                <w:ilvl w:val="0"/>
                <w:numId w:val="1"/>
              </w:numPr>
              <w:ind w:left="170" w:hanging="170"/>
              <w:rPr>
                <w:rFonts w:ascii="Arial" w:eastAsia="Arial" w:hAnsi="Arial" w:cs="Arial"/>
                <w:sz w:val="18"/>
                <w:szCs w:val="18"/>
              </w:rPr>
            </w:pPr>
            <w:r>
              <w:rPr>
                <w:rFonts w:ascii="Arial" w:eastAsia="Arial" w:hAnsi="Arial" w:cs="Arial"/>
                <w:sz w:val="18"/>
                <w:szCs w:val="18"/>
              </w:rPr>
              <w:t>AFL3 / 20 pts, tout au long de l’unité d’apprentissage avec 2 pôles de notation de 10 pts</w:t>
            </w:r>
          </w:p>
          <w:p w:rsidR="00AD1CFA" w:rsidRDefault="00AD1CFA" w:rsidP="0096436B">
            <w:pPr>
              <w:pStyle w:val="Paragraphedeliste"/>
              <w:ind w:left="170"/>
              <w:rPr>
                <w:rFonts w:ascii="Arial" w:eastAsia="Arial" w:hAnsi="Arial" w:cs="Arial"/>
                <w:sz w:val="18"/>
                <w:szCs w:val="18"/>
              </w:rPr>
            </w:pPr>
            <w:r>
              <w:rPr>
                <w:rFonts w:ascii="Arial" w:eastAsia="Arial" w:hAnsi="Arial" w:cs="Arial"/>
                <w:sz w:val="18"/>
                <w:szCs w:val="18"/>
              </w:rPr>
              <w:t>-Rôles sociaux</w:t>
            </w:r>
          </w:p>
          <w:p w:rsidR="00AD1CFA" w:rsidRPr="002651A4" w:rsidRDefault="00AD1CFA" w:rsidP="0096436B">
            <w:pPr>
              <w:pStyle w:val="Paragraphedeliste"/>
              <w:ind w:left="170"/>
              <w:rPr>
                <w:rFonts w:ascii="Arial" w:eastAsia="Arial" w:hAnsi="Arial" w:cs="Arial"/>
                <w:sz w:val="18"/>
                <w:szCs w:val="18"/>
              </w:rPr>
            </w:pPr>
            <w:r>
              <w:rPr>
                <w:rFonts w:ascii="Arial" w:eastAsia="Arial" w:hAnsi="Arial" w:cs="Arial"/>
                <w:sz w:val="18"/>
                <w:szCs w:val="18"/>
              </w:rPr>
              <w:t>-Questionnaire sur l’activité</w:t>
            </w:r>
          </w:p>
        </w:tc>
      </w:tr>
    </w:tbl>
    <w:p w:rsidR="00AD1CFA" w:rsidRPr="00211839" w:rsidRDefault="00AD1CFA" w:rsidP="00AD1CFA">
      <w:pPr>
        <w:spacing w:after="160" w:line="259" w:lineRule="auto"/>
        <w:rPr>
          <w:rFonts w:ascii="Arial" w:hAnsi="Arial" w:cs="Arial"/>
          <w:sz w:val="20"/>
        </w:rPr>
      </w:pPr>
    </w:p>
    <w:p w:rsidR="00260F55" w:rsidRDefault="00260F55"/>
    <w:sectPr w:rsidR="00260F55" w:rsidSect="00BA3C30">
      <w:headerReference w:type="default" r:id="rId5"/>
      <w:footerReference w:type="default" r:id="rId6"/>
      <w:pgSz w:w="16838" w:h="11906" w:orient="landscape"/>
      <w:pgMar w:top="720" w:right="720" w:bottom="851" w:left="720" w:header="34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192569"/>
      <w:docPartObj>
        <w:docPartGallery w:val="Page Numbers (Bottom of Page)"/>
        <w:docPartUnique/>
      </w:docPartObj>
    </w:sdtPr>
    <w:sdtEndPr/>
    <w:sdtContent>
      <w:p w:rsidR="00C93529" w:rsidRDefault="00AD1CFA">
        <w:pPr>
          <w:pStyle w:val="Pieddepage"/>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C93529" w:rsidRDefault="00AD1CFA">
    <w:pPr>
      <w:pStyle w:val="Pieddepag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29" w:rsidRPr="00220C3C" w:rsidRDefault="00AD1CFA">
    <w:pPr>
      <w:pStyle w:val="En-tte"/>
      <w:rPr>
        <w:rFonts w:asciiTheme="minorHAnsi" w:hAnsiTheme="minorHAnsi" w:cstheme="minorHAnsi"/>
        <w:sz w:val="22"/>
        <w:szCs w:val="22"/>
      </w:rPr>
    </w:pPr>
    <w:r>
      <w:rPr>
        <w:rFonts w:asciiTheme="minorHAnsi" w:hAnsiTheme="minorHAnsi" w:cstheme="minorHAnsi"/>
        <w:sz w:val="22"/>
        <w:szCs w:val="22"/>
      </w:rPr>
      <w:t>Académie de Martinique</w:t>
    </w:r>
    <w:r w:rsidRPr="00220C3C">
      <w:rPr>
        <w:rFonts w:asciiTheme="minorHAnsi" w:hAnsiTheme="minorHAnsi" w:cstheme="minorHAnsi"/>
        <w:sz w:val="22"/>
        <w:szCs w:val="22"/>
      </w:rPr>
      <w:t xml:space="preserve"> 2020</w:t>
    </w:r>
    <w:r w:rsidRPr="00220C3C">
      <w:rPr>
        <w:rFonts w:asciiTheme="minorHAnsi" w:hAnsiTheme="minorHAnsi" w:cstheme="minorHAnsi"/>
        <w:sz w:val="22"/>
        <w:szCs w:val="22"/>
      </w:rPr>
      <w:ptab w:relativeTo="margin" w:alignment="center" w:leader="none"/>
    </w:r>
    <w:r w:rsidRPr="00220C3C">
      <w:rPr>
        <w:rFonts w:asciiTheme="minorHAnsi" w:hAnsiTheme="minorHAnsi" w:cstheme="minorHAnsi"/>
        <w:sz w:val="22"/>
        <w:szCs w:val="22"/>
      </w:rPr>
      <w:t>Référentiels CA 1</w:t>
    </w:r>
    <w:r w:rsidRPr="00220C3C">
      <w:rPr>
        <w:rFonts w:asciiTheme="minorHAnsi" w:hAnsiTheme="minorHAnsi" w:cstheme="minorHAnsi"/>
        <w:sz w:val="22"/>
        <w:szCs w:val="22"/>
      </w:rPr>
      <w:ptab w:relativeTo="margin" w:alignment="right" w:leader="none"/>
    </w:r>
    <w:r>
      <w:rPr>
        <w:rFonts w:asciiTheme="minorHAnsi" w:hAnsiTheme="minorHAnsi" w:cstheme="minorHAnsi"/>
        <w:sz w:val="22"/>
        <w:szCs w:val="22"/>
      </w:rPr>
      <w:t xml:space="preserve">LPO </w:t>
    </w:r>
    <w:r>
      <w:rPr>
        <w:rFonts w:asciiTheme="minorHAnsi" w:hAnsiTheme="minorHAnsi" w:cstheme="minorHAnsi"/>
        <w:sz w:val="22"/>
        <w:szCs w:val="22"/>
      </w:rPr>
      <w:t xml:space="preserve">Joseph </w:t>
    </w:r>
    <w:proofErr w:type="spellStart"/>
    <w:r>
      <w:rPr>
        <w:rFonts w:asciiTheme="minorHAnsi" w:hAnsiTheme="minorHAnsi" w:cstheme="minorHAnsi"/>
        <w:sz w:val="22"/>
        <w:szCs w:val="22"/>
      </w:rPr>
      <w:t>Pernock</w:t>
    </w:r>
    <w:proofErr w:type="spellEnd"/>
    <w:r>
      <w:rPr>
        <w:rFonts w:asciiTheme="minorHAnsi" w:hAnsiTheme="minorHAnsi" w:cstheme="minorHAnsi"/>
        <w:sz w:val="22"/>
        <w:szCs w:val="22"/>
      </w:rPr>
      <w:t xml:space="preserve">  LORRAIN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74884"/>
    <w:multiLevelType w:val="hybridMultilevel"/>
    <w:tmpl w:val="56A69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B901351"/>
    <w:multiLevelType w:val="hybridMultilevel"/>
    <w:tmpl w:val="5AE6A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282AF3"/>
    <w:multiLevelType w:val="hybridMultilevel"/>
    <w:tmpl w:val="F6420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D1CFA"/>
    <w:rsid w:val="00260F55"/>
    <w:rsid w:val="00AD1C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FA"/>
    <w:pPr>
      <w:spacing w:after="0" w:line="240" w:lineRule="auto"/>
    </w:pPr>
    <w:rPr>
      <w:rFonts w:ascii="Times" w:eastAsia="Times" w:hAnsi="Times" w:cs="Times New Roman"/>
      <w:sz w:val="24"/>
      <w:szCs w:val="20"/>
      <w:lang w:eastAsia="fr-FR"/>
    </w:rPr>
  </w:style>
  <w:style w:type="paragraph" w:styleId="Titre2">
    <w:name w:val="heading 2"/>
    <w:basedOn w:val="Normal"/>
    <w:next w:val="Normal"/>
    <w:link w:val="Titre2Car"/>
    <w:qFormat/>
    <w:rsid w:val="00AD1CFA"/>
    <w:pPr>
      <w:keepNext/>
      <w:outlineLvl w:val="1"/>
    </w:pPr>
    <w:rPr>
      <w:rFonts w:ascii="Times New Roman" w:eastAsia="Times New Roman" w:hAnsi="Times New Roman"/>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D1CFA"/>
    <w:rPr>
      <w:rFonts w:ascii="Times New Roman" w:eastAsia="Times New Roman" w:hAnsi="Times New Roman" w:cs="Times New Roman"/>
      <w:b/>
      <w:szCs w:val="20"/>
      <w:lang w:eastAsia="fr-FR"/>
    </w:rPr>
  </w:style>
  <w:style w:type="paragraph" w:styleId="Paragraphedeliste">
    <w:name w:val="List Paragraph"/>
    <w:basedOn w:val="Normal"/>
    <w:uiPriority w:val="34"/>
    <w:qFormat/>
    <w:rsid w:val="00AD1CFA"/>
    <w:pPr>
      <w:ind w:left="720"/>
      <w:contextualSpacing/>
    </w:pPr>
  </w:style>
  <w:style w:type="paragraph" w:styleId="En-tte">
    <w:name w:val="header"/>
    <w:basedOn w:val="Normal"/>
    <w:link w:val="En-tteCar"/>
    <w:uiPriority w:val="99"/>
    <w:unhideWhenUsed/>
    <w:rsid w:val="00AD1CFA"/>
    <w:pPr>
      <w:tabs>
        <w:tab w:val="center" w:pos="4536"/>
        <w:tab w:val="right" w:pos="9072"/>
      </w:tabs>
    </w:pPr>
  </w:style>
  <w:style w:type="character" w:customStyle="1" w:styleId="En-tteCar">
    <w:name w:val="En-tête Car"/>
    <w:basedOn w:val="Policepardfaut"/>
    <w:link w:val="En-tte"/>
    <w:uiPriority w:val="99"/>
    <w:rsid w:val="00AD1CFA"/>
    <w:rPr>
      <w:rFonts w:ascii="Times" w:eastAsia="Times" w:hAnsi="Times" w:cs="Times New Roman"/>
      <w:sz w:val="24"/>
      <w:szCs w:val="20"/>
      <w:lang w:eastAsia="fr-FR"/>
    </w:rPr>
  </w:style>
  <w:style w:type="paragraph" w:styleId="Pieddepage">
    <w:name w:val="footer"/>
    <w:basedOn w:val="Normal"/>
    <w:link w:val="PieddepageCar"/>
    <w:uiPriority w:val="99"/>
    <w:unhideWhenUsed/>
    <w:rsid w:val="00AD1CFA"/>
    <w:pPr>
      <w:tabs>
        <w:tab w:val="center" w:pos="4536"/>
        <w:tab w:val="right" w:pos="9072"/>
      </w:tabs>
    </w:pPr>
  </w:style>
  <w:style w:type="character" w:customStyle="1" w:styleId="PieddepageCar">
    <w:name w:val="Pied de page Car"/>
    <w:basedOn w:val="Policepardfaut"/>
    <w:link w:val="Pieddepage"/>
    <w:uiPriority w:val="99"/>
    <w:rsid w:val="00AD1CFA"/>
    <w:rPr>
      <w:rFonts w:ascii="Times" w:eastAsia="Times" w:hAnsi="Times" w:cs="Times New Roman"/>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3000</Characters>
  <Application>Microsoft Office Word</Application>
  <DocSecurity>0</DocSecurity>
  <Lines>25</Lines>
  <Paragraphs>7</Paragraphs>
  <ScaleCrop>false</ScaleCrop>
  <Company>HP</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2020-11-07T16:39:00Z</dcterms:created>
  <dcterms:modified xsi:type="dcterms:W3CDTF">2020-11-07T16:42:00Z</dcterms:modified>
</cp:coreProperties>
</file>