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1764" w14:textId="77777777" w:rsidR="00E64FE9" w:rsidRPr="003F767A" w:rsidRDefault="00E64FE9" w:rsidP="00A079EC">
      <w:pPr>
        <w:ind w:left="426"/>
        <w:jc w:val="center"/>
        <w:rPr>
          <w:rFonts w:ascii="Arial" w:hAnsi="Arial" w:cs="Arial"/>
          <w:b/>
          <w:szCs w:val="24"/>
        </w:rPr>
      </w:pPr>
    </w:p>
    <w:p w14:paraId="03161CAE" w14:textId="42C564F0" w:rsidR="00A079EC" w:rsidRPr="003F767A" w:rsidRDefault="00A079EC" w:rsidP="00A079EC">
      <w:pPr>
        <w:ind w:left="426"/>
        <w:jc w:val="center"/>
        <w:rPr>
          <w:rFonts w:ascii="Arial" w:hAnsi="Arial" w:cs="Arial"/>
          <w:b/>
          <w:szCs w:val="24"/>
        </w:rPr>
      </w:pPr>
      <w:r w:rsidRPr="003F767A">
        <w:rPr>
          <w:rFonts w:ascii="Arial" w:hAnsi="Arial" w:cs="Arial"/>
          <w:b/>
          <w:szCs w:val="24"/>
        </w:rPr>
        <w:t>CHAMP D’APPRENTISSAGE n° 2 : « Adapter son déplacement à des environnements variés ou incertains »</w:t>
      </w:r>
    </w:p>
    <w:p w14:paraId="7C0E9AFE" w14:textId="35F6AD1F" w:rsidR="00BC0201" w:rsidRPr="003F767A" w:rsidRDefault="00BC0201" w:rsidP="004C5CB7">
      <w:pPr>
        <w:ind w:left="426"/>
        <w:jc w:val="center"/>
        <w:rPr>
          <w:rFonts w:ascii="Arial" w:hAnsi="Arial" w:cs="Arial"/>
          <w:b/>
          <w:szCs w:val="24"/>
        </w:rPr>
      </w:pPr>
    </w:p>
    <w:p w14:paraId="5167E7B1" w14:textId="1A305C87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3969"/>
      </w:tblGrid>
      <w:tr w:rsidR="00C56F1F" w:rsidRPr="003F767A" w14:paraId="232C35DF" w14:textId="77777777" w:rsidTr="00C56F1F">
        <w:trPr>
          <w:jc w:val="center"/>
        </w:trPr>
        <w:tc>
          <w:tcPr>
            <w:tcW w:w="1412" w:type="dxa"/>
          </w:tcPr>
          <w:p w14:paraId="1AF5E2B2" w14:textId="26843709" w:rsidR="00C56F1F" w:rsidRPr="003F767A" w:rsidRDefault="00C56F1F" w:rsidP="00BC0201">
            <w:pPr>
              <w:rPr>
                <w:rFonts w:ascii="Arial" w:hAnsi="Arial" w:cs="Arial"/>
                <w:b/>
                <w:szCs w:val="24"/>
              </w:rPr>
            </w:pPr>
            <w:r w:rsidRPr="003F767A">
              <w:rPr>
                <w:rFonts w:ascii="Arial" w:hAnsi="Arial" w:cs="Arial"/>
                <w:b/>
                <w:szCs w:val="24"/>
              </w:rPr>
              <w:t>APSA</w:t>
            </w:r>
          </w:p>
        </w:tc>
        <w:tc>
          <w:tcPr>
            <w:tcW w:w="3969" w:type="dxa"/>
          </w:tcPr>
          <w:p w14:paraId="540557B6" w14:textId="77777777" w:rsidR="00C56F1F" w:rsidRDefault="00F63D99" w:rsidP="005F6B5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VOILE</w:t>
            </w:r>
          </w:p>
          <w:p w14:paraId="66068514" w14:textId="6C02B3B0" w:rsidR="00F13255" w:rsidRPr="003F767A" w:rsidRDefault="00F13255" w:rsidP="005F6B5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Protocole adapté</w:t>
            </w:r>
            <w:bookmarkStart w:id="0" w:name="_GoBack"/>
            <w:bookmarkEnd w:id="0"/>
          </w:p>
        </w:tc>
      </w:tr>
    </w:tbl>
    <w:p w14:paraId="4C5A57BF" w14:textId="7DE87CA2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5B024232" w14:textId="514AB393" w:rsidR="00C56F1F" w:rsidRPr="003F767A" w:rsidRDefault="00C56F1F" w:rsidP="00BC0201">
      <w:pPr>
        <w:ind w:left="426"/>
        <w:rPr>
          <w:rFonts w:ascii="Arial" w:hAnsi="Arial" w:cs="Arial"/>
          <w:b/>
          <w:szCs w:val="24"/>
        </w:rPr>
      </w:pPr>
    </w:p>
    <w:p w14:paraId="39D7FF05" w14:textId="77777777" w:rsidR="00C56F1F" w:rsidRPr="003F767A" w:rsidRDefault="00C56F1F" w:rsidP="00BC0201">
      <w:pPr>
        <w:ind w:left="426"/>
        <w:rPr>
          <w:rFonts w:ascii="Arial" w:hAnsi="Arial" w:cs="Arial"/>
          <w:b/>
          <w:szCs w:val="24"/>
        </w:rPr>
      </w:pPr>
    </w:p>
    <w:p w14:paraId="345146A8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</w:p>
    <w:p w14:paraId="2D107685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  <w:r w:rsidRPr="003F767A">
        <w:rPr>
          <w:rFonts w:ascii="Arial" w:eastAsia="Arial" w:hAnsi="Arial" w:cs="Arial"/>
          <w:b/>
          <w:szCs w:val="24"/>
        </w:rPr>
        <w:t>Principes d’évaluation</w:t>
      </w:r>
    </w:p>
    <w:p w14:paraId="6B9F9DD6" w14:textId="6B9F61E9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</w:t>
      </w:r>
      <w:r w:rsidR="00F27EEF" w:rsidRPr="003F767A">
        <w:rPr>
          <w:rFonts w:ascii="Arial" w:eastAsia="Arial" w:hAnsi="Arial" w:cs="Arial"/>
          <w:szCs w:val="24"/>
        </w:rPr>
        <w:t>AFL1</w:t>
      </w:r>
      <w:r w:rsidRPr="003F767A">
        <w:rPr>
          <w:rFonts w:ascii="Arial" w:eastAsia="Arial" w:hAnsi="Arial" w:cs="Arial"/>
          <w:szCs w:val="24"/>
        </w:rPr>
        <w:t xml:space="preserve"> s’évalue le jour du CCF en croisant l</w:t>
      </w:r>
      <w:r w:rsidR="00A9528E" w:rsidRPr="003F767A">
        <w:rPr>
          <w:rFonts w:ascii="Arial" w:eastAsia="Arial" w:hAnsi="Arial" w:cs="Arial"/>
          <w:szCs w:val="24"/>
        </w:rPr>
        <w:t>a difficulté de l’itinéraire choisi, la pertinence du choix de ce niveau de difficulté et l’efficacité du déplacement</w:t>
      </w:r>
      <w:r w:rsidR="00F27EEF" w:rsidRPr="003F767A">
        <w:rPr>
          <w:rFonts w:ascii="Arial" w:eastAsia="Arial" w:hAnsi="Arial" w:cs="Arial"/>
          <w:szCs w:val="24"/>
        </w:rPr>
        <w:t xml:space="preserve"> par une épreuve de référence respectant le référentiel national du champ d’apprentissage</w:t>
      </w:r>
    </w:p>
    <w:p w14:paraId="65770C8E" w14:textId="36639678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</w:t>
      </w:r>
      <w:r w:rsidR="00F27EEF" w:rsidRPr="003F767A">
        <w:rPr>
          <w:rFonts w:ascii="Arial" w:eastAsia="Arial" w:hAnsi="Arial" w:cs="Arial"/>
          <w:szCs w:val="24"/>
        </w:rPr>
        <w:t>AFL2</w:t>
      </w:r>
      <w:r w:rsidRPr="003F767A">
        <w:rPr>
          <w:rFonts w:ascii="Arial" w:eastAsia="Arial" w:hAnsi="Arial" w:cs="Arial"/>
          <w:szCs w:val="24"/>
        </w:rPr>
        <w:t xml:space="preserve"> et l’</w:t>
      </w:r>
      <w:r w:rsidR="00F27EEF" w:rsidRPr="003F767A">
        <w:rPr>
          <w:rFonts w:ascii="Arial" w:eastAsia="Arial" w:hAnsi="Arial" w:cs="Arial"/>
          <w:szCs w:val="24"/>
        </w:rPr>
        <w:t>AFL3</w:t>
      </w:r>
      <w:r w:rsidRPr="003F767A">
        <w:rPr>
          <w:rFonts w:ascii="Arial" w:eastAsia="Arial" w:hAnsi="Arial" w:cs="Arial"/>
          <w:szCs w:val="24"/>
        </w:rPr>
        <w:t xml:space="preserve"> s’évaluent au fil de la séquence d’enseignement et éventuellement le jour de l’épreuve, en référence aux repères nationaux</w:t>
      </w:r>
    </w:p>
    <w:p w14:paraId="2482F97B" w14:textId="295143DD" w:rsidR="00A9528E" w:rsidRPr="003F767A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bookmarkStart w:id="1" w:name="_Hlk10453957"/>
      <w:r w:rsidRPr="003F767A">
        <w:rPr>
          <w:rFonts w:ascii="Arial" w:hAnsi="Arial" w:cs="Arial"/>
          <w:szCs w:val="24"/>
        </w:rPr>
        <w:t>L’évaluation de l’</w:t>
      </w:r>
      <w:r w:rsidR="00F27EEF" w:rsidRPr="003F767A">
        <w:rPr>
          <w:rFonts w:ascii="Arial" w:hAnsi="Arial" w:cs="Arial"/>
          <w:szCs w:val="24"/>
        </w:rPr>
        <w:t>AFL2</w:t>
      </w:r>
      <w:r w:rsidRPr="003F767A">
        <w:rPr>
          <w:rFonts w:ascii="Arial" w:hAnsi="Arial" w:cs="Arial"/>
          <w:szCs w:val="24"/>
        </w:rPr>
        <w:t xml:space="preserve"> peut s’appuyer sur un carnet d’entraînement ou un outil de recueil de données</w:t>
      </w:r>
    </w:p>
    <w:bookmarkEnd w:id="1"/>
    <w:p w14:paraId="0EFED3C0" w14:textId="77777777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L’équipe pédagogique spécifie l’épreuve d’évaluation du CCF et les repères nationaux dans l’APSA support de l’évaluation</w:t>
      </w:r>
    </w:p>
    <w:p w14:paraId="610E1549" w14:textId="77777777" w:rsidR="00BC0201" w:rsidRPr="003F767A" w:rsidRDefault="00BC0201" w:rsidP="00BC0201">
      <w:pPr>
        <w:pStyle w:val="Paragraphedeliste"/>
        <w:ind w:left="1560" w:hanging="709"/>
        <w:rPr>
          <w:rFonts w:ascii="Arial" w:eastAsia="Arial" w:hAnsi="Arial" w:cs="Arial"/>
          <w:szCs w:val="24"/>
        </w:rPr>
      </w:pPr>
    </w:p>
    <w:p w14:paraId="7453759F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  <w:r w:rsidRPr="003F767A">
        <w:rPr>
          <w:rFonts w:ascii="Arial" w:eastAsia="Arial" w:hAnsi="Arial" w:cs="Arial"/>
          <w:b/>
          <w:szCs w:val="24"/>
        </w:rPr>
        <w:t xml:space="preserve">Barème et notation </w:t>
      </w:r>
    </w:p>
    <w:p w14:paraId="40D44860" w14:textId="53D593A5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L’</w:t>
      </w:r>
      <w:r w:rsidR="00F27EEF" w:rsidRPr="003F767A">
        <w:rPr>
          <w:rFonts w:ascii="Arial" w:eastAsia="Arial" w:hAnsi="Arial" w:cs="Arial"/>
          <w:szCs w:val="24"/>
        </w:rPr>
        <w:t>AFL1</w:t>
      </w:r>
      <w:r w:rsidRPr="003F767A">
        <w:rPr>
          <w:rFonts w:ascii="Arial" w:eastAsia="Arial" w:hAnsi="Arial" w:cs="Arial"/>
          <w:szCs w:val="24"/>
        </w:rPr>
        <w:t xml:space="preserve"> est noté sur 12 points</w:t>
      </w:r>
      <w:r w:rsidR="00CE102A" w:rsidRPr="003F767A">
        <w:rPr>
          <w:rFonts w:ascii="Arial" w:eastAsia="Arial" w:hAnsi="Arial" w:cs="Arial"/>
          <w:szCs w:val="24"/>
        </w:rPr>
        <w:t xml:space="preserve"> (chacun des éléments est noté au moins sur 4 points)</w:t>
      </w:r>
    </w:p>
    <w:p w14:paraId="2AE96F35" w14:textId="397794B2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 xml:space="preserve">Les </w:t>
      </w:r>
      <w:r w:rsidR="00F27EEF" w:rsidRPr="003F767A">
        <w:rPr>
          <w:rFonts w:ascii="Arial" w:eastAsia="Arial" w:hAnsi="Arial" w:cs="Arial"/>
          <w:szCs w:val="24"/>
        </w:rPr>
        <w:t>AFL2</w:t>
      </w:r>
      <w:r w:rsidRPr="003F767A">
        <w:rPr>
          <w:rFonts w:ascii="Arial" w:eastAsia="Arial" w:hAnsi="Arial" w:cs="Arial"/>
          <w:szCs w:val="24"/>
        </w:rPr>
        <w:t xml:space="preserve"> et 3 sont notés sur 8 points. La répartition des 8 points est au choix des élèves </w:t>
      </w:r>
      <w:r w:rsidR="00A22DD6" w:rsidRPr="003F767A">
        <w:rPr>
          <w:rFonts w:ascii="Arial" w:eastAsia="Arial" w:hAnsi="Arial" w:cs="Arial"/>
          <w:szCs w:val="24"/>
        </w:rPr>
        <w:t xml:space="preserve">avec trois possibilités de répartition : </w:t>
      </w:r>
      <w:r w:rsidR="006E4B6E" w:rsidRPr="003F767A">
        <w:rPr>
          <w:rFonts w:ascii="Arial" w:eastAsia="Arial" w:hAnsi="Arial" w:cs="Arial"/>
          <w:szCs w:val="24"/>
        </w:rPr>
        <w:t>AFL2 = 4 pts /AFL3 = 4 pts ; AFL2 = 6 pts /AFL3 = 2 pts ; AFL2 = 2 pts /AFL3 = 6 pts</w:t>
      </w:r>
    </w:p>
    <w:p w14:paraId="585C000C" w14:textId="77777777" w:rsidR="00BC0201" w:rsidRPr="003F767A" w:rsidRDefault="00BC0201" w:rsidP="00BC0201">
      <w:pPr>
        <w:pStyle w:val="Paragraphedeliste"/>
        <w:ind w:left="1560" w:hanging="284"/>
        <w:rPr>
          <w:rFonts w:ascii="Arial" w:eastAsia="Arial" w:hAnsi="Arial" w:cs="Arial"/>
          <w:szCs w:val="24"/>
        </w:rPr>
      </w:pPr>
    </w:p>
    <w:p w14:paraId="5C7AA440" w14:textId="77777777" w:rsidR="00BC0201" w:rsidRPr="003F767A" w:rsidRDefault="00BC0201" w:rsidP="00BC0201">
      <w:pPr>
        <w:ind w:left="1560" w:hanging="709"/>
        <w:rPr>
          <w:rFonts w:ascii="Arial" w:eastAsia="Arial" w:hAnsi="Arial" w:cs="Arial"/>
          <w:b/>
          <w:szCs w:val="24"/>
        </w:rPr>
      </w:pPr>
      <w:r w:rsidRPr="003F767A">
        <w:rPr>
          <w:rFonts w:ascii="Arial" w:eastAsia="Arial" w:hAnsi="Arial" w:cs="Arial"/>
          <w:b/>
          <w:szCs w:val="24"/>
        </w:rPr>
        <w:t xml:space="preserve">Choix possibles pour les élèves </w:t>
      </w:r>
    </w:p>
    <w:p w14:paraId="2733CD44" w14:textId="39FFCF23" w:rsidR="00BC0201" w:rsidRPr="003F767A" w:rsidRDefault="00F27EEF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r w:rsidRPr="003F767A">
        <w:rPr>
          <w:rFonts w:ascii="Arial" w:eastAsia="Arial" w:hAnsi="Arial" w:cs="Arial"/>
          <w:szCs w:val="24"/>
        </w:rPr>
        <w:t>AFL1</w:t>
      </w:r>
      <w:r w:rsidR="00BC0201" w:rsidRPr="003F767A">
        <w:rPr>
          <w:rFonts w:ascii="Arial" w:eastAsia="Arial" w:hAnsi="Arial" w:cs="Arial"/>
          <w:szCs w:val="24"/>
        </w:rPr>
        <w:t> : choix de la difficulté de l’itinéraire</w:t>
      </w:r>
      <w:r w:rsidR="0004130E" w:rsidRPr="003F767A">
        <w:rPr>
          <w:rFonts w:ascii="Arial" w:eastAsia="Arial" w:hAnsi="Arial" w:cs="Arial"/>
          <w:szCs w:val="24"/>
        </w:rPr>
        <w:t>, éventuellement choix d’une modalité de pratique individuelle ou collective</w:t>
      </w:r>
    </w:p>
    <w:p w14:paraId="67FC078F" w14:textId="547F0693" w:rsidR="00BC0201" w:rsidRPr="003F767A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Cs w:val="24"/>
        </w:rPr>
      </w:pPr>
      <w:bookmarkStart w:id="2" w:name="_Hlk10453423"/>
      <w:r w:rsidRPr="003F767A">
        <w:rPr>
          <w:rFonts w:ascii="Arial" w:eastAsia="Arial" w:hAnsi="Arial" w:cs="Arial"/>
          <w:szCs w:val="24"/>
        </w:rPr>
        <w:t>AFL2 et AFL3 : le poids relatif dans l’évaluation</w:t>
      </w:r>
    </w:p>
    <w:bookmarkEnd w:id="2"/>
    <w:p w14:paraId="7C46494E" w14:textId="64B40F77" w:rsidR="00BC0201" w:rsidRPr="003F767A" w:rsidRDefault="00BC0201" w:rsidP="00BC0201">
      <w:pPr>
        <w:rPr>
          <w:rFonts w:ascii="Arial" w:eastAsia="Arial" w:hAnsi="Arial" w:cs="Arial"/>
          <w:szCs w:val="24"/>
        </w:rPr>
      </w:pPr>
    </w:p>
    <w:p w14:paraId="2593DB50" w14:textId="46AA604E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113D6EAD" w14:textId="7CCB8A42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2783F4A6" w14:textId="0C4D42B9" w:rsidR="00BC0201" w:rsidRPr="003F767A" w:rsidRDefault="00BC0201" w:rsidP="00BC0201">
      <w:pPr>
        <w:ind w:left="426"/>
        <w:rPr>
          <w:rFonts w:ascii="Arial" w:hAnsi="Arial" w:cs="Arial"/>
          <w:b/>
          <w:szCs w:val="24"/>
        </w:rPr>
      </w:pPr>
    </w:p>
    <w:p w14:paraId="0B057273" w14:textId="218B2501" w:rsidR="00BC0201" w:rsidRPr="003F767A" w:rsidRDefault="00BC0201">
      <w:pPr>
        <w:spacing w:after="160" w:line="259" w:lineRule="auto"/>
        <w:rPr>
          <w:rFonts w:ascii="Arial" w:hAnsi="Arial" w:cs="Arial"/>
          <w:b/>
          <w:szCs w:val="24"/>
        </w:rPr>
      </w:pPr>
      <w:r w:rsidRPr="003F767A">
        <w:rPr>
          <w:rFonts w:ascii="Arial" w:hAnsi="Arial" w:cs="Arial"/>
          <w:b/>
          <w:szCs w:val="24"/>
        </w:rPr>
        <w:br w:type="page"/>
      </w:r>
    </w:p>
    <w:p w14:paraId="7217613D" w14:textId="4F1F015A" w:rsidR="00BC0201" w:rsidRPr="003F767A" w:rsidRDefault="00BC0201" w:rsidP="00BC0201">
      <w:pPr>
        <w:spacing w:after="120"/>
        <w:ind w:left="425"/>
        <w:rPr>
          <w:rFonts w:ascii="Arial" w:hAnsi="Arial" w:cs="Arial"/>
          <w:b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039"/>
        <w:gridCol w:w="1040"/>
        <w:gridCol w:w="1040"/>
        <w:gridCol w:w="1134"/>
        <w:gridCol w:w="1134"/>
        <w:gridCol w:w="1134"/>
        <w:gridCol w:w="1039"/>
        <w:gridCol w:w="1039"/>
        <w:gridCol w:w="1040"/>
        <w:gridCol w:w="1276"/>
        <w:gridCol w:w="1276"/>
        <w:gridCol w:w="1276"/>
      </w:tblGrid>
      <w:tr w:rsidR="00BC0201" w:rsidRPr="003F767A" w14:paraId="5D89F1BD" w14:textId="77777777" w:rsidTr="00C56F1F">
        <w:trPr>
          <w:trHeight w:val="144"/>
        </w:trPr>
        <w:tc>
          <w:tcPr>
            <w:tcW w:w="15730" w:type="dxa"/>
            <w:gridSpan w:val="13"/>
            <w:shd w:val="clear" w:color="auto" w:fill="F7CAAC" w:themeFill="accent2" w:themeFillTint="66"/>
          </w:tcPr>
          <w:p w14:paraId="07D3A5BD" w14:textId="72BF10B2" w:rsidR="00BC0201" w:rsidRPr="003F767A" w:rsidRDefault="00BC0201" w:rsidP="00A079EC">
            <w:pPr>
              <w:pStyle w:val="Titre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67A">
              <w:rPr>
                <w:rFonts w:ascii="Arial" w:hAnsi="Arial" w:cs="Arial"/>
                <w:sz w:val="24"/>
                <w:szCs w:val="24"/>
              </w:rPr>
              <w:t>Principe d’élaboration des épreuves du champ d’apprentissage</w:t>
            </w:r>
          </w:p>
        </w:tc>
      </w:tr>
      <w:tr w:rsidR="00BC0201" w:rsidRPr="003F767A" w14:paraId="299C9DD1" w14:textId="77777777" w:rsidTr="00604064">
        <w:trPr>
          <w:trHeight w:val="1685"/>
        </w:trPr>
        <w:tc>
          <w:tcPr>
            <w:tcW w:w="15730" w:type="dxa"/>
            <w:gridSpan w:val="13"/>
            <w:vAlign w:val="center"/>
          </w:tcPr>
          <w:p w14:paraId="3EE734B3" w14:textId="6A2C11C7" w:rsidR="0003585B" w:rsidRDefault="0003585B" w:rsidP="00384BED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- Au sein de poules </w:t>
            </w:r>
            <w:r w:rsidR="0095692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ayant la même support (laser ou laser picot)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les candidats vont réaliser deux manches. </w:t>
            </w:r>
          </w:p>
          <w:p w14:paraId="322883CC" w14:textId="0590C549" w:rsidR="00A0210F" w:rsidRPr="003F767A" w:rsidRDefault="00384BED" w:rsidP="00A0210F">
            <w:pPr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 xml:space="preserve">- </w:t>
            </w:r>
            <w:r w:rsidR="00033DB4">
              <w:rPr>
                <w:rFonts w:ascii="Arial" w:hAnsi="Arial" w:cs="Arial"/>
                <w:szCs w:val="24"/>
              </w:rPr>
              <w:t>L</w:t>
            </w:r>
            <w:r w:rsidR="0003585B">
              <w:rPr>
                <w:rFonts w:ascii="Arial" w:hAnsi="Arial" w:cs="Arial"/>
                <w:szCs w:val="24"/>
              </w:rPr>
              <w:t>es candidats</w:t>
            </w:r>
            <w:r w:rsidR="001D59A1">
              <w:rPr>
                <w:rFonts w:ascii="Arial" w:hAnsi="Arial" w:cs="Arial"/>
                <w:szCs w:val="24"/>
              </w:rPr>
              <w:t xml:space="preserve"> ont le choix ent</w:t>
            </w:r>
            <w:r w:rsidR="00033DB4">
              <w:rPr>
                <w:rFonts w:ascii="Arial" w:hAnsi="Arial" w:cs="Arial"/>
                <w:szCs w:val="24"/>
              </w:rPr>
              <w:t>re 3</w:t>
            </w:r>
            <w:r w:rsidR="001D59A1">
              <w:rPr>
                <w:rFonts w:ascii="Arial" w:hAnsi="Arial" w:cs="Arial"/>
                <w:szCs w:val="24"/>
              </w:rPr>
              <w:t xml:space="preserve"> niveaux de difficultés </w:t>
            </w:r>
            <w:r w:rsidR="00727922">
              <w:rPr>
                <w:rFonts w:ascii="Arial" w:hAnsi="Arial" w:cs="Arial"/>
                <w:szCs w:val="24"/>
              </w:rPr>
              <w:t>(voir tableau des difficultés et choix possibles en fin de document)</w:t>
            </w:r>
            <w:r w:rsidR="00A0210F" w:rsidRPr="003F767A">
              <w:rPr>
                <w:rFonts w:ascii="Arial" w:hAnsi="Arial" w:cs="Arial"/>
                <w:szCs w:val="24"/>
              </w:rPr>
              <w:t>. Un abandon ou un dépassement important de la durée de l’épreuve est considéré comme un indicateur d’un choix d’itinéraire inapproprié (degré1 du 1</w:t>
            </w:r>
            <w:r w:rsidR="00A0210F" w:rsidRPr="003F767A">
              <w:rPr>
                <w:rFonts w:ascii="Arial" w:hAnsi="Arial" w:cs="Arial"/>
                <w:szCs w:val="24"/>
                <w:vertAlign w:val="superscript"/>
              </w:rPr>
              <w:t>er</w:t>
            </w:r>
            <w:r w:rsidR="00A0210F" w:rsidRPr="003F767A">
              <w:rPr>
                <w:rFonts w:ascii="Arial" w:hAnsi="Arial" w:cs="Arial"/>
                <w:szCs w:val="24"/>
              </w:rPr>
              <w:t xml:space="preserve"> élément 1 de l’AFL1). Le choix du parco</w:t>
            </w:r>
            <w:r w:rsidR="00956922">
              <w:rPr>
                <w:rFonts w:ascii="Arial" w:hAnsi="Arial" w:cs="Arial"/>
                <w:szCs w:val="24"/>
              </w:rPr>
              <w:t xml:space="preserve">urs est annoncé avant l’épreuve et peut être modifié entre deux manches. </w:t>
            </w:r>
          </w:p>
          <w:p w14:paraId="184FAA81" w14:textId="10A73A18" w:rsidR="00BC0201" w:rsidRDefault="00033DB4" w:rsidP="0072792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3F767A" w:rsidRPr="003F767A">
              <w:rPr>
                <w:rFonts w:ascii="Arial" w:hAnsi="Arial" w:cs="Arial"/>
                <w:szCs w:val="24"/>
              </w:rPr>
              <w:t xml:space="preserve">Le barème dépend du </w:t>
            </w:r>
            <w:r w:rsidR="00A63C3E">
              <w:rPr>
                <w:rFonts w:ascii="Arial" w:hAnsi="Arial" w:cs="Arial"/>
                <w:szCs w:val="24"/>
              </w:rPr>
              <w:t xml:space="preserve">classement obtenu temps moyen obtenu </w:t>
            </w:r>
            <w:r w:rsidR="003F767A" w:rsidRPr="003F767A">
              <w:rPr>
                <w:rFonts w:ascii="Arial" w:hAnsi="Arial" w:cs="Arial"/>
                <w:szCs w:val="24"/>
              </w:rPr>
              <w:t>par tous les candidats d’une même catégorie de difficulté</w:t>
            </w:r>
            <w:r w:rsidR="00A63C3E">
              <w:rPr>
                <w:rFonts w:ascii="Arial" w:hAnsi="Arial" w:cs="Arial"/>
                <w:szCs w:val="24"/>
              </w:rPr>
              <w:t>.</w:t>
            </w:r>
          </w:p>
          <w:p w14:paraId="12718F8C" w14:textId="5E255776" w:rsidR="000A09BD" w:rsidRPr="00AB6809" w:rsidRDefault="005A0A0C" w:rsidP="005A0A0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4F49DE">
              <w:rPr>
                <w:rFonts w:ascii="Arial" w:hAnsi="Arial" w:cs="Arial"/>
                <w:b/>
                <w:szCs w:val="24"/>
              </w:rPr>
              <w:t xml:space="preserve">Pour un élève en situation d’obésité avec ou sans problème respiratoire, le parcours choisi devra comporter les allures moins éprouvantes, avec un parcours réduit sur au moins une des allures. </w:t>
            </w:r>
            <w:r w:rsidR="009F25C6" w:rsidRPr="004F49DE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0A09BD" w:rsidRPr="003F767A" w14:paraId="7533D83B" w14:textId="77777777" w:rsidTr="000A09BD">
        <w:trPr>
          <w:cantSplit/>
          <w:trHeight w:val="312"/>
        </w:trPr>
        <w:tc>
          <w:tcPr>
            <w:tcW w:w="15730" w:type="dxa"/>
            <w:gridSpan w:val="13"/>
            <w:vAlign w:val="center"/>
          </w:tcPr>
          <w:p w14:paraId="3002C45C" w14:textId="724DA923" w:rsidR="000A09BD" w:rsidRPr="003F767A" w:rsidRDefault="000A09BD" w:rsidP="005E4F0B">
            <w:pPr>
              <w:jc w:val="both"/>
              <w:rPr>
                <w:rFonts w:ascii="Arial" w:hAnsi="Arial" w:cs="Arial"/>
                <w:szCs w:val="24"/>
              </w:rPr>
            </w:pPr>
            <w:r w:rsidRPr="000A09BD">
              <w:rPr>
                <w:rFonts w:ascii="Arial" w:hAnsi="Arial" w:cs="Arial"/>
                <w:b/>
                <w:szCs w:val="24"/>
              </w:rPr>
              <w:t>R</w:t>
            </w:r>
            <w:r w:rsidRPr="000A09BD">
              <w:rPr>
                <w:rFonts w:ascii="Arial" w:eastAsia="Arial" w:hAnsi="Arial" w:cs="Arial"/>
                <w:b/>
                <w:szCs w:val="24"/>
              </w:rPr>
              <w:t xml:space="preserve">epères d’évaluation de l’AFL1 </w:t>
            </w:r>
            <w:r w:rsidRPr="000A09BD">
              <w:rPr>
                <w:rFonts w:ascii="Arial" w:eastAsia="Arial" w:hAnsi="Arial" w:cs="Arial"/>
                <w:szCs w:val="24"/>
              </w:rPr>
              <w:t>« </w:t>
            </w:r>
            <w:r w:rsidRPr="000A09BD">
              <w:rPr>
                <w:rFonts w:ascii="Arial" w:hAnsi="Arial" w:cs="Arial"/>
                <w:szCs w:val="24"/>
              </w:rPr>
              <w:t>S’engager à l’aide d’une motricité spécifique pour réaliser en sécurité et à son meilleur niveau, un itinéraire dans un contexte incertain.</w:t>
            </w:r>
            <w:r w:rsidRPr="000A09BD">
              <w:rPr>
                <w:rFonts w:ascii="Arial" w:eastAsia="Arial" w:hAnsi="Arial" w:cs="Arial"/>
                <w:szCs w:val="24"/>
              </w:rPr>
              <w:t> »</w:t>
            </w:r>
          </w:p>
        </w:tc>
      </w:tr>
      <w:tr w:rsidR="003D5F0C" w:rsidRPr="003F767A" w14:paraId="6B26D8E6" w14:textId="77777777" w:rsidTr="00D5025C">
        <w:trPr>
          <w:cantSplit/>
          <w:trHeight w:val="312"/>
        </w:trPr>
        <w:tc>
          <w:tcPr>
            <w:tcW w:w="2263" w:type="dxa"/>
            <w:vMerge w:val="restart"/>
            <w:vAlign w:val="center"/>
          </w:tcPr>
          <w:p w14:paraId="785F17FD" w14:textId="76332BFD" w:rsidR="003D5F0C" w:rsidRPr="003F767A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F767A">
              <w:rPr>
                <w:rFonts w:ascii="Arial" w:hAnsi="Arial" w:cs="Arial"/>
                <w:b w:val="0"/>
                <w:sz w:val="24"/>
                <w:szCs w:val="24"/>
              </w:rPr>
              <w:t>Éléments</w:t>
            </w:r>
            <w:r w:rsidR="003D5F0C" w:rsidRPr="003F767A">
              <w:rPr>
                <w:rFonts w:ascii="Arial" w:hAnsi="Arial" w:cs="Arial"/>
                <w:b w:val="0"/>
                <w:sz w:val="24"/>
                <w:szCs w:val="24"/>
              </w:rPr>
              <w:t xml:space="preserve"> à évaluer</w:t>
            </w:r>
          </w:p>
        </w:tc>
        <w:tc>
          <w:tcPr>
            <w:tcW w:w="13467" w:type="dxa"/>
            <w:gridSpan w:val="12"/>
            <w:vAlign w:val="center"/>
          </w:tcPr>
          <w:p w14:paraId="73284689" w14:textId="77777777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Repères d’évaluation</w:t>
            </w:r>
          </w:p>
        </w:tc>
      </w:tr>
      <w:tr w:rsidR="003D5F0C" w:rsidRPr="003F767A" w14:paraId="20F90FB1" w14:textId="77777777" w:rsidTr="00C56F1F">
        <w:trPr>
          <w:cantSplit/>
          <w:trHeight w:val="312"/>
        </w:trPr>
        <w:tc>
          <w:tcPr>
            <w:tcW w:w="2263" w:type="dxa"/>
            <w:vMerge/>
            <w:vAlign w:val="center"/>
          </w:tcPr>
          <w:p w14:paraId="4C5BD562" w14:textId="77777777" w:rsidR="003D5F0C" w:rsidRPr="003F767A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7A15E4BE" w14:textId="796BD071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1</w:t>
            </w:r>
          </w:p>
        </w:tc>
        <w:tc>
          <w:tcPr>
            <w:tcW w:w="3402" w:type="dxa"/>
            <w:gridSpan w:val="3"/>
            <w:shd w:val="clear" w:color="auto" w:fill="F7CAAC" w:themeFill="accent2" w:themeFillTint="66"/>
            <w:vAlign w:val="center"/>
          </w:tcPr>
          <w:p w14:paraId="34F54C8D" w14:textId="382886AC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2</w:t>
            </w:r>
          </w:p>
        </w:tc>
        <w:tc>
          <w:tcPr>
            <w:tcW w:w="3118" w:type="dxa"/>
            <w:gridSpan w:val="3"/>
            <w:shd w:val="clear" w:color="auto" w:fill="F7CAAC" w:themeFill="accent2" w:themeFillTint="66"/>
            <w:vAlign w:val="center"/>
          </w:tcPr>
          <w:p w14:paraId="41869D0E" w14:textId="05C345A3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3</w:t>
            </w:r>
          </w:p>
        </w:tc>
        <w:tc>
          <w:tcPr>
            <w:tcW w:w="3828" w:type="dxa"/>
            <w:gridSpan w:val="3"/>
            <w:shd w:val="clear" w:color="auto" w:fill="F7CAAC" w:themeFill="accent2" w:themeFillTint="66"/>
            <w:vAlign w:val="center"/>
          </w:tcPr>
          <w:p w14:paraId="64440823" w14:textId="2F5326D4" w:rsidR="003D5F0C" w:rsidRPr="003F767A" w:rsidRDefault="003D5F0C" w:rsidP="004F47F0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4</w:t>
            </w:r>
          </w:p>
        </w:tc>
      </w:tr>
      <w:tr w:rsidR="003D5F0C" w:rsidRPr="003F767A" w14:paraId="4F556468" w14:textId="77777777" w:rsidTr="005C486C">
        <w:trPr>
          <w:trHeight w:val="1975"/>
        </w:trPr>
        <w:tc>
          <w:tcPr>
            <w:tcW w:w="2263" w:type="dxa"/>
            <w:vAlign w:val="center"/>
          </w:tcPr>
          <w:p w14:paraId="24E77D86" w14:textId="639F2B71" w:rsidR="00A44D70" w:rsidRPr="003F767A" w:rsidRDefault="00A44D70" w:rsidP="00927165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Lire et analyser les caractéristiques des éléments</w:t>
            </w:r>
            <w:r w:rsidR="00D73919" w:rsidRPr="003F767A">
              <w:rPr>
                <w:rFonts w:ascii="Arial" w:hAnsi="Arial" w:cs="Arial"/>
                <w:szCs w:val="24"/>
              </w:rPr>
              <w:t xml:space="preserve"> </w:t>
            </w:r>
            <w:r w:rsidRPr="003F767A">
              <w:rPr>
                <w:rFonts w:ascii="Arial" w:hAnsi="Arial" w:cs="Arial"/>
                <w:szCs w:val="24"/>
              </w:rPr>
              <w:t xml:space="preserve">du milieu </w:t>
            </w:r>
            <w:r w:rsidR="008C362D" w:rsidRPr="003F767A">
              <w:rPr>
                <w:rFonts w:ascii="Arial" w:hAnsi="Arial" w:cs="Arial"/>
                <w:szCs w:val="24"/>
              </w:rPr>
              <w:t>pour ch</w:t>
            </w:r>
            <w:r w:rsidRPr="003F767A">
              <w:rPr>
                <w:rFonts w:ascii="Arial" w:hAnsi="Arial" w:cs="Arial"/>
                <w:szCs w:val="24"/>
              </w:rPr>
              <w:t>oisir</w:t>
            </w:r>
            <w:r w:rsidR="002707BA" w:rsidRPr="003F767A">
              <w:rPr>
                <w:rFonts w:ascii="Arial" w:hAnsi="Arial" w:cs="Arial"/>
                <w:szCs w:val="24"/>
              </w:rPr>
              <w:t xml:space="preserve"> et conduire</w:t>
            </w:r>
            <w:r w:rsidR="00956922">
              <w:rPr>
                <w:rFonts w:ascii="Arial" w:hAnsi="Arial" w:cs="Arial"/>
                <w:szCs w:val="24"/>
              </w:rPr>
              <w:t xml:space="preserve"> son itinéraire</w:t>
            </w:r>
          </w:p>
          <w:p w14:paraId="671DB17B" w14:textId="77777777" w:rsidR="00EA28DA" w:rsidRPr="003F767A" w:rsidRDefault="00EA28DA" w:rsidP="00A079E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530D211" w14:textId="77777777" w:rsidR="00551BEA" w:rsidRDefault="00143D45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Difficulté à terminer le parcours</w:t>
            </w:r>
          </w:p>
          <w:p w14:paraId="18C85DA9" w14:textId="12D835C5" w:rsidR="00143D45" w:rsidRPr="001922E4" w:rsidRDefault="00143D45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Subit</w:t>
            </w:r>
          </w:p>
        </w:tc>
        <w:tc>
          <w:tcPr>
            <w:tcW w:w="3402" w:type="dxa"/>
            <w:gridSpan w:val="3"/>
            <w:vAlign w:val="center"/>
          </w:tcPr>
          <w:p w14:paraId="003F11ED" w14:textId="77777777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Prend un départ tardif</w:t>
            </w:r>
          </w:p>
          <w:p w14:paraId="0E9F6E64" w14:textId="77777777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Navigue souvent hors cadre</w:t>
            </w:r>
          </w:p>
          <w:p w14:paraId="042D4633" w14:textId="155ABC23" w:rsidR="007D5A9C" w:rsidRPr="001922E4" w:rsidRDefault="001922E4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Réalise un parcours en subissant les intentions tactiques des autres.</w:t>
            </w:r>
          </w:p>
        </w:tc>
        <w:tc>
          <w:tcPr>
            <w:tcW w:w="3118" w:type="dxa"/>
            <w:gridSpan w:val="3"/>
            <w:vAlign w:val="center"/>
          </w:tcPr>
          <w:p w14:paraId="3E60B31F" w14:textId="06D46093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Se place prés de la ligne au dépar</w:t>
            </w:r>
            <w:r w:rsidR="00143D45">
              <w:rPr>
                <w:rFonts w:ascii="Arial" w:hAnsi="Arial" w:cs="Arial"/>
                <w:szCs w:val="24"/>
              </w:rPr>
              <w:t>t, franchit la ligne moins de 30</w:t>
            </w:r>
            <w:r w:rsidRPr="001922E4">
              <w:rPr>
                <w:rFonts w:ascii="Arial" w:hAnsi="Arial" w:cs="Arial"/>
                <w:szCs w:val="24"/>
              </w:rPr>
              <w:t>’</w:t>
            </w:r>
            <w:r w:rsidR="00143D45">
              <w:rPr>
                <w:rFonts w:ascii="Arial" w:hAnsi="Arial" w:cs="Arial"/>
                <w:szCs w:val="24"/>
              </w:rPr>
              <w:t>’</w:t>
            </w:r>
            <w:r w:rsidRPr="001922E4">
              <w:rPr>
                <w:rFonts w:ascii="Arial" w:hAnsi="Arial" w:cs="Arial"/>
                <w:szCs w:val="24"/>
              </w:rPr>
              <w:t xml:space="preserve"> après le signal.</w:t>
            </w:r>
          </w:p>
          <w:p w14:paraId="5840FFAD" w14:textId="1EC47552" w:rsidR="00163EDE" w:rsidRPr="001922E4" w:rsidRDefault="001922E4" w:rsidP="001922E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Navigue dans le cadre, établit sa route en fonction des adversaires et des variations du vent.</w:t>
            </w:r>
          </w:p>
        </w:tc>
        <w:tc>
          <w:tcPr>
            <w:tcW w:w="3828" w:type="dxa"/>
            <w:gridSpan w:val="3"/>
            <w:vAlign w:val="center"/>
          </w:tcPr>
          <w:p w14:paraId="76228E23" w14:textId="45E133B1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Part lancé, franchit la </w:t>
            </w:r>
            <w:r w:rsidR="00143D45">
              <w:rPr>
                <w:rFonts w:ascii="Arial" w:hAnsi="Arial" w:cs="Arial"/>
                <w:szCs w:val="24"/>
              </w:rPr>
              <w:t>ligne du bon coté en moins de 10 </w:t>
            </w:r>
            <w:r w:rsidRPr="001922E4">
              <w:rPr>
                <w:rFonts w:ascii="Arial" w:hAnsi="Arial" w:cs="Arial"/>
                <w:szCs w:val="24"/>
              </w:rPr>
              <w:t>’</w:t>
            </w:r>
            <w:r w:rsidR="00143D45">
              <w:rPr>
                <w:rFonts w:ascii="Arial" w:hAnsi="Arial" w:cs="Arial"/>
                <w:szCs w:val="24"/>
              </w:rPr>
              <w:t>’</w:t>
            </w:r>
            <w:r w:rsidRPr="001922E4">
              <w:rPr>
                <w:rFonts w:ascii="Arial" w:hAnsi="Arial" w:cs="Arial"/>
                <w:szCs w:val="24"/>
              </w:rPr>
              <w:t xml:space="preserve"> après le signal.</w:t>
            </w:r>
          </w:p>
          <w:p w14:paraId="5D1E5FFB" w14:textId="53251A08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Etablit sa route en choisissant les bons bords </w:t>
            </w:r>
            <w:proofErr w:type="gramStart"/>
            <w:r w:rsidRPr="001922E4">
              <w:rPr>
                <w:rFonts w:ascii="Arial" w:hAnsi="Arial" w:cs="Arial"/>
                <w:szCs w:val="24"/>
              </w:rPr>
              <w:t xml:space="preserve">( </w:t>
            </w:r>
            <w:proofErr w:type="spellStart"/>
            <w:r w:rsidRPr="001922E4">
              <w:rPr>
                <w:rFonts w:ascii="Arial" w:hAnsi="Arial" w:cs="Arial"/>
                <w:szCs w:val="24"/>
              </w:rPr>
              <w:t>adonnantes</w:t>
            </w:r>
            <w:proofErr w:type="spellEnd"/>
            <w:proofErr w:type="gramEnd"/>
            <w:r w:rsidRPr="001922E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1922E4">
              <w:rPr>
                <w:rFonts w:ascii="Arial" w:hAnsi="Arial" w:cs="Arial"/>
                <w:szCs w:val="24"/>
              </w:rPr>
              <w:t>refusantes</w:t>
            </w:r>
            <w:proofErr w:type="spellEnd"/>
            <w:r w:rsidRPr="001922E4">
              <w:rPr>
                <w:rFonts w:ascii="Arial" w:hAnsi="Arial" w:cs="Arial"/>
                <w:szCs w:val="24"/>
              </w:rPr>
              <w:t>)</w:t>
            </w:r>
          </w:p>
          <w:p w14:paraId="45AB151A" w14:textId="5E2A619F" w:rsidR="00163EDE" w:rsidRPr="001922E4" w:rsidRDefault="001922E4" w:rsidP="00626DC3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Attaques ses adversaires et défend sa position.</w:t>
            </w:r>
          </w:p>
        </w:tc>
      </w:tr>
      <w:tr w:rsidR="00F84B87" w:rsidRPr="003F767A" w14:paraId="45D70CCE" w14:textId="77777777" w:rsidTr="00727922">
        <w:trPr>
          <w:trHeight w:val="692"/>
        </w:trPr>
        <w:tc>
          <w:tcPr>
            <w:tcW w:w="2263" w:type="dxa"/>
            <w:vMerge w:val="restart"/>
            <w:vAlign w:val="center"/>
          </w:tcPr>
          <w:p w14:paraId="0C730704" w14:textId="0CF7A095" w:rsidR="00F84B87" w:rsidRPr="003F767A" w:rsidRDefault="00F84B87" w:rsidP="009271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3E0D6A8" w14:textId="3D225F89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i/>
                <w:szCs w:val="24"/>
              </w:rPr>
              <w:t xml:space="preserve">Coefficient </w:t>
            </w:r>
            <w:r>
              <w:rPr>
                <w:rFonts w:ascii="Arial" w:hAnsi="Arial" w:cs="Arial"/>
                <w:i/>
                <w:szCs w:val="24"/>
              </w:rPr>
              <w:t xml:space="preserve">de difficulté de l’itinéraire </w:t>
            </w:r>
          </w:p>
        </w:tc>
        <w:tc>
          <w:tcPr>
            <w:tcW w:w="3402" w:type="dxa"/>
            <w:gridSpan w:val="3"/>
            <w:vAlign w:val="center"/>
          </w:tcPr>
          <w:p w14:paraId="5397B955" w14:textId="7DE45F21" w:rsidR="00F84B87" w:rsidRPr="00727922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 w:rsidRPr="003F767A">
              <w:rPr>
                <w:rFonts w:ascii="Arial" w:hAnsi="Arial" w:cs="Arial"/>
                <w:i/>
                <w:szCs w:val="24"/>
              </w:rPr>
              <w:t xml:space="preserve">Coefficient de difficulté de l’itinéraire </w:t>
            </w:r>
          </w:p>
        </w:tc>
        <w:tc>
          <w:tcPr>
            <w:tcW w:w="3118" w:type="dxa"/>
            <w:gridSpan w:val="3"/>
            <w:vAlign w:val="center"/>
          </w:tcPr>
          <w:p w14:paraId="7EADC499" w14:textId="69E72D4E" w:rsidR="00F84B87" w:rsidRPr="00941D52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941D52">
              <w:rPr>
                <w:rFonts w:cs="Arial"/>
                <w:i/>
                <w:color w:val="auto"/>
                <w:sz w:val="24"/>
                <w:szCs w:val="24"/>
              </w:rPr>
              <w:t>Coefficient de difficulté de l’itinéraire</w:t>
            </w:r>
          </w:p>
        </w:tc>
        <w:tc>
          <w:tcPr>
            <w:tcW w:w="3828" w:type="dxa"/>
            <w:gridSpan w:val="3"/>
            <w:vAlign w:val="center"/>
          </w:tcPr>
          <w:p w14:paraId="6B5C0FCD" w14:textId="64C1E7BE" w:rsidR="00F84B87" w:rsidRPr="00941D52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color w:val="auto"/>
                <w:sz w:val="24"/>
                <w:szCs w:val="24"/>
              </w:rPr>
            </w:pPr>
            <w:r w:rsidRPr="00941D52">
              <w:rPr>
                <w:rFonts w:cs="Arial"/>
                <w:i/>
                <w:color w:val="auto"/>
                <w:sz w:val="24"/>
                <w:szCs w:val="24"/>
              </w:rPr>
              <w:t>Coefficient de difficulté de l’itinéraire</w:t>
            </w:r>
          </w:p>
        </w:tc>
      </w:tr>
      <w:tr w:rsidR="00F84B87" w:rsidRPr="003F767A" w14:paraId="7C098F74" w14:textId="77777777" w:rsidTr="00F84B87">
        <w:trPr>
          <w:trHeight w:val="692"/>
        </w:trPr>
        <w:tc>
          <w:tcPr>
            <w:tcW w:w="2263" w:type="dxa"/>
            <w:vMerge/>
            <w:vAlign w:val="center"/>
          </w:tcPr>
          <w:p w14:paraId="28D34039" w14:textId="77777777" w:rsidR="00F84B87" w:rsidRPr="003F767A" w:rsidRDefault="00F84B87" w:rsidP="009271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233F7D7" w14:textId="77DC212D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040" w:type="dxa"/>
            <w:vAlign w:val="center"/>
          </w:tcPr>
          <w:p w14:paraId="3EB7A947" w14:textId="52F1B8ED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4B53A3CC" w14:textId="1E50466C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134" w:type="dxa"/>
            <w:vAlign w:val="center"/>
          </w:tcPr>
          <w:p w14:paraId="196F625C" w14:textId="42B7FCEC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134" w:type="dxa"/>
            <w:vAlign w:val="center"/>
          </w:tcPr>
          <w:p w14:paraId="611D23DC" w14:textId="276EBB55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134" w:type="dxa"/>
            <w:vAlign w:val="center"/>
          </w:tcPr>
          <w:p w14:paraId="62BFA1D3" w14:textId="5E157E4C" w:rsidR="00F84B87" w:rsidRPr="003F767A" w:rsidRDefault="00F84B87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039" w:type="dxa"/>
            <w:vAlign w:val="center"/>
          </w:tcPr>
          <w:p w14:paraId="24C8FF81" w14:textId="3D8CD464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039" w:type="dxa"/>
            <w:vAlign w:val="center"/>
          </w:tcPr>
          <w:p w14:paraId="4DFEC3D7" w14:textId="5EBCE854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6CAFF7E3" w14:textId="1029BCDB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  <w:tc>
          <w:tcPr>
            <w:tcW w:w="1276" w:type="dxa"/>
            <w:vAlign w:val="center"/>
          </w:tcPr>
          <w:p w14:paraId="32E3504A" w14:textId="583023A3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276" w:type="dxa"/>
            <w:vAlign w:val="center"/>
          </w:tcPr>
          <w:p w14:paraId="558C0657" w14:textId="49D40266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276" w:type="dxa"/>
            <w:vAlign w:val="center"/>
          </w:tcPr>
          <w:p w14:paraId="35C5B04F" w14:textId="656CE941" w:rsidR="00F84B87" w:rsidRPr="00F84B87" w:rsidRDefault="00F84B87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</w:tr>
      <w:tr w:rsidR="00227D06" w:rsidRPr="003F767A" w14:paraId="68C9B026" w14:textId="77777777" w:rsidTr="00FD4B3C">
        <w:trPr>
          <w:trHeight w:val="692"/>
        </w:trPr>
        <w:tc>
          <w:tcPr>
            <w:tcW w:w="2263" w:type="dxa"/>
            <w:vAlign w:val="center"/>
          </w:tcPr>
          <w:p w14:paraId="40207235" w14:textId="1E3D5987" w:rsidR="00227D06" w:rsidRDefault="00227D06" w:rsidP="0092716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Points</w:t>
            </w:r>
          </w:p>
        </w:tc>
        <w:tc>
          <w:tcPr>
            <w:tcW w:w="1039" w:type="dxa"/>
            <w:vAlign w:val="center"/>
          </w:tcPr>
          <w:p w14:paraId="1F8D4DCE" w14:textId="109CE191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14:paraId="0AEE8A1E" w14:textId="6D861FAF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14:paraId="4AC598CF" w14:textId="12E5AFFB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99FB0ED" w14:textId="6F0BF04C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E53410D" w14:textId="4D7A7CA0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F257475" w14:textId="1169621D" w:rsidR="00227D06" w:rsidRDefault="00227D06" w:rsidP="00727922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14:paraId="357259E3" w14:textId="380E7C36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14:paraId="7EEF376C" w14:textId="1EBFECF9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14:paraId="22C41CF1" w14:textId="097CBCF3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D1ADEA4" w14:textId="43F2DFA1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ADC0C86" w14:textId="5779EECA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4B2C202" w14:textId="76D94D70" w:rsidR="00227D06" w:rsidRDefault="00227D06" w:rsidP="00727922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6</w:t>
            </w:r>
          </w:p>
        </w:tc>
      </w:tr>
      <w:tr w:rsidR="00F84B87" w:rsidRPr="003F767A" w14:paraId="6909A73F" w14:textId="77777777" w:rsidTr="00727922">
        <w:trPr>
          <w:trHeight w:val="4769"/>
        </w:trPr>
        <w:tc>
          <w:tcPr>
            <w:tcW w:w="2263" w:type="dxa"/>
            <w:vMerge w:val="restart"/>
            <w:vAlign w:val="center"/>
          </w:tcPr>
          <w:p w14:paraId="13A1602E" w14:textId="77777777" w:rsidR="00F84B87" w:rsidRPr="003F767A" w:rsidRDefault="00F84B87" w:rsidP="00927165">
            <w:pPr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lastRenderedPageBreak/>
              <w:t>Adapter son déplacement en fonction des caractéristiques du milieu et de son projet d’itinéraire</w:t>
            </w:r>
          </w:p>
        </w:tc>
        <w:tc>
          <w:tcPr>
            <w:tcW w:w="3119" w:type="dxa"/>
            <w:gridSpan w:val="3"/>
            <w:vAlign w:val="center"/>
          </w:tcPr>
          <w:p w14:paraId="398ABBD1" w14:textId="77777777" w:rsidR="000A0251" w:rsidRPr="000A0251" w:rsidRDefault="000A0251" w:rsidP="0039108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isolé</w:t>
            </w:r>
          </w:p>
          <w:p w14:paraId="2514B404" w14:textId="3DC7EAE2" w:rsidR="00F84B87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L’équilibre est précaire</w:t>
            </w:r>
          </w:p>
          <w:p w14:paraId="2974FDC8" w14:textId="03444B66" w:rsidR="000A0251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 voile est peu propulsive </w:t>
            </w:r>
          </w:p>
          <w:p w14:paraId="1D02CBEE" w14:textId="77777777" w:rsidR="000A0251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actions se font en réaction, sans anticipation</w:t>
            </w:r>
          </w:p>
          <w:p w14:paraId="6850494A" w14:textId="57423A4A" w:rsidR="00F84B87" w:rsidRPr="001922E4" w:rsidRDefault="000A0251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 émotions nuisent à la mobilisation de techniques efficaces</w:t>
            </w:r>
          </w:p>
        </w:tc>
        <w:tc>
          <w:tcPr>
            <w:tcW w:w="3402" w:type="dxa"/>
            <w:gridSpan w:val="3"/>
            <w:vAlign w:val="center"/>
          </w:tcPr>
          <w:p w14:paraId="28219DC8" w14:textId="77777777" w:rsidR="000A0251" w:rsidRPr="000A0251" w:rsidRDefault="000A0251" w:rsidP="000A025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suiveur</w:t>
            </w:r>
          </w:p>
          <w:p w14:paraId="47BAB041" w14:textId="77777777" w:rsidR="000A0251" w:rsidRDefault="000A0251" w:rsidP="001922E4">
            <w:pPr>
              <w:rPr>
                <w:rFonts w:ascii="Arial" w:hAnsi="Arial" w:cs="Arial"/>
                <w:szCs w:val="24"/>
              </w:rPr>
            </w:pPr>
          </w:p>
          <w:p w14:paraId="4B3EDEEC" w14:textId="77777777" w:rsidR="00391087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Réalise un parcours en tournant autour des bouées, avec perte de vitesse, et discontinuité </w:t>
            </w:r>
            <w:proofErr w:type="gramStart"/>
            <w:r w:rsidRPr="001922E4">
              <w:rPr>
                <w:rFonts w:ascii="Arial" w:hAnsi="Arial" w:cs="Arial"/>
                <w:szCs w:val="24"/>
              </w:rPr>
              <w:t>( arrêt</w:t>
            </w:r>
            <w:proofErr w:type="gramEnd"/>
            <w:r w:rsidRPr="001922E4">
              <w:rPr>
                <w:rFonts w:ascii="Arial" w:hAnsi="Arial" w:cs="Arial"/>
                <w:szCs w:val="24"/>
              </w:rPr>
              <w:t>, chutes…)</w:t>
            </w:r>
          </w:p>
          <w:p w14:paraId="34066D5D" w14:textId="45FAE8D0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 </w:t>
            </w:r>
          </w:p>
          <w:p w14:paraId="759E6252" w14:textId="77777777" w:rsid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 xml:space="preserve">Relances peu efficace après les virements ; voile qui </w:t>
            </w:r>
            <w:proofErr w:type="spellStart"/>
            <w:r w:rsidRPr="001922E4">
              <w:rPr>
                <w:rFonts w:ascii="Arial" w:hAnsi="Arial" w:cs="Arial"/>
                <w:szCs w:val="24"/>
              </w:rPr>
              <w:t>fasseye</w:t>
            </w:r>
            <w:proofErr w:type="spellEnd"/>
            <w:r w:rsidR="00391087">
              <w:rPr>
                <w:rFonts w:ascii="Arial" w:hAnsi="Arial" w:cs="Arial"/>
                <w:szCs w:val="24"/>
              </w:rPr>
              <w:t>.</w:t>
            </w:r>
          </w:p>
          <w:p w14:paraId="45C24EAD" w14:textId="77777777" w:rsidR="00391087" w:rsidRPr="001922E4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582EE650" w14:textId="77777777" w:rsid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Réglage de la voile aléatoire  ex : bordé quelque soit l’allure</w:t>
            </w:r>
            <w:r w:rsidR="00391087">
              <w:rPr>
                <w:rFonts w:ascii="Arial" w:hAnsi="Arial" w:cs="Arial"/>
                <w:szCs w:val="24"/>
              </w:rPr>
              <w:t>.</w:t>
            </w:r>
          </w:p>
          <w:p w14:paraId="240E65E3" w14:textId="77777777" w:rsidR="00391087" w:rsidRPr="001922E4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5EBB997E" w14:textId="0790C0D4" w:rsidR="00F84B87" w:rsidRPr="001922E4" w:rsidRDefault="001922E4" w:rsidP="00E545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Rétablit tardivement et incomplètement  l’équilibre du bateau</w:t>
            </w:r>
          </w:p>
        </w:tc>
        <w:tc>
          <w:tcPr>
            <w:tcW w:w="3118" w:type="dxa"/>
            <w:gridSpan w:val="3"/>
            <w:vAlign w:val="center"/>
          </w:tcPr>
          <w:p w14:paraId="51EAB71D" w14:textId="77777777" w:rsidR="000A0251" w:rsidRPr="000A0251" w:rsidRDefault="000A0251" w:rsidP="000A025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autonome</w:t>
            </w:r>
          </w:p>
          <w:p w14:paraId="22D75A48" w14:textId="77777777" w:rsidR="000A0251" w:rsidRDefault="000A0251" w:rsidP="001922E4">
            <w:pPr>
              <w:rPr>
                <w:rFonts w:ascii="Arial" w:hAnsi="Arial" w:cs="Arial"/>
                <w:szCs w:val="24"/>
              </w:rPr>
            </w:pPr>
          </w:p>
          <w:p w14:paraId="34EB76A7" w14:textId="272502D7" w:rsidR="001922E4" w:rsidRP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Réalise le parcours complètement avec un réglage adapté des voiles en fonction des différentes allures.</w:t>
            </w:r>
          </w:p>
          <w:p w14:paraId="4833B42B" w14:textId="77777777" w:rsidR="001922E4" w:rsidRDefault="001922E4" w:rsidP="001922E4">
            <w:pPr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Manœuvre sans perte de temps, enchaîne les actions</w:t>
            </w:r>
          </w:p>
          <w:p w14:paraId="3A283E10" w14:textId="77777777" w:rsidR="00391087" w:rsidRPr="001922E4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76B1B942" w14:textId="0293A4C0" w:rsidR="00F84B87" w:rsidRDefault="001922E4" w:rsidP="001922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1922E4">
              <w:rPr>
                <w:rFonts w:ascii="Arial" w:hAnsi="Arial" w:cs="Arial"/>
                <w:szCs w:val="24"/>
              </w:rPr>
              <w:t>Rétablit l’équilibre rapidement</w:t>
            </w:r>
          </w:p>
          <w:p w14:paraId="330021F9" w14:textId="6E95E576" w:rsidR="00F84B87" w:rsidRPr="001922E4" w:rsidRDefault="000A0251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Commence </w:t>
            </w:r>
            <w:proofErr w:type="gramStart"/>
            <w:r>
              <w:rPr>
                <w:rFonts w:ascii="Arial" w:hAnsi="Arial" w:cs="Arial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utiliser les règles comme outil stratégique</w:t>
            </w:r>
          </w:p>
        </w:tc>
        <w:tc>
          <w:tcPr>
            <w:tcW w:w="3828" w:type="dxa"/>
            <w:gridSpan w:val="3"/>
            <w:vAlign w:val="center"/>
          </w:tcPr>
          <w:p w14:paraId="6EAC967F" w14:textId="77777777" w:rsidR="000A0251" w:rsidRPr="000A0251" w:rsidRDefault="000A0251" w:rsidP="001922E4">
            <w:pPr>
              <w:rPr>
                <w:rFonts w:ascii="Arial" w:hAnsi="Arial" w:cs="Arial"/>
                <w:b/>
                <w:szCs w:val="24"/>
              </w:rPr>
            </w:pPr>
            <w:r w:rsidRPr="000A0251">
              <w:rPr>
                <w:rFonts w:ascii="Arial" w:hAnsi="Arial" w:cs="Arial"/>
                <w:b/>
                <w:szCs w:val="24"/>
              </w:rPr>
              <w:t>Élève référent</w:t>
            </w:r>
          </w:p>
          <w:p w14:paraId="6F385FDA" w14:textId="77777777" w:rsidR="000A0251" w:rsidRDefault="000A0251" w:rsidP="001922E4">
            <w:pPr>
              <w:rPr>
                <w:rFonts w:ascii="Arial" w:hAnsi="Arial" w:cs="Arial"/>
                <w:szCs w:val="24"/>
              </w:rPr>
            </w:pPr>
          </w:p>
          <w:p w14:paraId="54AC1D7B" w14:textId="6D083046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Navigation au près efficiente : recherche le meilleur compromis cap/vitesse</w:t>
            </w:r>
          </w:p>
          <w:p w14:paraId="34E1B2C5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 rayon du virement ou de l’empannage se réduit. </w:t>
            </w:r>
          </w:p>
          <w:p w14:paraId="374DCB8C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6E30CC23" w14:textId="017743CA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Voile toujours propulsive dans les manœuvres. Gîte pour lofer, recule pour abattre.</w:t>
            </w:r>
          </w:p>
          <w:p w14:paraId="313B8B50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545C4F88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Déplacement fluide sur tout le parcours.</w:t>
            </w:r>
          </w:p>
          <w:p w14:paraId="57704D89" w14:textId="77777777" w:rsidR="00391087" w:rsidRDefault="00391087" w:rsidP="001922E4">
            <w:pPr>
              <w:rPr>
                <w:rFonts w:ascii="Arial" w:hAnsi="Arial" w:cs="Arial"/>
                <w:szCs w:val="24"/>
              </w:rPr>
            </w:pPr>
          </w:p>
          <w:p w14:paraId="399D77CC" w14:textId="0A5B609C" w:rsidR="00F84B87" w:rsidRPr="00391087" w:rsidRDefault="00391087" w:rsidP="0039108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Utilise les règles de course adaptées (départ, navigation, engagement aux bouées)</w:t>
            </w:r>
          </w:p>
        </w:tc>
      </w:tr>
      <w:tr w:rsidR="00227D06" w:rsidRPr="00941D52" w14:paraId="3C93AF6D" w14:textId="77777777" w:rsidTr="00227D06">
        <w:trPr>
          <w:trHeight w:val="805"/>
        </w:trPr>
        <w:tc>
          <w:tcPr>
            <w:tcW w:w="2263" w:type="dxa"/>
            <w:vMerge/>
            <w:vAlign w:val="center"/>
          </w:tcPr>
          <w:p w14:paraId="77EEEBCE" w14:textId="77777777" w:rsidR="00227D06" w:rsidRPr="003F767A" w:rsidRDefault="00227D06" w:rsidP="00FD4B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48D5" w14:textId="77777777" w:rsidR="00227D06" w:rsidRPr="003F767A" w:rsidRDefault="00227D06" w:rsidP="00227D06">
            <w:pPr>
              <w:jc w:val="center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 xml:space="preserve">Coefficient de difficulté de l’itinéraire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04B" w14:textId="77777777" w:rsidR="00227D06" w:rsidRPr="00227D06" w:rsidRDefault="00227D06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 xml:space="preserve">Coefficient de difficulté de l’itinéraire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0EF" w14:textId="77777777" w:rsidR="00227D06" w:rsidRPr="00227D06" w:rsidRDefault="00227D06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>Coefficient de difficulté de l’itinéraire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7C0B" w14:textId="77777777" w:rsidR="00227D06" w:rsidRPr="00227D06" w:rsidRDefault="00227D06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 w:rsidRPr="00227D06">
              <w:rPr>
                <w:rFonts w:ascii="Arial" w:hAnsi="Arial" w:cs="Arial"/>
                <w:szCs w:val="24"/>
              </w:rPr>
              <w:t>Coefficient de difficulté de l’itinéraire</w:t>
            </w:r>
          </w:p>
        </w:tc>
      </w:tr>
      <w:tr w:rsidR="00956922" w:rsidRPr="00941D52" w14:paraId="2D417EC5" w14:textId="77777777" w:rsidTr="00227D06">
        <w:trPr>
          <w:trHeight w:val="805"/>
        </w:trPr>
        <w:tc>
          <w:tcPr>
            <w:tcW w:w="2263" w:type="dxa"/>
            <w:vMerge/>
            <w:vAlign w:val="center"/>
          </w:tcPr>
          <w:p w14:paraId="170D1386" w14:textId="77777777" w:rsidR="00956922" w:rsidRPr="003F767A" w:rsidRDefault="00956922" w:rsidP="00FD4B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0EA" w14:textId="070D1DA2" w:rsidR="00956922" w:rsidRPr="00227D06" w:rsidRDefault="00A63C3E" w:rsidP="0095692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4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00E" w14:textId="67649303" w:rsidR="00956922" w:rsidRPr="00227D06" w:rsidRDefault="00A63C3E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3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FA0" w14:textId="33F2839C" w:rsidR="00956922" w:rsidRPr="00227D06" w:rsidRDefault="00A63C3E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2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575" w14:textId="125C5907" w:rsidR="00956922" w:rsidRPr="00227D06" w:rsidRDefault="00A63C3E" w:rsidP="00227D0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Arrivé dans le 1</w:t>
            </w:r>
            <w:r w:rsidRPr="00A63C3E">
              <w:rPr>
                <w:rFonts w:ascii="Arial" w:hAnsi="Arial" w:cs="Arial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Cs w:val="24"/>
                <w:vertAlign w:val="superscript"/>
              </w:rPr>
              <w:t>r</w:t>
            </w:r>
            <w:r>
              <w:rPr>
                <w:rFonts w:ascii="Arial" w:hAnsi="Arial" w:cs="Arial"/>
                <w:szCs w:val="24"/>
              </w:rPr>
              <w:t xml:space="preserve"> quart</w:t>
            </w:r>
          </w:p>
        </w:tc>
      </w:tr>
      <w:tr w:rsidR="00956922" w:rsidRPr="00F84B87" w14:paraId="2195B58F" w14:textId="77777777" w:rsidTr="00FD4B3C">
        <w:trPr>
          <w:trHeight w:val="692"/>
        </w:trPr>
        <w:tc>
          <w:tcPr>
            <w:tcW w:w="2263" w:type="dxa"/>
            <w:vMerge/>
            <w:vAlign w:val="center"/>
          </w:tcPr>
          <w:p w14:paraId="08BDC523" w14:textId="77777777" w:rsidR="00956922" w:rsidRPr="003F767A" w:rsidRDefault="00956922" w:rsidP="00FD4B3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3408FB3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040" w:type="dxa"/>
            <w:vAlign w:val="center"/>
          </w:tcPr>
          <w:p w14:paraId="0ED5CAE1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3AD4CF2A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134" w:type="dxa"/>
            <w:vAlign w:val="center"/>
          </w:tcPr>
          <w:p w14:paraId="111C454B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Di1</w:t>
            </w:r>
          </w:p>
        </w:tc>
        <w:tc>
          <w:tcPr>
            <w:tcW w:w="1134" w:type="dxa"/>
            <w:vAlign w:val="center"/>
          </w:tcPr>
          <w:p w14:paraId="049B0938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Di2</w:t>
            </w:r>
          </w:p>
        </w:tc>
        <w:tc>
          <w:tcPr>
            <w:tcW w:w="1134" w:type="dxa"/>
            <w:vAlign w:val="center"/>
          </w:tcPr>
          <w:p w14:paraId="4ABD5AF2" w14:textId="77777777" w:rsidR="00956922" w:rsidRPr="003F767A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Di3</w:t>
            </w:r>
          </w:p>
        </w:tc>
        <w:tc>
          <w:tcPr>
            <w:tcW w:w="1039" w:type="dxa"/>
            <w:vAlign w:val="center"/>
          </w:tcPr>
          <w:p w14:paraId="5D56D931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039" w:type="dxa"/>
            <w:vAlign w:val="center"/>
          </w:tcPr>
          <w:p w14:paraId="67D7207D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040" w:type="dxa"/>
            <w:vAlign w:val="center"/>
          </w:tcPr>
          <w:p w14:paraId="430646A2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  <w:tc>
          <w:tcPr>
            <w:tcW w:w="1276" w:type="dxa"/>
            <w:vAlign w:val="center"/>
          </w:tcPr>
          <w:p w14:paraId="62D08BEB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Di1</w:t>
            </w:r>
          </w:p>
        </w:tc>
        <w:tc>
          <w:tcPr>
            <w:tcW w:w="1276" w:type="dxa"/>
            <w:vAlign w:val="center"/>
          </w:tcPr>
          <w:p w14:paraId="759492C1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Di2</w:t>
            </w:r>
          </w:p>
        </w:tc>
        <w:tc>
          <w:tcPr>
            <w:tcW w:w="1276" w:type="dxa"/>
            <w:vAlign w:val="center"/>
          </w:tcPr>
          <w:p w14:paraId="5FCEF4E4" w14:textId="77777777" w:rsidR="00956922" w:rsidRPr="00F84B87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 w:val="24"/>
                <w:szCs w:val="24"/>
              </w:rPr>
            </w:pPr>
            <w:r w:rsidRPr="00F84B87">
              <w:rPr>
                <w:rFonts w:cs="Arial"/>
                <w:i/>
                <w:color w:val="auto"/>
                <w:szCs w:val="24"/>
              </w:rPr>
              <w:t>Di3</w:t>
            </w:r>
          </w:p>
        </w:tc>
      </w:tr>
      <w:tr w:rsidR="00956922" w14:paraId="077E4B89" w14:textId="77777777" w:rsidTr="00FD4B3C">
        <w:trPr>
          <w:trHeight w:val="692"/>
        </w:trPr>
        <w:tc>
          <w:tcPr>
            <w:tcW w:w="2263" w:type="dxa"/>
            <w:vAlign w:val="center"/>
          </w:tcPr>
          <w:p w14:paraId="0762E38D" w14:textId="77777777" w:rsidR="00956922" w:rsidRDefault="00956922" w:rsidP="00FD4B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Points</w:t>
            </w:r>
          </w:p>
        </w:tc>
        <w:tc>
          <w:tcPr>
            <w:tcW w:w="1039" w:type="dxa"/>
            <w:vAlign w:val="center"/>
          </w:tcPr>
          <w:p w14:paraId="77C05F54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14:paraId="2A1601D1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14:paraId="295082C6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0B5A339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3438B83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14BF734" w14:textId="77777777" w:rsidR="00956922" w:rsidRDefault="00956922" w:rsidP="00FD4B3C">
            <w:pPr>
              <w:spacing w:before="6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14:paraId="0A578533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14:paraId="5A9D9A04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14:paraId="6B2A76E6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7204186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B7EA825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5054D97" w14:textId="77777777" w:rsidR="00956922" w:rsidRDefault="00956922" w:rsidP="00FD4B3C">
            <w:pPr>
              <w:pStyle w:val="Corpsdetexte"/>
              <w:spacing w:before="60" w:after="0"/>
              <w:jc w:val="center"/>
              <w:rPr>
                <w:rFonts w:cs="Arial"/>
                <w:i/>
                <w:color w:val="auto"/>
                <w:szCs w:val="24"/>
              </w:rPr>
            </w:pPr>
            <w:r>
              <w:rPr>
                <w:rFonts w:cs="Arial"/>
                <w:i/>
                <w:color w:val="auto"/>
                <w:szCs w:val="24"/>
              </w:rPr>
              <w:t>6</w:t>
            </w:r>
          </w:p>
        </w:tc>
      </w:tr>
    </w:tbl>
    <w:p w14:paraId="24AD6514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2B0B72E1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7142E792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2EBAB0F8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4B23E758" w14:textId="77777777" w:rsidR="005F6D40" w:rsidRDefault="005F6D40" w:rsidP="00B00D52">
      <w:pPr>
        <w:rPr>
          <w:rFonts w:ascii="Arial" w:hAnsi="Arial" w:cs="Arial"/>
          <w:szCs w:val="24"/>
        </w:rPr>
      </w:pPr>
    </w:p>
    <w:p w14:paraId="7BD00EF2" w14:textId="77777777" w:rsidR="00A63C3E" w:rsidRDefault="00A63C3E" w:rsidP="00B00D52">
      <w:pPr>
        <w:rPr>
          <w:rFonts w:ascii="Arial" w:hAnsi="Arial" w:cs="Arial"/>
          <w:b/>
          <w:szCs w:val="24"/>
        </w:rPr>
      </w:pPr>
    </w:p>
    <w:p w14:paraId="77DA5CF6" w14:textId="77777777" w:rsidR="00A63C3E" w:rsidRDefault="00A63C3E" w:rsidP="00B00D52">
      <w:pPr>
        <w:rPr>
          <w:rFonts w:ascii="Arial" w:hAnsi="Arial" w:cs="Arial"/>
          <w:b/>
          <w:szCs w:val="24"/>
        </w:rPr>
      </w:pPr>
    </w:p>
    <w:p w14:paraId="73A647D3" w14:textId="1B5CFB16" w:rsidR="005F6D40" w:rsidRPr="00FF4A23" w:rsidRDefault="00FF4A23" w:rsidP="00B00D52">
      <w:pPr>
        <w:rPr>
          <w:rFonts w:ascii="Arial" w:hAnsi="Arial" w:cs="Arial"/>
          <w:b/>
          <w:szCs w:val="24"/>
        </w:rPr>
      </w:pPr>
      <w:r w:rsidRPr="00FF4A23">
        <w:rPr>
          <w:rFonts w:ascii="Arial" w:hAnsi="Arial" w:cs="Arial"/>
          <w:b/>
          <w:szCs w:val="24"/>
        </w:rPr>
        <w:lastRenderedPageBreak/>
        <w:t>Répartitions possibles des 8 points (le candidat choisit la répartition qui lui convient)</w:t>
      </w:r>
    </w:p>
    <w:p w14:paraId="4A2CE972" w14:textId="06D2E623" w:rsidR="00FF4A23" w:rsidRDefault="00FF4A23" w:rsidP="00B00D52">
      <w:pPr>
        <w:rPr>
          <w:rFonts w:ascii="Arial" w:hAnsi="Arial" w:cs="Arial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92"/>
        <w:gridCol w:w="1492"/>
      </w:tblGrid>
      <w:tr w:rsidR="00FF4A23" w14:paraId="6E74492E" w14:textId="77777777" w:rsidTr="00FF4A23">
        <w:trPr>
          <w:trHeight w:val="271"/>
        </w:trPr>
        <w:tc>
          <w:tcPr>
            <w:tcW w:w="1492" w:type="dxa"/>
          </w:tcPr>
          <w:p w14:paraId="0303B220" w14:textId="63D3916C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AFL2</w:t>
            </w:r>
          </w:p>
        </w:tc>
        <w:tc>
          <w:tcPr>
            <w:tcW w:w="1492" w:type="dxa"/>
          </w:tcPr>
          <w:p w14:paraId="3FD52189" w14:textId="11038106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AFL3</w:t>
            </w:r>
          </w:p>
        </w:tc>
      </w:tr>
      <w:tr w:rsidR="00FF4A23" w14:paraId="42233709" w14:textId="77777777" w:rsidTr="00FF4A23">
        <w:trPr>
          <w:trHeight w:val="285"/>
        </w:trPr>
        <w:tc>
          <w:tcPr>
            <w:tcW w:w="1492" w:type="dxa"/>
          </w:tcPr>
          <w:p w14:paraId="7E285455" w14:textId="544AE6D0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points</w:t>
            </w:r>
          </w:p>
        </w:tc>
        <w:tc>
          <w:tcPr>
            <w:tcW w:w="1492" w:type="dxa"/>
          </w:tcPr>
          <w:p w14:paraId="6C382D00" w14:textId="5885AD7A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points</w:t>
            </w:r>
          </w:p>
        </w:tc>
      </w:tr>
      <w:tr w:rsidR="00FF4A23" w14:paraId="42C2270C" w14:textId="77777777" w:rsidTr="00FF4A23">
        <w:trPr>
          <w:trHeight w:val="271"/>
        </w:trPr>
        <w:tc>
          <w:tcPr>
            <w:tcW w:w="1492" w:type="dxa"/>
          </w:tcPr>
          <w:p w14:paraId="5C032C9C" w14:textId="4E0D9AD4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points</w:t>
            </w:r>
          </w:p>
        </w:tc>
        <w:tc>
          <w:tcPr>
            <w:tcW w:w="1492" w:type="dxa"/>
          </w:tcPr>
          <w:p w14:paraId="00D33C6F" w14:textId="7AF9980B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points</w:t>
            </w:r>
          </w:p>
        </w:tc>
      </w:tr>
      <w:tr w:rsidR="00FF4A23" w14:paraId="2EECC703" w14:textId="77777777" w:rsidTr="00FF4A23">
        <w:trPr>
          <w:trHeight w:val="285"/>
        </w:trPr>
        <w:tc>
          <w:tcPr>
            <w:tcW w:w="1492" w:type="dxa"/>
          </w:tcPr>
          <w:p w14:paraId="2D60BE18" w14:textId="7F35CE6B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 points</w:t>
            </w:r>
          </w:p>
        </w:tc>
        <w:tc>
          <w:tcPr>
            <w:tcW w:w="1492" w:type="dxa"/>
          </w:tcPr>
          <w:p w14:paraId="73696FA3" w14:textId="4E3CC898" w:rsidR="00FF4A23" w:rsidRDefault="00FF4A23" w:rsidP="00B00D5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points</w:t>
            </w:r>
          </w:p>
        </w:tc>
      </w:tr>
    </w:tbl>
    <w:p w14:paraId="751AD0A9" w14:textId="1275BEFF" w:rsidR="00FF4A23" w:rsidRDefault="00FF4A23" w:rsidP="00B00D52">
      <w:pPr>
        <w:rPr>
          <w:rFonts w:ascii="Arial" w:hAnsi="Arial" w:cs="Arial"/>
          <w:szCs w:val="24"/>
        </w:rPr>
      </w:pPr>
    </w:p>
    <w:p w14:paraId="4D1E650F" w14:textId="77777777" w:rsidR="005F6D40" w:rsidRPr="003F767A" w:rsidRDefault="005F6D40" w:rsidP="00B00D52">
      <w:pPr>
        <w:rPr>
          <w:rFonts w:ascii="Arial" w:hAnsi="Arial" w:cs="Arial"/>
          <w:szCs w:val="24"/>
        </w:rPr>
      </w:pPr>
    </w:p>
    <w:p w14:paraId="337833EF" w14:textId="27762055" w:rsidR="00BC0201" w:rsidRPr="003F767A" w:rsidRDefault="00BC0201" w:rsidP="00BC0201">
      <w:pPr>
        <w:tabs>
          <w:tab w:val="left" w:pos="1712"/>
        </w:tabs>
        <w:rPr>
          <w:rFonts w:ascii="Arial" w:hAnsi="Arial" w:cs="Arial"/>
          <w:szCs w:val="24"/>
        </w:rPr>
      </w:pPr>
      <w:r w:rsidRPr="003F767A">
        <w:rPr>
          <w:rFonts w:ascii="Arial" w:hAnsi="Arial" w:cs="Arial"/>
          <w:b/>
          <w:szCs w:val="24"/>
        </w:rPr>
        <w:t>Repères d’évaluation de l’</w:t>
      </w:r>
      <w:r w:rsidR="00F27EEF" w:rsidRPr="003F767A">
        <w:rPr>
          <w:rFonts w:ascii="Arial" w:hAnsi="Arial" w:cs="Arial"/>
          <w:b/>
          <w:szCs w:val="24"/>
        </w:rPr>
        <w:t>AFL2</w:t>
      </w:r>
      <w:r w:rsidRPr="003F767A">
        <w:rPr>
          <w:rFonts w:ascii="Arial" w:hAnsi="Arial" w:cs="Arial"/>
          <w:szCs w:val="24"/>
        </w:rPr>
        <w:t xml:space="preserve"> « S’entraîner individuellement et collectivement, pour se déplacer de manière efficiente et en toute sécurité »</w:t>
      </w:r>
    </w:p>
    <w:p w14:paraId="256D2800" w14:textId="77777777" w:rsidR="00BC0201" w:rsidRPr="003F767A" w:rsidRDefault="00BC0201" w:rsidP="00BC0201">
      <w:pPr>
        <w:rPr>
          <w:rFonts w:ascii="Arial" w:hAnsi="Arial" w:cs="Arial"/>
          <w:szCs w:val="24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  <w:gridCol w:w="3969"/>
        <w:gridCol w:w="3402"/>
      </w:tblGrid>
      <w:tr w:rsidR="00BC0201" w:rsidRPr="003F767A" w14:paraId="23F01075" w14:textId="77777777" w:rsidTr="00C56F1F">
        <w:tc>
          <w:tcPr>
            <w:tcW w:w="3686" w:type="dxa"/>
            <w:shd w:val="clear" w:color="auto" w:fill="F7CAAC" w:themeFill="accent2" w:themeFillTint="66"/>
            <w:vAlign w:val="center"/>
          </w:tcPr>
          <w:p w14:paraId="67A4491C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1</w:t>
            </w:r>
          </w:p>
        </w:tc>
        <w:tc>
          <w:tcPr>
            <w:tcW w:w="4252" w:type="dxa"/>
            <w:shd w:val="clear" w:color="auto" w:fill="F7CAAC" w:themeFill="accent2" w:themeFillTint="66"/>
            <w:vAlign w:val="center"/>
          </w:tcPr>
          <w:p w14:paraId="2495B175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2</w:t>
            </w:r>
          </w:p>
        </w:tc>
        <w:tc>
          <w:tcPr>
            <w:tcW w:w="3969" w:type="dxa"/>
            <w:shd w:val="clear" w:color="auto" w:fill="F7CAAC" w:themeFill="accent2" w:themeFillTint="66"/>
            <w:vAlign w:val="center"/>
          </w:tcPr>
          <w:p w14:paraId="1DC599C4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3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14:paraId="40A8B9E3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4</w:t>
            </w:r>
          </w:p>
        </w:tc>
      </w:tr>
      <w:tr w:rsidR="009C19E2" w:rsidRPr="003F767A" w14:paraId="7A7FC131" w14:textId="77777777" w:rsidTr="00350424">
        <w:tc>
          <w:tcPr>
            <w:tcW w:w="3686" w:type="dxa"/>
            <w:shd w:val="clear" w:color="auto" w:fill="auto"/>
            <w:vAlign w:val="center"/>
          </w:tcPr>
          <w:p w14:paraId="5C5F53ED" w14:textId="2232FFDF" w:rsidR="009C19E2" w:rsidRPr="00E7634F" w:rsidRDefault="00E7634F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Élève isolé</w:t>
            </w:r>
          </w:p>
          <w:p w14:paraId="0002C218" w14:textId="77777777" w:rsidR="00E7634F" w:rsidRDefault="00E7634F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14:paraId="04DCBCAF" w14:textId="79FD054B" w:rsidR="00E7634F" w:rsidRDefault="004F2BC4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Peu d’investissement </w:t>
            </w:r>
            <w:r w:rsidR="00E7634F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durant les séances.</w:t>
            </w:r>
          </w:p>
          <w:p w14:paraId="4E8A1420" w14:textId="77777777" w:rsidR="00E7634F" w:rsidRDefault="00434AC0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Pas d’analyse de sa pratique et de celle des autres.</w:t>
            </w:r>
          </w:p>
          <w:p w14:paraId="22A49C2A" w14:textId="198EC53D" w:rsidR="00434AC0" w:rsidRPr="003F767A" w:rsidRDefault="00434AC0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Pas de projet de formation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9ECED3" w14:textId="77777777" w:rsidR="009C19E2" w:rsidRPr="00E7634F" w:rsidRDefault="009C19E2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Entrainement partiellement adapté </w:t>
            </w:r>
          </w:p>
          <w:p w14:paraId="7AC102D5" w14:textId="77777777" w:rsid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Entrainement irrégulier durant les séances</w:t>
            </w:r>
          </w:p>
          <w:p w14:paraId="3541875C" w14:textId="77777777" w:rsidR="00E7634F" w:rsidRDefault="00E7634F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Des réticences à adhérer à des situations nouvelles</w:t>
            </w:r>
          </w:p>
          <w:p w14:paraId="11E7CDBD" w14:textId="77777777" w:rsidR="00E7634F" w:rsidRDefault="00E7634F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Peu d’analyse des difficultés rencontrées.</w:t>
            </w:r>
          </w:p>
          <w:p w14:paraId="52113224" w14:textId="78BD6C96" w:rsidR="00E7634F" w:rsidRDefault="00E7634F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Projet de formation en gestation</w:t>
            </w:r>
          </w:p>
          <w:p w14:paraId="2C79E105" w14:textId="575985DF" w:rsidR="009C19E2" w:rsidRPr="003F767A" w:rsidRDefault="009C19E2" w:rsidP="00E7634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color w:val="70AD47" w:themeColor="accent6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95A143" w14:textId="77777777" w:rsidR="009C19E2" w:rsidRPr="00E7634F" w:rsidRDefault="009C19E2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Entrainement adapté </w:t>
            </w:r>
          </w:p>
          <w:p w14:paraId="0FABA3F7" w14:textId="53F8052D" w:rsidR="0026361C" w:rsidRDefault="00434AC0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Est capable de proposer une zone de navigation et un parcours à un binôme pour travailler des éléments techniques</w:t>
            </w:r>
          </w:p>
          <w:p w14:paraId="0AAAC4B0" w14:textId="72B4ED04" w:rsidR="0026361C" w:rsidRDefault="0026361C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</w:t>
            </w: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nalyse ses prestations et les effets de ses choix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. </w:t>
            </w:r>
          </w:p>
          <w:p w14:paraId="7C10C147" w14:textId="77777777" w:rsidR="0026361C" w:rsidRDefault="0026361C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Communique sur le projet d’entraînement et propose ou accepte des remédiations.</w:t>
            </w:r>
          </w:p>
          <w:p w14:paraId="210F0FAF" w14:textId="0C5525CD" w:rsidR="009C19E2" w:rsidRPr="00AA23EA" w:rsidRDefault="0026361C" w:rsidP="00AA23E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</w:t>
            </w:r>
            <w:r w:rsidR="009C19E2"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ible certains éléments de régulation ou de progrès à court terme et organise sa pratique en conséquence.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26A667" w14:textId="77777777" w:rsidR="00AA23EA" w:rsidRDefault="009C19E2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E7634F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 xml:space="preserve">Entrainement optimisé </w:t>
            </w:r>
          </w:p>
          <w:p w14:paraId="511DFD7F" w14:textId="6FCA655A" w:rsidR="0026361C" w:rsidRPr="00AA23EA" w:rsidRDefault="0026361C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Est capable de naviguer en meute.</w:t>
            </w:r>
          </w:p>
          <w:p w14:paraId="6CEB65D0" w14:textId="7A2B18D8" w:rsidR="00434AC0" w:rsidRDefault="00434AC0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Est capable de proposer une zone de navigation et de choisir des bouées pour s’entrainer. La zone de ralliement est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sé</w:t>
            </w:r>
            <w:r w:rsidR="00AA23E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cure</w:t>
            </w:r>
            <w:proofErr w:type="spellEnd"/>
            <w:r w:rsidR="00AA23E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(/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plan d’eau et de la météo</w:t>
            </w:r>
            <w:r w:rsidR="00AA23E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)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</w:t>
            </w:r>
          </w:p>
          <w:p w14:paraId="6AB11951" w14:textId="77777777" w:rsidR="009C19E2" w:rsidRDefault="0026361C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Se fixe des objectifs pertinents </w:t>
            </w:r>
            <w:r w:rsidR="009C19E2"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au regard de ses ressources.</w:t>
            </w:r>
          </w:p>
          <w:p w14:paraId="4F25DC42" w14:textId="2725260C" w:rsidR="0026361C" w:rsidRPr="005F6D40" w:rsidRDefault="0026361C" w:rsidP="005F6D4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Travaille et fait progresser des moins expérimentés.</w:t>
            </w:r>
          </w:p>
        </w:tc>
      </w:tr>
      <w:tr w:rsidR="004F2BC4" w:rsidRPr="004F2BC4" w14:paraId="41F89B39" w14:textId="77777777" w:rsidTr="00350424">
        <w:tc>
          <w:tcPr>
            <w:tcW w:w="3686" w:type="dxa"/>
            <w:shd w:val="clear" w:color="auto" w:fill="auto"/>
            <w:vAlign w:val="center"/>
          </w:tcPr>
          <w:p w14:paraId="151988D5" w14:textId="5996A308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0,5 point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A308CE" w14:textId="1CD55736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 point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958DDD" w14:textId="3F7F77ED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1,5 points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705EFC" w14:textId="1828999D" w:rsidR="004F2BC4" w:rsidRPr="004F2BC4" w:rsidRDefault="004F2BC4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2 points</w:t>
            </w:r>
          </w:p>
        </w:tc>
      </w:tr>
      <w:tr w:rsidR="00391087" w:rsidRPr="00352230" w14:paraId="3FCA4F80" w14:textId="77777777" w:rsidTr="00350424">
        <w:tc>
          <w:tcPr>
            <w:tcW w:w="3686" w:type="dxa"/>
            <w:shd w:val="clear" w:color="auto" w:fill="auto"/>
            <w:vAlign w:val="center"/>
          </w:tcPr>
          <w:p w14:paraId="74610F68" w14:textId="0692C6EF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1 point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98F042" w14:textId="1A5D5ED0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2  points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45E7F8" w14:textId="0B0B2436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3 points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E106AF" w14:textId="4578EC81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4 points</w:t>
            </w:r>
          </w:p>
        </w:tc>
      </w:tr>
      <w:tr w:rsidR="00391087" w:rsidRPr="00352230" w14:paraId="2775C8B4" w14:textId="77777777" w:rsidTr="00350424">
        <w:tc>
          <w:tcPr>
            <w:tcW w:w="3686" w:type="dxa"/>
            <w:shd w:val="clear" w:color="auto" w:fill="auto"/>
            <w:vAlign w:val="center"/>
          </w:tcPr>
          <w:p w14:paraId="7EC97E8B" w14:textId="4B15F63E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1,5 points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08A8A3" w14:textId="24947926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2,5 points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E3A3EB8" w14:textId="6EF86B5D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4,5 points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4F9F4" w14:textId="4B3BB057" w:rsidR="00391087" w:rsidRPr="00352230" w:rsidRDefault="00A00786" w:rsidP="0035042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6 points</w:t>
            </w:r>
          </w:p>
        </w:tc>
      </w:tr>
    </w:tbl>
    <w:p w14:paraId="3FA153B0" w14:textId="4B47B17C" w:rsidR="00BC0201" w:rsidRDefault="00BC0201" w:rsidP="00BC0201">
      <w:pPr>
        <w:rPr>
          <w:rFonts w:ascii="Arial" w:hAnsi="Arial" w:cs="Arial"/>
          <w:szCs w:val="24"/>
        </w:rPr>
      </w:pPr>
      <w:r w:rsidRPr="003F767A">
        <w:rPr>
          <w:rFonts w:ascii="Arial" w:hAnsi="Arial" w:cs="Arial"/>
          <w:b/>
          <w:szCs w:val="24"/>
        </w:rPr>
        <w:lastRenderedPageBreak/>
        <w:t>Repères d’évaluation de l’</w:t>
      </w:r>
      <w:r w:rsidR="00F27EEF" w:rsidRPr="003F767A">
        <w:rPr>
          <w:rFonts w:ascii="Arial" w:hAnsi="Arial" w:cs="Arial"/>
          <w:b/>
          <w:szCs w:val="24"/>
        </w:rPr>
        <w:t>AFL3</w:t>
      </w:r>
      <w:r w:rsidRPr="003F767A">
        <w:rPr>
          <w:rFonts w:ascii="Arial" w:hAnsi="Arial" w:cs="Arial"/>
          <w:b/>
          <w:szCs w:val="24"/>
        </w:rPr>
        <w:t xml:space="preserve"> </w:t>
      </w:r>
      <w:r w:rsidRPr="003F767A">
        <w:rPr>
          <w:rFonts w:ascii="Arial" w:hAnsi="Arial" w:cs="Arial"/>
          <w:szCs w:val="24"/>
        </w:rPr>
        <w:t>« Coopérer pour réaliser un projet de déplacement, en toute sécurité »</w:t>
      </w:r>
    </w:p>
    <w:p w14:paraId="4202E6A8" w14:textId="26750D4B" w:rsidR="00172296" w:rsidRDefault="006832E4" w:rsidP="00BC02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Évaluation des candidats sur leur capacité à coopérer pour un déroulement de l’activité en toute sécurité :</w:t>
      </w:r>
      <w:r w:rsidR="00172296">
        <w:rPr>
          <w:rFonts w:ascii="Arial" w:hAnsi="Arial" w:cs="Arial"/>
          <w:szCs w:val="24"/>
        </w:rPr>
        <w:t xml:space="preserve"> </w:t>
      </w:r>
    </w:p>
    <w:p w14:paraId="4EAB99AB" w14:textId="1D083A72" w:rsidR="00D5744D" w:rsidRDefault="006832E4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 w:rsidRPr="00172296">
        <w:rPr>
          <w:rFonts w:ascii="Arial" w:hAnsi="Arial" w:cs="Arial"/>
          <w:szCs w:val="24"/>
        </w:rPr>
        <w:t>choix des voiles, du bateau, d’un partenair</w:t>
      </w:r>
      <w:r w:rsidR="00434AC0">
        <w:rPr>
          <w:rFonts w:ascii="Arial" w:hAnsi="Arial" w:cs="Arial"/>
          <w:szCs w:val="24"/>
        </w:rPr>
        <w:t xml:space="preserve">e </w:t>
      </w:r>
      <w:r w:rsidR="00D5744D">
        <w:rPr>
          <w:rFonts w:ascii="Arial" w:hAnsi="Arial" w:cs="Arial"/>
          <w:szCs w:val="24"/>
        </w:rPr>
        <w:t>éventuel si le vent est fort ;</w:t>
      </w:r>
    </w:p>
    <w:p w14:paraId="738BCBD0" w14:textId="28330A8B" w:rsidR="006832E4" w:rsidRDefault="00434AC0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capacité à apporter de l’</w:t>
      </w:r>
      <w:r w:rsidR="006832E4" w:rsidRPr="00172296">
        <w:rPr>
          <w:rFonts w:ascii="Arial" w:hAnsi="Arial" w:cs="Arial"/>
          <w:szCs w:val="24"/>
        </w:rPr>
        <w:t>ai</w:t>
      </w:r>
      <w:r w:rsidR="00A63C3E">
        <w:rPr>
          <w:rFonts w:ascii="Arial" w:hAnsi="Arial" w:cs="Arial"/>
          <w:szCs w:val="24"/>
        </w:rPr>
        <w:t>de sur l’eau</w:t>
      </w:r>
      <w:r w:rsidR="006832E4">
        <w:rPr>
          <w:rFonts w:ascii="Arial" w:hAnsi="Arial" w:cs="Arial"/>
          <w:szCs w:val="24"/>
        </w:rPr>
        <w:t>;</w:t>
      </w:r>
    </w:p>
    <w:p w14:paraId="3EEC5EEB" w14:textId="2C1996F6" w:rsidR="00172296" w:rsidRPr="00172296" w:rsidRDefault="006832E4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préparation du bateau, port du gilet, mise à l’eau, sortie de l’eau e</w:t>
      </w:r>
      <w:r w:rsidR="00434AC0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 rangement ; </w:t>
      </w:r>
    </w:p>
    <w:p w14:paraId="3B6DA283" w14:textId="79394B5A" w:rsidR="00F9332E" w:rsidRPr="00172296" w:rsidRDefault="006832E4" w:rsidP="00172296">
      <w:pPr>
        <w:pStyle w:val="Paragraphedeliste"/>
        <w:numPr>
          <w:ilvl w:val="0"/>
          <w:numId w:val="1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pratique de manière autonome : </w:t>
      </w:r>
      <w:r w:rsidR="003F154D" w:rsidRPr="00172296">
        <w:rPr>
          <w:rFonts w:ascii="Arial" w:hAnsi="Arial" w:cs="Arial"/>
          <w:szCs w:val="24"/>
        </w:rPr>
        <w:t>capacité à coacher</w:t>
      </w:r>
      <w:r w:rsidR="00D5744D">
        <w:rPr>
          <w:rFonts w:ascii="Arial" w:hAnsi="Arial" w:cs="Arial"/>
          <w:szCs w:val="24"/>
        </w:rPr>
        <w:t>, à donner une départ</w:t>
      </w:r>
      <w:r w:rsidR="00F9332E" w:rsidRPr="00172296">
        <w:rPr>
          <w:rFonts w:ascii="Arial" w:hAnsi="Arial" w:cs="Arial"/>
          <w:szCs w:val="24"/>
        </w:rPr>
        <w:t>.</w:t>
      </w:r>
    </w:p>
    <w:p w14:paraId="2B145863" w14:textId="49282CAB" w:rsidR="00BC0201" w:rsidRPr="003F767A" w:rsidRDefault="00F9332E" w:rsidP="00D574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  <w:gridCol w:w="3544"/>
        <w:gridCol w:w="3543"/>
      </w:tblGrid>
      <w:tr w:rsidR="00BC0201" w:rsidRPr="003F767A" w14:paraId="57D06BB6" w14:textId="77777777" w:rsidTr="00C56F1F">
        <w:tc>
          <w:tcPr>
            <w:tcW w:w="3827" w:type="dxa"/>
            <w:shd w:val="clear" w:color="auto" w:fill="F7CAAC" w:themeFill="accent2" w:themeFillTint="66"/>
            <w:vAlign w:val="center"/>
          </w:tcPr>
          <w:p w14:paraId="468F9273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1</w:t>
            </w:r>
          </w:p>
        </w:tc>
        <w:tc>
          <w:tcPr>
            <w:tcW w:w="4253" w:type="dxa"/>
            <w:shd w:val="clear" w:color="auto" w:fill="F7CAAC" w:themeFill="accent2" w:themeFillTint="66"/>
            <w:vAlign w:val="center"/>
          </w:tcPr>
          <w:p w14:paraId="0CF2205E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2</w:t>
            </w:r>
          </w:p>
        </w:tc>
        <w:tc>
          <w:tcPr>
            <w:tcW w:w="3544" w:type="dxa"/>
            <w:shd w:val="clear" w:color="auto" w:fill="F7CAAC" w:themeFill="accent2" w:themeFillTint="66"/>
            <w:vAlign w:val="center"/>
          </w:tcPr>
          <w:p w14:paraId="3FD080C7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3</w:t>
            </w:r>
          </w:p>
        </w:tc>
        <w:tc>
          <w:tcPr>
            <w:tcW w:w="3543" w:type="dxa"/>
            <w:shd w:val="clear" w:color="auto" w:fill="F7CAAC" w:themeFill="accent2" w:themeFillTint="66"/>
            <w:vAlign w:val="center"/>
          </w:tcPr>
          <w:p w14:paraId="3CE928D6" w14:textId="77777777" w:rsidR="00BC0201" w:rsidRPr="003F767A" w:rsidRDefault="00BC0201" w:rsidP="00A9528E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767A">
              <w:rPr>
                <w:rFonts w:ascii="Arial" w:hAnsi="Arial" w:cs="Arial"/>
                <w:szCs w:val="24"/>
              </w:rPr>
              <w:t>Degré 4</w:t>
            </w:r>
          </w:p>
        </w:tc>
      </w:tr>
      <w:tr w:rsidR="00BC0201" w:rsidRPr="003F767A" w14:paraId="6B71443E" w14:textId="77777777" w:rsidTr="00BC0201">
        <w:tc>
          <w:tcPr>
            <w:tcW w:w="3827" w:type="dxa"/>
            <w:shd w:val="clear" w:color="auto" w:fill="auto"/>
          </w:tcPr>
          <w:p w14:paraId="303910D2" w14:textId="6C3FE07A" w:rsidR="00591136" w:rsidRPr="000F644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0F644A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consommateur et/ou qui subit l’</w:t>
            </w:r>
            <w:proofErr w:type="spellStart"/>
            <w:r w:rsidRPr="000F644A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actiivté</w:t>
            </w:r>
            <w:proofErr w:type="spellEnd"/>
          </w:p>
          <w:p w14:paraId="3028347B" w14:textId="76B8F26C" w:rsidR="009C19E2" w:rsidRPr="003F767A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Approximation dans la mise en œuvre des consignes et des rôles essentiels liés à la sécurisation individuelle et collective de la pratique. </w:t>
            </w:r>
          </w:p>
          <w:p w14:paraId="11720F9A" w14:textId="2263EFB5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L’élève est centré sur sa propre </w:t>
            </w:r>
            <w:r w:rsidR="00FD4B3C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pratique et/ou représente un danger pour les autres.</w:t>
            </w:r>
          </w:p>
          <w:p w14:paraId="04B83472" w14:textId="4616251E" w:rsidR="00591136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Ne sais pas ou ne veut pas demander de l’aide</w:t>
            </w:r>
          </w:p>
          <w:p w14:paraId="2D2B4899" w14:textId="380E0872" w:rsidR="00C56F1F" w:rsidRPr="000F644A" w:rsidRDefault="00591136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Aide parfois au rangement et portage du matériel</w:t>
            </w:r>
          </w:p>
        </w:tc>
        <w:tc>
          <w:tcPr>
            <w:tcW w:w="4253" w:type="dxa"/>
            <w:shd w:val="clear" w:color="auto" w:fill="auto"/>
          </w:tcPr>
          <w:p w14:paraId="066F35FB" w14:textId="77777777" w:rsidR="00591136" w:rsidRPr="000F644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0F644A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centré sur lui-même</w:t>
            </w:r>
          </w:p>
          <w:p w14:paraId="5BB575E8" w14:textId="14B8FCE3" w:rsidR="009C19E2" w:rsidRPr="003F767A" w:rsidRDefault="000F644A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="009C19E2"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Application des consignes et tenue des rôles essentiels liés à la sécurisation individuelle et collective de la pratique, mais la mise en œuvre peut manquer de réactivité ou d’assurance. </w:t>
            </w:r>
          </w:p>
          <w:p w14:paraId="5B792111" w14:textId="7F8040C9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L’élève adhère</w:t>
            </w:r>
            <w:r w:rsidR="00FD4B3C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aux conditions d’organisation de manière intermittente.</w:t>
            </w:r>
          </w:p>
          <w:p w14:paraId="52CF5845" w14:textId="62CBC09E" w:rsidR="00591136" w:rsidRPr="003F767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Sais demander de l’aide dans des situations difficiles (houle, </w:t>
            </w:r>
            <w:proofErr w:type="gram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ressac…)</w:t>
            </w:r>
            <w:proofErr w:type="gramEnd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, a besoin d’être aidé pour que les sorties d’eau soient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sécures</w:t>
            </w:r>
            <w:proofErr w:type="spellEnd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</w:t>
            </w:r>
          </w:p>
          <w:p w14:paraId="3FC6B6B4" w14:textId="4BCAA44D" w:rsidR="00BC0201" w:rsidRPr="000F644A" w:rsidRDefault="00591136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Aide parfois au rangement et portage du matériel</w:t>
            </w:r>
          </w:p>
        </w:tc>
        <w:tc>
          <w:tcPr>
            <w:tcW w:w="3544" w:type="dxa"/>
            <w:shd w:val="clear" w:color="auto" w:fill="auto"/>
          </w:tcPr>
          <w:p w14:paraId="0364FA96" w14:textId="4701B630" w:rsidR="000F644A" w:rsidRPr="00143D45" w:rsidRDefault="000F644A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143D45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ayant une approche collective de l’activité</w:t>
            </w:r>
          </w:p>
          <w:p w14:paraId="338A241B" w14:textId="7ECAC875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Maitrise des éléments et tenue efficace des rôles nécessaires à la sécurité individuelle et collective</w:t>
            </w:r>
            <w:r w:rsidR="005F6B52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.</w:t>
            </w: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</w:p>
          <w:p w14:paraId="3DA9625D" w14:textId="2545BC54" w:rsidR="00591136" w:rsidRPr="003F767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Collabore activement pour des sorties d’eau en toute sécurité</w:t>
            </w:r>
          </w:p>
          <w:p w14:paraId="5597E5B7" w14:textId="77777777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L’élève coopère et s’implique dans les analyses et prises de décisions collectives. </w:t>
            </w:r>
          </w:p>
          <w:p w14:paraId="284D310D" w14:textId="345F9B23" w:rsidR="00591136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Participe au réglage du matériel des autres élèves</w:t>
            </w:r>
          </w:p>
          <w:p w14:paraId="46AFAC93" w14:textId="285B25EC" w:rsidR="00BC0201" w:rsidRPr="000F644A" w:rsidRDefault="00591136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Aide régulièrement au portage et rangement du matériel</w:t>
            </w:r>
          </w:p>
        </w:tc>
        <w:tc>
          <w:tcPr>
            <w:tcW w:w="3543" w:type="dxa"/>
            <w:shd w:val="clear" w:color="auto" w:fill="auto"/>
          </w:tcPr>
          <w:p w14:paraId="5DD83F84" w14:textId="77777777" w:rsidR="000F644A" w:rsidRPr="00143D45" w:rsidRDefault="000F644A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</w:pPr>
            <w:r w:rsidRPr="00143D45">
              <w:rPr>
                <w:rFonts w:ascii="Arial" w:eastAsiaTheme="minorHAnsi" w:hAnsi="Arial" w:cs="Arial"/>
                <w:b/>
                <w:color w:val="000000"/>
                <w:szCs w:val="24"/>
                <w:lang w:eastAsia="en-US"/>
              </w:rPr>
              <w:t>Candidat qui peut gérer l’activité</w:t>
            </w:r>
          </w:p>
          <w:p w14:paraId="4962BA8F" w14:textId="32540F35" w:rsidR="009C19E2" w:rsidRDefault="009C19E2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Maitrise des éléments, des rôles et conditions nécessaires à la sécurité individuelle et collective. Aide aux apprentissages des autres élèves. </w:t>
            </w:r>
          </w:p>
          <w:p w14:paraId="7F5696E3" w14:textId="6F78E1AF" w:rsidR="00591136" w:rsidRPr="003F767A" w:rsidRDefault="00591136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Est capable d’imposer une timing pour des sorties d’eau </w:t>
            </w:r>
            <w:proofErr w:type="spell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sécure</w:t>
            </w:r>
            <w:proofErr w:type="spellEnd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(houle, </w:t>
            </w:r>
            <w:proofErr w:type="gramStart"/>
            <w:r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>ressac…)</w:t>
            </w:r>
            <w:proofErr w:type="gramEnd"/>
          </w:p>
          <w:p w14:paraId="3D2FBCF8" w14:textId="2596E1A4" w:rsidR="00BC0201" w:rsidRPr="000F644A" w:rsidRDefault="009C19E2" w:rsidP="000F644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F767A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L’élève apprécie et s’adapte aux ressources des partenaires dans les analyses et prises de décision collectives. </w:t>
            </w:r>
          </w:p>
        </w:tc>
      </w:tr>
      <w:tr w:rsidR="00D94337" w:rsidRPr="003F767A" w14:paraId="79E59057" w14:textId="77777777" w:rsidTr="00172296">
        <w:tc>
          <w:tcPr>
            <w:tcW w:w="3827" w:type="dxa"/>
            <w:shd w:val="clear" w:color="auto" w:fill="auto"/>
            <w:vAlign w:val="center"/>
          </w:tcPr>
          <w:p w14:paraId="6F4736A4" w14:textId="4C098DEF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0,5 point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082306" w14:textId="67DA0EDF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 point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3450F5" w14:textId="337965CB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1,5 points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128E31" w14:textId="5342DBFC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4F2BC4">
              <w:rPr>
                <w:rFonts w:ascii="Arial" w:eastAsiaTheme="minorHAnsi" w:hAnsi="Arial" w:cs="Arial"/>
                <w:color w:val="ED7D31" w:themeColor="accent2"/>
                <w:szCs w:val="24"/>
                <w:lang w:eastAsia="en-US"/>
              </w:rPr>
              <w:t>2 points</w:t>
            </w:r>
          </w:p>
        </w:tc>
      </w:tr>
      <w:tr w:rsidR="00D94337" w:rsidRPr="003F767A" w14:paraId="0AC7736E" w14:textId="77777777" w:rsidTr="00172296">
        <w:tc>
          <w:tcPr>
            <w:tcW w:w="3827" w:type="dxa"/>
            <w:shd w:val="clear" w:color="auto" w:fill="auto"/>
            <w:vAlign w:val="center"/>
          </w:tcPr>
          <w:p w14:paraId="7A771F2A" w14:textId="46FE3813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1 point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F38CE3" w14:textId="21BA0F77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2  points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70B969" w14:textId="79F0048B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3 points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85958F" w14:textId="07EB512B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0000FF"/>
                <w:szCs w:val="24"/>
                <w:lang w:eastAsia="en-US"/>
              </w:rPr>
              <w:t>4 points</w:t>
            </w:r>
          </w:p>
        </w:tc>
      </w:tr>
      <w:tr w:rsidR="00D94337" w:rsidRPr="003F767A" w14:paraId="466CA9B6" w14:textId="77777777" w:rsidTr="00172296">
        <w:tc>
          <w:tcPr>
            <w:tcW w:w="3827" w:type="dxa"/>
            <w:shd w:val="clear" w:color="auto" w:fill="auto"/>
            <w:vAlign w:val="center"/>
          </w:tcPr>
          <w:p w14:paraId="74F16CBA" w14:textId="69959E15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1,5 points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E5055E" w14:textId="2BDE8610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2,5 points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0BD346" w14:textId="12C9E603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4,5 points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B4DC1A" w14:textId="6689BE87" w:rsidR="00D94337" w:rsidRPr="003F767A" w:rsidRDefault="00D94337" w:rsidP="009C19E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352230">
              <w:rPr>
                <w:rFonts w:ascii="Arial" w:eastAsiaTheme="minorHAnsi" w:hAnsi="Arial" w:cs="Arial"/>
                <w:color w:val="BF8F00" w:themeColor="accent4" w:themeShade="BF"/>
                <w:szCs w:val="24"/>
                <w:lang w:eastAsia="en-US"/>
              </w:rPr>
              <w:t>6 points</w:t>
            </w:r>
          </w:p>
        </w:tc>
      </w:tr>
    </w:tbl>
    <w:p w14:paraId="215FD76D" w14:textId="77777777" w:rsidR="00924C53" w:rsidRPr="0049367C" w:rsidRDefault="00924C53" w:rsidP="0049367C">
      <w:pPr>
        <w:spacing w:before="100" w:beforeAutospacing="1" w:after="100" w:afterAutospacing="1"/>
        <w:rPr>
          <w:rFonts w:ascii="Times New Roman" w:eastAsiaTheme="minorHAnsi" w:hAnsi="Times New Roman"/>
          <w:sz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924C53" w14:paraId="2B84A7D8" w14:textId="77777777" w:rsidTr="00924C53">
        <w:tc>
          <w:tcPr>
            <w:tcW w:w="15538" w:type="dxa"/>
          </w:tcPr>
          <w:p w14:paraId="59D5C621" w14:textId="77777777" w:rsidR="00924C53" w:rsidRPr="00FB3BCB" w:rsidRDefault="00924C53" w:rsidP="00924C53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b/>
                <w:szCs w:val="24"/>
              </w:rPr>
            </w:pPr>
            <w:r w:rsidRPr="00FB3BCB">
              <w:rPr>
                <w:rFonts w:ascii="Arial" w:eastAsiaTheme="minorHAnsi" w:hAnsi="Arial" w:cs="Arial"/>
                <w:b/>
                <w:szCs w:val="24"/>
              </w:rPr>
              <w:t>Tableau des difficultés et choix possibles</w:t>
            </w:r>
          </w:p>
          <w:p w14:paraId="2828424F" w14:textId="791ECA29" w:rsidR="00924C53" w:rsidRDefault="00924C53" w:rsidP="00924C53">
            <w:p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B3BCB">
              <w:rPr>
                <w:rFonts w:ascii="Arial" w:eastAsiaTheme="minorHAnsi" w:hAnsi="Arial" w:cs="Arial"/>
                <w:b/>
                <w:szCs w:val="24"/>
              </w:rPr>
              <w:t>Le niveau de diff</w:t>
            </w:r>
            <w:r>
              <w:rPr>
                <w:rFonts w:ascii="Arial" w:eastAsiaTheme="minorHAnsi" w:hAnsi="Arial" w:cs="Arial"/>
                <w:b/>
                <w:szCs w:val="24"/>
              </w:rPr>
              <w:t>iculté (Di) dépend du parcours choisi</w:t>
            </w:r>
          </w:p>
        </w:tc>
      </w:tr>
      <w:tr w:rsidR="00924C53" w14:paraId="5FF57129" w14:textId="77777777" w:rsidTr="00924C53">
        <w:tc>
          <w:tcPr>
            <w:tcW w:w="15538" w:type="dxa"/>
          </w:tcPr>
          <w:p w14:paraId="5872A7E0" w14:textId="77777777" w:rsidR="00924C53" w:rsidRDefault="00924C53" w:rsidP="00924C53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Di1 : Parcours avec 2 bouées, vent de travers</w:t>
            </w:r>
          </w:p>
          <w:p w14:paraId="419F0F9F" w14:textId="77777777" w:rsidR="00924C53" w:rsidRDefault="00924C53" w:rsidP="00924C53">
            <w:pPr>
              <w:spacing w:before="100" w:beforeAutospacing="1" w:after="100" w:afterAutospacing="1"/>
              <w:rPr>
                <w:rFonts w:ascii="Arial" w:eastAsiaTheme="minorHAnsi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</w:rPr>
              <w:t>Di3 : Réalisation d’un triangle</w:t>
            </w:r>
          </w:p>
          <w:p w14:paraId="1B27C677" w14:textId="0E271909" w:rsidR="00924C53" w:rsidRDefault="00924C53" w:rsidP="00924C53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Arial" w:eastAsiaTheme="minorHAnsi" w:hAnsi="Arial" w:cs="Arial"/>
                <w:szCs w:val="24"/>
              </w:rPr>
              <w:t>Di3 : Réalisation d’un triangle olympique (triangle + banane)</w:t>
            </w:r>
          </w:p>
        </w:tc>
      </w:tr>
    </w:tbl>
    <w:p w14:paraId="2D4573FD" w14:textId="5C7F795D" w:rsidR="00924C53" w:rsidRPr="0049367C" w:rsidRDefault="00924C53" w:rsidP="0049367C">
      <w:pPr>
        <w:spacing w:before="100" w:beforeAutospacing="1" w:after="100" w:afterAutospacing="1"/>
        <w:rPr>
          <w:rFonts w:ascii="Times New Roman" w:eastAsiaTheme="minorHAnsi" w:hAnsi="Times New Roman"/>
          <w:sz w:val="20"/>
        </w:rPr>
      </w:pPr>
    </w:p>
    <w:p w14:paraId="0C62BBC3" w14:textId="12B4D661" w:rsidR="0049367C" w:rsidRPr="003F767A" w:rsidRDefault="0049367C" w:rsidP="00FD359C">
      <w:pPr>
        <w:rPr>
          <w:rFonts w:ascii="Arial" w:hAnsi="Arial" w:cs="Arial"/>
          <w:szCs w:val="24"/>
        </w:rPr>
      </w:pPr>
    </w:p>
    <w:sectPr w:rsidR="0049367C" w:rsidRPr="003F767A" w:rsidSect="001472BD">
      <w:headerReference w:type="default" r:id="rId8"/>
      <w:footerReference w:type="default" r:id="rId9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163F" w14:textId="77777777" w:rsidR="00591136" w:rsidRDefault="00591136" w:rsidP="00627EDF">
      <w:r>
        <w:separator/>
      </w:r>
    </w:p>
  </w:endnote>
  <w:endnote w:type="continuationSeparator" w:id="0">
    <w:p w14:paraId="52D06E82" w14:textId="77777777" w:rsidR="00591136" w:rsidRDefault="00591136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33096B54" w:rsidR="00591136" w:rsidRDefault="00591136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32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09881" w14:textId="77777777" w:rsidR="00591136" w:rsidRDefault="0059113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3A4C" w14:textId="77777777" w:rsidR="00591136" w:rsidRDefault="00591136" w:rsidP="00627EDF">
      <w:r>
        <w:separator/>
      </w:r>
    </w:p>
  </w:footnote>
  <w:footnote w:type="continuationSeparator" w:id="0">
    <w:p w14:paraId="35B005D3" w14:textId="77777777" w:rsidR="00591136" w:rsidRDefault="00591136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7638" w14:textId="26164588" w:rsidR="00591136" w:rsidRPr="00C56F1F" w:rsidRDefault="00591136">
    <w:pPr>
      <w:pStyle w:val="En-tte"/>
      <w:rPr>
        <w:rFonts w:asciiTheme="minorHAnsi" w:hAnsiTheme="minorHAnsi" w:cstheme="minorHAnsi"/>
        <w:sz w:val="22"/>
        <w:szCs w:val="22"/>
      </w:rPr>
    </w:pPr>
    <w:r w:rsidRPr="00C56F1F">
      <w:rPr>
        <w:rFonts w:asciiTheme="minorHAnsi" w:hAnsiTheme="minorHAnsi" w:cstheme="minorHAnsi"/>
        <w:sz w:val="22"/>
        <w:szCs w:val="22"/>
      </w:rPr>
      <w:t>A</w:t>
    </w:r>
    <w:r>
      <w:rPr>
        <w:rFonts w:asciiTheme="minorHAnsi" w:hAnsiTheme="minorHAnsi" w:cstheme="minorHAnsi"/>
        <w:sz w:val="22"/>
        <w:szCs w:val="22"/>
      </w:rPr>
      <w:t>cadémie de MARTINIQUE</w:t>
    </w:r>
    <w:r w:rsidRPr="00C56F1F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C56F1F">
      <w:rPr>
        <w:rFonts w:asciiTheme="minorHAnsi" w:hAnsiTheme="minorHAnsi" w:cstheme="minorHAnsi"/>
        <w:sz w:val="22"/>
        <w:szCs w:val="22"/>
      </w:rPr>
      <w:t>Référentiel CA2</w:t>
    </w:r>
    <w:r w:rsidRPr="00C56F1F">
      <w:rPr>
        <w:rFonts w:asciiTheme="minorHAnsi" w:hAnsiTheme="minorHAnsi" w:cstheme="minorHAnsi"/>
        <w:sz w:val="22"/>
        <w:szCs w:val="22"/>
      </w:rPr>
      <w:ptab w:relativeTo="margin" w:alignment="right" w:leader="none"/>
    </w:r>
    <w:r>
      <w:rPr>
        <w:rFonts w:asciiTheme="minorHAnsi" w:hAnsiTheme="minorHAnsi" w:cstheme="minorHAnsi"/>
        <w:sz w:val="22"/>
        <w:szCs w:val="22"/>
      </w:rPr>
      <w:t>Lycée St Joseph de Cluny- Fort-de-France-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ED207F"/>
    <w:multiLevelType w:val="hybridMultilevel"/>
    <w:tmpl w:val="AF8C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2"/>
    <w:rsid w:val="0000069C"/>
    <w:rsid w:val="00011AFA"/>
    <w:rsid w:val="00022207"/>
    <w:rsid w:val="000337DD"/>
    <w:rsid w:val="00033DB4"/>
    <w:rsid w:val="0003585B"/>
    <w:rsid w:val="0004130E"/>
    <w:rsid w:val="000502B6"/>
    <w:rsid w:val="0005500B"/>
    <w:rsid w:val="00070849"/>
    <w:rsid w:val="000722E8"/>
    <w:rsid w:val="00075C23"/>
    <w:rsid w:val="00082349"/>
    <w:rsid w:val="00091E12"/>
    <w:rsid w:val="0009319E"/>
    <w:rsid w:val="000A0251"/>
    <w:rsid w:val="000A09BD"/>
    <w:rsid w:val="000A1C65"/>
    <w:rsid w:val="000A6438"/>
    <w:rsid w:val="000A7831"/>
    <w:rsid w:val="000B33AA"/>
    <w:rsid w:val="000D55F7"/>
    <w:rsid w:val="000F09D7"/>
    <w:rsid w:val="000F3CAC"/>
    <w:rsid w:val="000F644A"/>
    <w:rsid w:val="00101EDB"/>
    <w:rsid w:val="001221C5"/>
    <w:rsid w:val="00132807"/>
    <w:rsid w:val="00140CE1"/>
    <w:rsid w:val="00143D45"/>
    <w:rsid w:val="001472BD"/>
    <w:rsid w:val="00163EDE"/>
    <w:rsid w:val="00171BB7"/>
    <w:rsid w:val="00172296"/>
    <w:rsid w:val="0017253B"/>
    <w:rsid w:val="001745C6"/>
    <w:rsid w:val="0017540B"/>
    <w:rsid w:val="00182C0C"/>
    <w:rsid w:val="00191EA1"/>
    <w:rsid w:val="001922E4"/>
    <w:rsid w:val="00197477"/>
    <w:rsid w:val="001A34EE"/>
    <w:rsid w:val="001A3559"/>
    <w:rsid w:val="001A713C"/>
    <w:rsid w:val="001C1117"/>
    <w:rsid w:val="001D55AA"/>
    <w:rsid w:val="001D59A1"/>
    <w:rsid w:val="001E600A"/>
    <w:rsid w:val="001E6C43"/>
    <w:rsid w:val="001F0CA8"/>
    <w:rsid w:val="001F5C3E"/>
    <w:rsid w:val="002000A3"/>
    <w:rsid w:val="002022BF"/>
    <w:rsid w:val="002022CF"/>
    <w:rsid w:val="00211352"/>
    <w:rsid w:val="0021396A"/>
    <w:rsid w:val="002262DE"/>
    <w:rsid w:val="00227D06"/>
    <w:rsid w:val="00240A2D"/>
    <w:rsid w:val="0024285B"/>
    <w:rsid w:val="0024707E"/>
    <w:rsid w:val="00247125"/>
    <w:rsid w:val="00250E64"/>
    <w:rsid w:val="00251772"/>
    <w:rsid w:val="00257444"/>
    <w:rsid w:val="0026361C"/>
    <w:rsid w:val="0026366F"/>
    <w:rsid w:val="00264621"/>
    <w:rsid w:val="002646E8"/>
    <w:rsid w:val="00265DE9"/>
    <w:rsid w:val="002707BA"/>
    <w:rsid w:val="002735D8"/>
    <w:rsid w:val="00275DFC"/>
    <w:rsid w:val="0027688A"/>
    <w:rsid w:val="00280487"/>
    <w:rsid w:val="00282D54"/>
    <w:rsid w:val="00286993"/>
    <w:rsid w:val="0029388A"/>
    <w:rsid w:val="002A009A"/>
    <w:rsid w:val="002A3B94"/>
    <w:rsid w:val="002A5B6D"/>
    <w:rsid w:val="002A6D15"/>
    <w:rsid w:val="002B4761"/>
    <w:rsid w:val="002B4AB8"/>
    <w:rsid w:val="002B6C47"/>
    <w:rsid w:val="002C0A4D"/>
    <w:rsid w:val="002C0CBC"/>
    <w:rsid w:val="002C4ED9"/>
    <w:rsid w:val="002D430D"/>
    <w:rsid w:val="002D4766"/>
    <w:rsid w:val="002D4C31"/>
    <w:rsid w:val="00300A18"/>
    <w:rsid w:val="00310EB2"/>
    <w:rsid w:val="00317036"/>
    <w:rsid w:val="00321AD7"/>
    <w:rsid w:val="003228DE"/>
    <w:rsid w:val="00324246"/>
    <w:rsid w:val="0032684C"/>
    <w:rsid w:val="00334753"/>
    <w:rsid w:val="00337BAB"/>
    <w:rsid w:val="00340362"/>
    <w:rsid w:val="003415A3"/>
    <w:rsid w:val="00343027"/>
    <w:rsid w:val="00347A07"/>
    <w:rsid w:val="00350424"/>
    <w:rsid w:val="00352230"/>
    <w:rsid w:val="00365C80"/>
    <w:rsid w:val="003836C5"/>
    <w:rsid w:val="00384BED"/>
    <w:rsid w:val="003864DD"/>
    <w:rsid w:val="00391087"/>
    <w:rsid w:val="00392E26"/>
    <w:rsid w:val="00393099"/>
    <w:rsid w:val="00393F6E"/>
    <w:rsid w:val="003967A5"/>
    <w:rsid w:val="003A210F"/>
    <w:rsid w:val="003A4CE5"/>
    <w:rsid w:val="003A7828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154D"/>
    <w:rsid w:val="003F2DDB"/>
    <w:rsid w:val="003F6383"/>
    <w:rsid w:val="003F767A"/>
    <w:rsid w:val="00402688"/>
    <w:rsid w:val="0042144B"/>
    <w:rsid w:val="004313E4"/>
    <w:rsid w:val="00434AC0"/>
    <w:rsid w:val="004355D4"/>
    <w:rsid w:val="00444983"/>
    <w:rsid w:val="00444AB8"/>
    <w:rsid w:val="00447C13"/>
    <w:rsid w:val="00447D70"/>
    <w:rsid w:val="004514E7"/>
    <w:rsid w:val="00463D21"/>
    <w:rsid w:val="0047086F"/>
    <w:rsid w:val="00472A80"/>
    <w:rsid w:val="0049367C"/>
    <w:rsid w:val="0049393B"/>
    <w:rsid w:val="00495A68"/>
    <w:rsid w:val="004A2574"/>
    <w:rsid w:val="004A2F05"/>
    <w:rsid w:val="004B4DD7"/>
    <w:rsid w:val="004B7A68"/>
    <w:rsid w:val="004C4023"/>
    <w:rsid w:val="004C5CB7"/>
    <w:rsid w:val="004F2BC4"/>
    <w:rsid w:val="004F36D5"/>
    <w:rsid w:val="004F47F0"/>
    <w:rsid w:val="004F49DE"/>
    <w:rsid w:val="004F4EED"/>
    <w:rsid w:val="004F5B82"/>
    <w:rsid w:val="004F7A9C"/>
    <w:rsid w:val="0050379D"/>
    <w:rsid w:val="00504B04"/>
    <w:rsid w:val="00521E6F"/>
    <w:rsid w:val="00523C25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73B05"/>
    <w:rsid w:val="00575991"/>
    <w:rsid w:val="00576902"/>
    <w:rsid w:val="00591136"/>
    <w:rsid w:val="00591EE1"/>
    <w:rsid w:val="00594BAD"/>
    <w:rsid w:val="005A0A0C"/>
    <w:rsid w:val="005A1118"/>
    <w:rsid w:val="005A65D2"/>
    <w:rsid w:val="005B3BD0"/>
    <w:rsid w:val="005B6B44"/>
    <w:rsid w:val="005B76D8"/>
    <w:rsid w:val="005C1310"/>
    <w:rsid w:val="005C1790"/>
    <w:rsid w:val="005C251F"/>
    <w:rsid w:val="005C385B"/>
    <w:rsid w:val="005C38B7"/>
    <w:rsid w:val="005C486C"/>
    <w:rsid w:val="005D3E05"/>
    <w:rsid w:val="005E15A1"/>
    <w:rsid w:val="005E2920"/>
    <w:rsid w:val="005E4A99"/>
    <w:rsid w:val="005E4F0B"/>
    <w:rsid w:val="005F033A"/>
    <w:rsid w:val="005F266E"/>
    <w:rsid w:val="005F2858"/>
    <w:rsid w:val="005F5D1A"/>
    <w:rsid w:val="005F6B52"/>
    <w:rsid w:val="005F6D40"/>
    <w:rsid w:val="00604064"/>
    <w:rsid w:val="0060664D"/>
    <w:rsid w:val="00606DD4"/>
    <w:rsid w:val="0061146D"/>
    <w:rsid w:val="00611647"/>
    <w:rsid w:val="006128E7"/>
    <w:rsid w:val="00613D99"/>
    <w:rsid w:val="00624A1B"/>
    <w:rsid w:val="00626DC3"/>
    <w:rsid w:val="00627EDF"/>
    <w:rsid w:val="00630DC4"/>
    <w:rsid w:val="0063314C"/>
    <w:rsid w:val="00636E2A"/>
    <w:rsid w:val="00637252"/>
    <w:rsid w:val="0064025B"/>
    <w:rsid w:val="00646C91"/>
    <w:rsid w:val="00653C48"/>
    <w:rsid w:val="006545E8"/>
    <w:rsid w:val="00655216"/>
    <w:rsid w:val="0066638A"/>
    <w:rsid w:val="006767E5"/>
    <w:rsid w:val="006832E4"/>
    <w:rsid w:val="00694D4A"/>
    <w:rsid w:val="0069770A"/>
    <w:rsid w:val="006A7F0F"/>
    <w:rsid w:val="006B239B"/>
    <w:rsid w:val="006B4EC2"/>
    <w:rsid w:val="006C1415"/>
    <w:rsid w:val="006C6CA1"/>
    <w:rsid w:val="006D4941"/>
    <w:rsid w:val="006E0537"/>
    <w:rsid w:val="006E06D3"/>
    <w:rsid w:val="006E28B2"/>
    <w:rsid w:val="006E3E7D"/>
    <w:rsid w:val="006E4B6E"/>
    <w:rsid w:val="006F7DB5"/>
    <w:rsid w:val="00703E03"/>
    <w:rsid w:val="00704B5B"/>
    <w:rsid w:val="00716A10"/>
    <w:rsid w:val="0072581A"/>
    <w:rsid w:val="00727922"/>
    <w:rsid w:val="007457A3"/>
    <w:rsid w:val="007459EA"/>
    <w:rsid w:val="00751A10"/>
    <w:rsid w:val="0075479E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A4B8F"/>
    <w:rsid w:val="007B3382"/>
    <w:rsid w:val="007B3BFB"/>
    <w:rsid w:val="007C739F"/>
    <w:rsid w:val="007D5A9C"/>
    <w:rsid w:val="007D731F"/>
    <w:rsid w:val="007E1356"/>
    <w:rsid w:val="007E2FA4"/>
    <w:rsid w:val="007F056F"/>
    <w:rsid w:val="008032E8"/>
    <w:rsid w:val="008032F5"/>
    <w:rsid w:val="00805965"/>
    <w:rsid w:val="00817125"/>
    <w:rsid w:val="00822D60"/>
    <w:rsid w:val="008237FF"/>
    <w:rsid w:val="00835FF4"/>
    <w:rsid w:val="008412D9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56EE"/>
    <w:rsid w:val="008F148E"/>
    <w:rsid w:val="009020ED"/>
    <w:rsid w:val="009102DC"/>
    <w:rsid w:val="009103A2"/>
    <w:rsid w:val="00911B69"/>
    <w:rsid w:val="009128A4"/>
    <w:rsid w:val="00920B43"/>
    <w:rsid w:val="00922AF6"/>
    <w:rsid w:val="00924C53"/>
    <w:rsid w:val="00925761"/>
    <w:rsid w:val="00926DD2"/>
    <w:rsid w:val="0092713E"/>
    <w:rsid w:val="00927165"/>
    <w:rsid w:val="00930412"/>
    <w:rsid w:val="009327D3"/>
    <w:rsid w:val="00934937"/>
    <w:rsid w:val="00941D52"/>
    <w:rsid w:val="009558BD"/>
    <w:rsid w:val="00956922"/>
    <w:rsid w:val="0096182F"/>
    <w:rsid w:val="009662CE"/>
    <w:rsid w:val="00970D33"/>
    <w:rsid w:val="00970F1C"/>
    <w:rsid w:val="00982733"/>
    <w:rsid w:val="0098540D"/>
    <w:rsid w:val="009859B9"/>
    <w:rsid w:val="009912BA"/>
    <w:rsid w:val="009A03A4"/>
    <w:rsid w:val="009A59C0"/>
    <w:rsid w:val="009A6D9A"/>
    <w:rsid w:val="009C19E2"/>
    <w:rsid w:val="009C21B9"/>
    <w:rsid w:val="009C2C4F"/>
    <w:rsid w:val="009C7CCA"/>
    <w:rsid w:val="009D555E"/>
    <w:rsid w:val="009E4A59"/>
    <w:rsid w:val="009E56B1"/>
    <w:rsid w:val="009E5AEA"/>
    <w:rsid w:val="009E6D47"/>
    <w:rsid w:val="009E7037"/>
    <w:rsid w:val="009F25C6"/>
    <w:rsid w:val="009F6BDC"/>
    <w:rsid w:val="00A00786"/>
    <w:rsid w:val="00A0123F"/>
    <w:rsid w:val="00A0210F"/>
    <w:rsid w:val="00A044EF"/>
    <w:rsid w:val="00A05E0F"/>
    <w:rsid w:val="00A06BD0"/>
    <w:rsid w:val="00A06CC4"/>
    <w:rsid w:val="00A079EC"/>
    <w:rsid w:val="00A10518"/>
    <w:rsid w:val="00A15A6B"/>
    <w:rsid w:val="00A16C3E"/>
    <w:rsid w:val="00A22297"/>
    <w:rsid w:val="00A22DD6"/>
    <w:rsid w:val="00A248BC"/>
    <w:rsid w:val="00A31188"/>
    <w:rsid w:val="00A43F8A"/>
    <w:rsid w:val="00A44D70"/>
    <w:rsid w:val="00A559F0"/>
    <w:rsid w:val="00A5603E"/>
    <w:rsid w:val="00A63C3E"/>
    <w:rsid w:val="00A63EED"/>
    <w:rsid w:val="00A721BC"/>
    <w:rsid w:val="00A726BF"/>
    <w:rsid w:val="00A81C83"/>
    <w:rsid w:val="00A85111"/>
    <w:rsid w:val="00A86C09"/>
    <w:rsid w:val="00A91983"/>
    <w:rsid w:val="00A951D4"/>
    <w:rsid w:val="00A9528E"/>
    <w:rsid w:val="00A97E11"/>
    <w:rsid w:val="00AA1A0B"/>
    <w:rsid w:val="00AA23EA"/>
    <w:rsid w:val="00AA793A"/>
    <w:rsid w:val="00AA7F3B"/>
    <w:rsid w:val="00AB6809"/>
    <w:rsid w:val="00AC11DB"/>
    <w:rsid w:val="00AD1590"/>
    <w:rsid w:val="00AE712B"/>
    <w:rsid w:val="00AF09F2"/>
    <w:rsid w:val="00AF7CCE"/>
    <w:rsid w:val="00B00D52"/>
    <w:rsid w:val="00B00E01"/>
    <w:rsid w:val="00B05AE0"/>
    <w:rsid w:val="00B22F61"/>
    <w:rsid w:val="00B24565"/>
    <w:rsid w:val="00B277FE"/>
    <w:rsid w:val="00B32B49"/>
    <w:rsid w:val="00B3390A"/>
    <w:rsid w:val="00B37DCE"/>
    <w:rsid w:val="00B52F89"/>
    <w:rsid w:val="00B651E9"/>
    <w:rsid w:val="00B83BEE"/>
    <w:rsid w:val="00B83D63"/>
    <w:rsid w:val="00B90177"/>
    <w:rsid w:val="00BB4318"/>
    <w:rsid w:val="00BB6137"/>
    <w:rsid w:val="00BC0201"/>
    <w:rsid w:val="00BC4DAF"/>
    <w:rsid w:val="00BD3E2E"/>
    <w:rsid w:val="00BD663E"/>
    <w:rsid w:val="00BE35DE"/>
    <w:rsid w:val="00BF615E"/>
    <w:rsid w:val="00C10006"/>
    <w:rsid w:val="00C107C8"/>
    <w:rsid w:val="00C119AA"/>
    <w:rsid w:val="00C11EE6"/>
    <w:rsid w:val="00C22DDE"/>
    <w:rsid w:val="00C301BE"/>
    <w:rsid w:val="00C34B1E"/>
    <w:rsid w:val="00C35BED"/>
    <w:rsid w:val="00C5466F"/>
    <w:rsid w:val="00C56F1F"/>
    <w:rsid w:val="00C74F50"/>
    <w:rsid w:val="00C857C5"/>
    <w:rsid w:val="00C901AF"/>
    <w:rsid w:val="00CB519B"/>
    <w:rsid w:val="00CB58B0"/>
    <w:rsid w:val="00CC2B65"/>
    <w:rsid w:val="00CD6D08"/>
    <w:rsid w:val="00CD75FE"/>
    <w:rsid w:val="00CE102A"/>
    <w:rsid w:val="00CE6BCD"/>
    <w:rsid w:val="00CF0962"/>
    <w:rsid w:val="00CF1EF6"/>
    <w:rsid w:val="00CF41E7"/>
    <w:rsid w:val="00CF7CAE"/>
    <w:rsid w:val="00D04214"/>
    <w:rsid w:val="00D1197B"/>
    <w:rsid w:val="00D141A4"/>
    <w:rsid w:val="00D14DB1"/>
    <w:rsid w:val="00D27350"/>
    <w:rsid w:val="00D3485D"/>
    <w:rsid w:val="00D36D1C"/>
    <w:rsid w:val="00D374E3"/>
    <w:rsid w:val="00D43775"/>
    <w:rsid w:val="00D5025C"/>
    <w:rsid w:val="00D523EA"/>
    <w:rsid w:val="00D53C51"/>
    <w:rsid w:val="00D56F10"/>
    <w:rsid w:val="00D5744D"/>
    <w:rsid w:val="00D623FA"/>
    <w:rsid w:val="00D64019"/>
    <w:rsid w:val="00D64185"/>
    <w:rsid w:val="00D65C15"/>
    <w:rsid w:val="00D73919"/>
    <w:rsid w:val="00D73F83"/>
    <w:rsid w:val="00D74555"/>
    <w:rsid w:val="00D7675D"/>
    <w:rsid w:val="00D84D84"/>
    <w:rsid w:val="00D93F4E"/>
    <w:rsid w:val="00D94337"/>
    <w:rsid w:val="00DA015C"/>
    <w:rsid w:val="00DA3EC2"/>
    <w:rsid w:val="00DA737C"/>
    <w:rsid w:val="00DB3170"/>
    <w:rsid w:val="00DB65AF"/>
    <w:rsid w:val="00DB6D8A"/>
    <w:rsid w:val="00DB7166"/>
    <w:rsid w:val="00DC03A7"/>
    <w:rsid w:val="00DC397F"/>
    <w:rsid w:val="00DD2108"/>
    <w:rsid w:val="00DD5288"/>
    <w:rsid w:val="00DE6B65"/>
    <w:rsid w:val="00DF3BE7"/>
    <w:rsid w:val="00E0088F"/>
    <w:rsid w:val="00E02842"/>
    <w:rsid w:val="00E10912"/>
    <w:rsid w:val="00E15D98"/>
    <w:rsid w:val="00E16C79"/>
    <w:rsid w:val="00E308BA"/>
    <w:rsid w:val="00E349AC"/>
    <w:rsid w:val="00E369E3"/>
    <w:rsid w:val="00E4285C"/>
    <w:rsid w:val="00E4536E"/>
    <w:rsid w:val="00E4699C"/>
    <w:rsid w:val="00E5454F"/>
    <w:rsid w:val="00E56654"/>
    <w:rsid w:val="00E56CEB"/>
    <w:rsid w:val="00E60442"/>
    <w:rsid w:val="00E62C77"/>
    <w:rsid w:val="00E64FE9"/>
    <w:rsid w:val="00E73A3C"/>
    <w:rsid w:val="00E759EC"/>
    <w:rsid w:val="00E7634F"/>
    <w:rsid w:val="00E85757"/>
    <w:rsid w:val="00E8608F"/>
    <w:rsid w:val="00E869AF"/>
    <w:rsid w:val="00E90EFB"/>
    <w:rsid w:val="00EA01A3"/>
    <w:rsid w:val="00EA10A8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E418D"/>
    <w:rsid w:val="00EF51DE"/>
    <w:rsid w:val="00F07421"/>
    <w:rsid w:val="00F13255"/>
    <w:rsid w:val="00F17177"/>
    <w:rsid w:val="00F21417"/>
    <w:rsid w:val="00F215AD"/>
    <w:rsid w:val="00F2166E"/>
    <w:rsid w:val="00F21F37"/>
    <w:rsid w:val="00F27EEF"/>
    <w:rsid w:val="00F34DFB"/>
    <w:rsid w:val="00F37573"/>
    <w:rsid w:val="00F40A0E"/>
    <w:rsid w:val="00F42B62"/>
    <w:rsid w:val="00F44159"/>
    <w:rsid w:val="00F51E7D"/>
    <w:rsid w:val="00F53F9D"/>
    <w:rsid w:val="00F55522"/>
    <w:rsid w:val="00F60806"/>
    <w:rsid w:val="00F628E6"/>
    <w:rsid w:val="00F63D99"/>
    <w:rsid w:val="00F7235A"/>
    <w:rsid w:val="00F73925"/>
    <w:rsid w:val="00F73FAA"/>
    <w:rsid w:val="00F80D37"/>
    <w:rsid w:val="00F83B0A"/>
    <w:rsid w:val="00F84B87"/>
    <w:rsid w:val="00F854BA"/>
    <w:rsid w:val="00F91638"/>
    <w:rsid w:val="00F9332E"/>
    <w:rsid w:val="00F947DA"/>
    <w:rsid w:val="00FB3BCB"/>
    <w:rsid w:val="00FB6E55"/>
    <w:rsid w:val="00FB7C04"/>
    <w:rsid w:val="00FC4773"/>
    <w:rsid w:val="00FD359C"/>
    <w:rsid w:val="00FD4B3C"/>
    <w:rsid w:val="00FD71F5"/>
    <w:rsid w:val="00FE6430"/>
    <w:rsid w:val="00FF040F"/>
    <w:rsid w:val="00FF2EA3"/>
    <w:rsid w:val="00FF4A23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23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">
    <w:name w:val="Table Grid"/>
    <w:basedOn w:val="TableauNormal"/>
    <w:uiPriority w:val="39"/>
    <w:rsid w:val="00C5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42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">
    <w:name w:val="Table Grid"/>
    <w:basedOn w:val="TableauNormal"/>
    <w:uiPriority w:val="39"/>
    <w:rsid w:val="00C5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42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1370</Words>
  <Characters>7540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Alain</cp:lastModifiedBy>
  <cp:revision>47</cp:revision>
  <dcterms:created xsi:type="dcterms:W3CDTF">2020-05-08T16:33:00Z</dcterms:created>
  <dcterms:modified xsi:type="dcterms:W3CDTF">2020-11-10T00:25:00Z</dcterms:modified>
</cp:coreProperties>
</file>