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78C9B" w14:textId="77777777" w:rsidR="00B405E4" w:rsidRPr="00B405E4" w:rsidRDefault="00B405E4" w:rsidP="00B405E4">
      <w:pPr>
        <w:jc w:val="center"/>
        <w:rPr>
          <w:rFonts w:ascii="Comic Sans MS" w:hAnsi="Comic Sans MS"/>
          <w:sz w:val="36"/>
          <w:szCs w:val="36"/>
          <w:u w:val="single"/>
          <w:lang w:val="fr-FR"/>
        </w:rPr>
      </w:pPr>
      <w:bookmarkStart w:id="0" w:name="_Hlk50885601"/>
      <w:r w:rsidRPr="00B405E4">
        <w:rPr>
          <w:rFonts w:ascii="Comic Sans MS" w:hAnsi="Comic Sans MS" w:cs="Arial"/>
          <w:b/>
          <w:bCs/>
          <w:caps/>
          <w:sz w:val="36"/>
          <w:szCs w:val="36"/>
          <w:u w:val="single"/>
          <w:lang w:val="fr-FR"/>
        </w:rPr>
        <w:t>Référentiel d’évaluation</w:t>
      </w:r>
    </w:p>
    <w:p w14:paraId="3EAA1443" w14:textId="2FA986E1" w:rsidR="00B405E4" w:rsidRPr="00B405E4" w:rsidRDefault="00B405E4" w:rsidP="00B405E4">
      <w:pPr>
        <w:jc w:val="center"/>
        <w:rPr>
          <w:rFonts w:ascii="Comic Sans MS" w:hAnsi="Comic Sans MS" w:cs="Arial"/>
          <w:b/>
          <w:bCs/>
          <w:sz w:val="32"/>
          <w:lang w:val="fr-FR"/>
        </w:rPr>
      </w:pPr>
      <w:r w:rsidRPr="00B405E4">
        <w:rPr>
          <w:rFonts w:ascii="Comic Sans MS" w:hAnsi="Comic Sans MS" w:cs="Arial"/>
          <w:b/>
          <w:bCs/>
          <w:sz w:val="28"/>
          <w:szCs w:val="28"/>
          <w:lang w:val="fr-FR"/>
        </w:rPr>
        <w:t>BACCALAUREAT</w:t>
      </w:r>
      <w:r>
        <w:rPr>
          <w:rFonts w:ascii="Comic Sans MS" w:hAnsi="Comic Sans MS" w:cs="Arial"/>
          <w:b/>
          <w:bCs/>
          <w:sz w:val="28"/>
          <w:szCs w:val="28"/>
          <w:lang w:val="fr-FR"/>
        </w:rPr>
        <w:t xml:space="preserve"> </w:t>
      </w:r>
      <w:r w:rsidRPr="00B405E4">
        <w:rPr>
          <w:rFonts w:ascii="Comic Sans MS" w:hAnsi="Comic Sans MS" w:cs="Arial"/>
          <w:b/>
          <w:bCs/>
          <w:sz w:val="28"/>
          <w:szCs w:val="28"/>
          <w:lang w:val="fr-FR"/>
        </w:rPr>
        <w:t>GENERAL ET TECHNOLOGIQUE EPS</w:t>
      </w:r>
    </w:p>
    <w:bookmarkEnd w:id="0"/>
    <w:p w14:paraId="1E329F93" w14:textId="77777777" w:rsidR="0053469D" w:rsidRDefault="0053469D">
      <w:pPr>
        <w:pStyle w:val="Corps"/>
        <w:jc w:val="both"/>
        <w:rPr>
          <w:rStyle w:val="Aucun"/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1558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87"/>
        <w:gridCol w:w="5890"/>
        <w:gridCol w:w="3755"/>
        <w:gridCol w:w="160"/>
        <w:gridCol w:w="1503"/>
        <w:gridCol w:w="2692"/>
      </w:tblGrid>
      <w:tr w:rsidR="0053469D" w:rsidRPr="00B405E4" w14:paraId="1C167AA8" w14:textId="77777777" w:rsidTr="003C5ED5">
        <w:trPr>
          <w:trHeight w:val="400"/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08A52" w14:textId="77777777" w:rsidR="0053469D" w:rsidRPr="00B405E4" w:rsidRDefault="001C3919">
            <w:pPr>
              <w:pStyle w:val="Corps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405E4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Etablissement</w:t>
            </w:r>
          </w:p>
        </w:tc>
        <w:tc>
          <w:tcPr>
            <w:tcW w:w="11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71CF1" w14:textId="77777777" w:rsidR="0053469D" w:rsidRPr="00B405E4" w:rsidRDefault="001C391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405E4">
              <w:rPr>
                <w:rFonts w:ascii="Comic Sans MS" w:eastAsia="Calibri" w:hAnsi="Comic Sans MS" w:cs="Calibri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LYCEE PAULETTE NARDAL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01BE1" w14:textId="77777777" w:rsidR="0053469D" w:rsidRDefault="003C5ED5" w:rsidP="003C5E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Danse ADAPTEE</w:t>
            </w:r>
          </w:p>
          <w:p w14:paraId="4CCE2962" w14:textId="16064F49" w:rsidR="003C5ED5" w:rsidRPr="00B405E4" w:rsidRDefault="003C5ED5" w:rsidP="003C5E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Surpoids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obésité</w:t>
            </w:r>
            <w:proofErr w:type="spellEnd"/>
          </w:p>
        </w:tc>
      </w:tr>
      <w:tr w:rsidR="0053469D" w:rsidRPr="00B405E4" w14:paraId="6C1D1118" w14:textId="77777777" w:rsidTr="003C5ED5">
        <w:trPr>
          <w:trHeight w:val="393"/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C41A5" w14:textId="77777777" w:rsidR="0053469D" w:rsidRPr="00B405E4" w:rsidRDefault="001C3919">
            <w:pPr>
              <w:pStyle w:val="Corps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405E4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Commune</w:t>
            </w:r>
          </w:p>
        </w:tc>
        <w:tc>
          <w:tcPr>
            <w:tcW w:w="11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F1CC6" w14:textId="77777777" w:rsidR="0053469D" w:rsidRPr="00B405E4" w:rsidRDefault="001C391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405E4">
              <w:rPr>
                <w:rFonts w:ascii="Comic Sans MS" w:eastAsia="Calibri" w:hAnsi="Comic Sans MS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DUCOS</w:t>
            </w: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FBCDB" w14:textId="77777777" w:rsidR="0053469D" w:rsidRPr="00B405E4" w:rsidRDefault="0053469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469D" w:rsidRPr="00B405E4" w14:paraId="305A1603" w14:textId="77777777">
        <w:trPr>
          <w:trHeight w:val="247"/>
          <w:jc w:val="center"/>
        </w:trPr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5C95E" w14:textId="77777777" w:rsidR="0053469D" w:rsidRPr="00B405E4" w:rsidRDefault="001C3919">
            <w:pPr>
              <w:pStyle w:val="Corps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405E4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Champ d’Apprentissage n°3</w:t>
            </w:r>
          </w:p>
        </w:tc>
        <w:tc>
          <w:tcPr>
            <w:tcW w:w="8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AFA88" w14:textId="77777777" w:rsidR="0053469D" w:rsidRPr="00B405E4" w:rsidRDefault="001C3919">
            <w:pPr>
              <w:pStyle w:val="Corps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405E4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Pratique Physique Sportive Artistique</w:t>
            </w:r>
          </w:p>
        </w:tc>
      </w:tr>
      <w:tr w:rsidR="0053469D" w:rsidRPr="00B405E4" w14:paraId="03165D8F" w14:textId="77777777">
        <w:trPr>
          <w:trHeight w:val="920"/>
          <w:jc w:val="center"/>
        </w:trPr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B4C6E" w14:textId="77777777" w:rsidR="0053469D" w:rsidRPr="00B405E4" w:rsidRDefault="001C3919">
            <w:pPr>
              <w:pStyle w:val="Titre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B405E4">
              <w:rPr>
                <w:rFonts w:ascii="Comic Sans MS" w:eastAsia="Arial Unicode MS" w:hAnsi="Comic Sans MS" w:cs="Arial Unicode MS"/>
                <w:sz w:val="20"/>
                <w:szCs w:val="20"/>
                <w:lang w:val="fr-FR"/>
              </w:rPr>
              <w:t xml:space="preserve">Réaliser une prestation corporelle destinée à être vue et appréciée </w:t>
            </w:r>
          </w:p>
        </w:tc>
        <w:tc>
          <w:tcPr>
            <w:tcW w:w="8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FDB8C" w14:textId="77777777" w:rsidR="0053469D" w:rsidRPr="00B405E4" w:rsidRDefault="001C3919" w:rsidP="00B405E4">
            <w:pPr>
              <w:pStyle w:val="Sous-titr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405E4">
              <w:rPr>
                <w:rStyle w:val="Aucun"/>
                <w:rFonts w:ascii="Comic Sans MS" w:hAnsi="Comic Sans MS"/>
                <w:sz w:val="20"/>
                <w:szCs w:val="20"/>
              </w:rPr>
              <w:t>DANSE</w:t>
            </w:r>
          </w:p>
        </w:tc>
      </w:tr>
      <w:tr w:rsidR="0053469D" w:rsidRPr="003C5ED5" w14:paraId="2385D8DD" w14:textId="77777777" w:rsidTr="00B405E4">
        <w:trPr>
          <w:trHeight w:val="509"/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FE64F" w14:textId="77777777" w:rsidR="0053469D" w:rsidRPr="00B405E4" w:rsidRDefault="001C3919">
            <w:pPr>
              <w:pStyle w:val="Corps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405E4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Principes d’évaluation</w:t>
            </w:r>
          </w:p>
        </w:tc>
        <w:tc>
          <w:tcPr>
            <w:tcW w:w="1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31062" w14:textId="77777777" w:rsidR="0053469D" w:rsidRPr="00B405E4" w:rsidRDefault="001C3919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B405E4">
              <w:rPr>
                <w:rFonts w:ascii="Comic Sans MS" w:eastAsia="Calibri" w:hAnsi="Comic Sans MS" w:cs="Calibri"/>
                <w:color w:val="000000"/>
                <w:sz w:val="20"/>
                <w:szCs w:val="2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AFL1 : Maîtrise individuelle du geste                                                AFL2 : Engagement dans le projet de création            AFL3 : 2 rôles</w:t>
            </w:r>
          </w:p>
          <w:p w14:paraId="65986C76" w14:textId="77777777" w:rsidR="0053469D" w:rsidRPr="003C5ED5" w:rsidRDefault="001C3919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B405E4">
              <w:rPr>
                <w:rFonts w:ascii="Comic Sans MS" w:eastAsia="Calibri" w:hAnsi="Comic Sans MS" w:cs="Calibri"/>
                <w:color w:val="000000"/>
                <w:sz w:val="20"/>
                <w:szCs w:val="2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 </w:t>
            </w:r>
            <w:proofErr w:type="spellStart"/>
            <w:r w:rsidRPr="00B405E4">
              <w:rPr>
                <w:rFonts w:ascii="Comic Sans MS" w:eastAsia="Calibri" w:hAnsi="Comic Sans MS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Qualité</w:t>
            </w:r>
            <w:proofErr w:type="spellEnd"/>
            <w:r w:rsidRPr="00B405E4">
              <w:rPr>
                <w:rFonts w:ascii="Comic Sans MS" w:eastAsia="Calibri" w:hAnsi="Comic Sans MS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 la composition</w:t>
            </w:r>
          </w:p>
        </w:tc>
      </w:tr>
      <w:tr w:rsidR="0053469D" w:rsidRPr="00B405E4" w14:paraId="38224A68" w14:textId="77777777">
        <w:trPr>
          <w:trHeight w:val="223"/>
          <w:jc w:val="center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D62A3" w14:textId="77777777" w:rsidR="0053469D" w:rsidRPr="00B405E4" w:rsidRDefault="001C3919">
            <w:pPr>
              <w:pStyle w:val="Corps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405E4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Barème et notation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DE494" w14:textId="77777777" w:rsidR="0053469D" w:rsidRPr="00B405E4" w:rsidRDefault="001C3919">
            <w:pPr>
              <w:pStyle w:val="Corps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405E4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AFL1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6C1AF" w14:textId="77777777" w:rsidR="0053469D" w:rsidRPr="00B405E4" w:rsidRDefault="001C3919">
            <w:pPr>
              <w:pStyle w:val="Corps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405E4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AFL2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107BA" w14:textId="77777777" w:rsidR="0053469D" w:rsidRPr="00B405E4" w:rsidRDefault="001C3919">
            <w:pPr>
              <w:pStyle w:val="Corps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405E4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AFL3</w:t>
            </w:r>
          </w:p>
        </w:tc>
      </w:tr>
      <w:tr w:rsidR="0053469D" w:rsidRPr="00B405E4" w14:paraId="69B7B4F0" w14:textId="77777777">
        <w:trPr>
          <w:trHeight w:val="223"/>
          <w:jc w:val="center"/>
        </w:trPr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8D3779" w14:textId="77777777" w:rsidR="0053469D" w:rsidRPr="00B405E4" w:rsidRDefault="0053469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5DF92" w14:textId="77777777" w:rsidR="0053469D" w:rsidRPr="00B405E4" w:rsidRDefault="001C3919">
            <w:pPr>
              <w:pStyle w:val="Corps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405E4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12 pts</w:t>
            </w:r>
          </w:p>
        </w:tc>
        <w:tc>
          <w:tcPr>
            <w:tcW w:w="8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EA9E0" w14:textId="77777777" w:rsidR="0053469D" w:rsidRPr="00B405E4" w:rsidRDefault="001C3919">
            <w:pPr>
              <w:pStyle w:val="Corps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405E4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8 pts</w:t>
            </w:r>
          </w:p>
        </w:tc>
      </w:tr>
      <w:tr w:rsidR="0053469D" w:rsidRPr="00D55246" w14:paraId="41D93249" w14:textId="77777777">
        <w:trPr>
          <w:trHeight w:val="365"/>
          <w:jc w:val="center"/>
        </w:trPr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A54EBA" w14:textId="77777777" w:rsidR="0053469D" w:rsidRPr="00B405E4" w:rsidRDefault="0053469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A12DC" w14:textId="77777777" w:rsidR="0053469D" w:rsidRPr="00B405E4" w:rsidRDefault="001C3919">
            <w:pPr>
              <w:pStyle w:val="Corps"/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B405E4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Evalué le jour de l’épreuve</w:t>
            </w:r>
          </w:p>
        </w:tc>
        <w:tc>
          <w:tcPr>
            <w:tcW w:w="8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23ADF" w14:textId="77777777" w:rsidR="0053469D" w:rsidRPr="00B405E4" w:rsidRDefault="001C3919">
            <w:pPr>
              <w:pStyle w:val="Corps"/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B405E4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Evalués au fil de la séquence et éventuellement le jour de l’épreuve</w:t>
            </w:r>
          </w:p>
        </w:tc>
      </w:tr>
      <w:tr w:rsidR="0053469D" w:rsidRPr="00D55246" w14:paraId="5B395E2E" w14:textId="77777777" w:rsidTr="00B405E4">
        <w:trPr>
          <w:trHeight w:val="2206"/>
          <w:jc w:val="center"/>
        </w:trPr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6AF9FB" w14:textId="77777777" w:rsidR="0053469D" w:rsidRPr="00B405E4" w:rsidRDefault="0053469D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1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4642E" w14:textId="77777777" w:rsidR="00B405E4" w:rsidRPr="00B405E4" w:rsidRDefault="001C3919" w:rsidP="00B405E4">
            <w:pPr>
              <w:pStyle w:val="Pardfaut"/>
              <w:numPr>
                <w:ilvl w:val="0"/>
                <w:numId w:val="1"/>
              </w:numPr>
              <w:spacing w:after="240"/>
              <w:rPr>
                <w:rFonts w:ascii="Comic Sans MS" w:eastAsia="Arial" w:hAnsi="Comic Sans MS" w:cs="Arial"/>
                <w:sz w:val="20"/>
                <w:szCs w:val="20"/>
                <w:lang w:val="fr-FR"/>
              </w:rPr>
            </w:pPr>
            <w:r w:rsidRPr="00B405E4">
              <w:rPr>
                <w:rFonts w:ascii="Comic Sans MS" w:eastAsia="Arial" w:hAnsi="Comic Sans MS" w:cs="Arial"/>
                <w:sz w:val="20"/>
                <w:szCs w:val="20"/>
                <w:lang w:val="fr-FR"/>
              </w:rPr>
              <w:t>L</w:t>
            </w:r>
            <w:r w:rsidRPr="00B405E4">
              <w:rPr>
                <w:rFonts w:ascii="Comic Sans MS" w:hAnsi="Comic Sans MS"/>
                <w:sz w:val="20"/>
                <w:szCs w:val="20"/>
                <w:lang w:val="fr-FR"/>
              </w:rPr>
              <w:t>’AFL1 s’évalue le jour de l’épreuve en croisant la maîtrise gestuelle et la qualité de la composition, par une épreuve respectant le référentiel national du champ d’</w:t>
            </w:r>
            <w:r w:rsidRPr="00B405E4">
              <w:rPr>
                <w:rFonts w:ascii="Comic Sans MS" w:hAnsi="Comic Sans MS"/>
                <w:sz w:val="20"/>
                <w:szCs w:val="20"/>
                <w:lang w:val="it-IT"/>
              </w:rPr>
              <w:t xml:space="preserve">apprentissage. </w:t>
            </w:r>
          </w:p>
          <w:p w14:paraId="03FD53C8" w14:textId="77777777" w:rsidR="00B405E4" w:rsidRPr="00B405E4" w:rsidRDefault="001C3919" w:rsidP="00B405E4">
            <w:pPr>
              <w:pStyle w:val="Pardfaut"/>
              <w:numPr>
                <w:ilvl w:val="0"/>
                <w:numId w:val="1"/>
              </w:numPr>
              <w:spacing w:after="240"/>
              <w:rPr>
                <w:rFonts w:ascii="Comic Sans MS" w:eastAsia="Arial" w:hAnsi="Comic Sans MS" w:cs="Arial"/>
                <w:sz w:val="20"/>
                <w:szCs w:val="20"/>
                <w:lang w:val="fr-FR"/>
              </w:rPr>
            </w:pPr>
            <w:r w:rsidRPr="00B405E4">
              <w:rPr>
                <w:rFonts w:ascii="Comic Sans MS" w:hAnsi="Comic Sans MS"/>
                <w:sz w:val="20"/>
                <w:szCs w:val="20"/>
                <w:lang w:val="fr-FR"/>
              </w:rPr>
              <w:t>7 points sur la partie individuelle - 5 points sur la partie collective</w:t>
            </w:r>
          </w:p>
          <w:p w14:paraId="3ED85C5F" w14:textId="77777777" w:rsidR="00B405E4" w:rsidRPr="00B405E4" w:rsidRDefault="001C3919" w:rsidP="00B405E4">
            <w:pPr>
              <w:pStyle w:val="Pardfaut"/>
              <w:numPr>
                <w:ilvl w:val="0"/>
                <w:numId w:val="1"/>
              </w:numPr>
              <w:spacing w:after="240"/>
              <w:rPr>
                <w:rFonts w:ascii="Comic Sans MS" w:eastAsia="Arial" w:hAnsi="Comic Sans MS" w:cs="Arial"/>
                <w:sz w:val="20"/>
                <w:szCs w:val="20"/>
                <w:lang w:val="fr-FR"/>
              </w:rPr>
            </w:pPr>
            <w:r w:rsidRPr="00B405E4">
              <w:rPr>
                <w:rFonts w:ascii="Comic Sans MS" w:eastAsia="Arial" w:hAnsi="Comic Sans MS" w:cs="Arial"/>
                <w:sz w:val="20"/>
                <w:szCs w:val="20"/>
                <w:lang w:val="fr-FR"/>
              </w:rPr>
              <w:t>Pour l</w:t>
            </w:r>
            <w:r w:rsidRPr="00B405E4">
              <w:rPr>
                <w:rFonts w:ascii="Comic Sans MS" w:hAnsi="Comic Sans MS"/>
                <w:sz w:val="20"/>
                <w:szCs w:val="20"/>
                <w:lang w:val="fr-FR"/>
              </w:rPr>
              <w:t>’AFL2, l’évaluation s’appuie sur l’engagement de l’élève dans le projet de création</w:t>
            </w:r>
          </w:p>
          <w:p w14:paraId="431A18E2" w14:textId="4B4C07E9" w:rsidR="0053469D" w:rsidRPr="00B405E4" w:rsidRDefault="001C3919" w:rsidP="00B405E4">
            <w:pPr>
              <w:pStyle w:val="Pardfaut"/>
              <w:numPr>
                <w:ilvl w:val="0"/>
                <w:numId w:val="1"/>
              </w:numPr>
              <w:spacing w:after="240"/>
              <w:rPr>
                <w:rFonts w:ascii="Comic Sans MS" w:eastAsia="Arial" w:hAnsi="Comic Sans MS" w:cs="Arial"/>
                <w:sz w:val="20"/>
                <w:szCs w:val="20"/>
                <w:lang w:val="fr-FR"/>
              </w:rPr>
            </w:pPr>
            <w:r w:rsidRPr="00B405E4">
              <w:rPr>
                <w:rStyle w:val="Aucun"/>
                <w:rFonts w:ascii="Comic Sans MS" w:eastAsia="Times" w:hAnsi="Comic Sans MS" w:cs="Times"/>
                <w:sz w:val="20"/>
                <w:szCs w:val="20"/>
                <w:lang w:val="fr-FR"/>
              </w:rPr>
              <w:t> </w:t>
            </w:r>
            <w:r w:rsidRPr="00B405E4">
              <w:rPr>
                <w:rFonts w:ascii="Comic Sans MS" w:hAnsi="Comic Sans MS"/>
                <w:sz w:val="20"/>
                <w:szCs w:val="20"/>
                <w:lang w:val="fr-FR"/>
              </w:rPr>
              <w:t xml:space="preserve">Pour l’AFL3, l’élève est évalué dans deux rôles qu’il a choisis en début de séquence </w:t>
            </w:r>
            <w:r w:rsidRPr="00B405E4">
              <w:rPr>
                <w:rStyle w:val="Aucun"/>
                <w:rFonts w:ascii="Comic Sans MS" w:eastAsia="Arial Unicode MS" w:hAnsi="Comic Sans MS" w:cs="Arial Unicode MS"/>
                <w:sz w:val="20"/>
                <w:szCs w:val="20"/>
                <w:lang w:val="fr-FR"/>
              </w:rPr>
              <w:br/>
            </w:r>
          </w:p>
        </w:tc>
      </w:tr>
      <w:tr w:rsidR="0053469D" w:rsidRPr="00B405E4" w14:paraId="3FDFB0AE" w14:textId="77777777">
        <w:trPr>
          <w:trHeight w:val="223"/>
          <w:jc w:val="center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F00DF" w14:textId="77777777" w:rsidR="0053469D" w:rsidRPr="00B405E4" w:rsidRDefault="001C3919">
            <w:pPr>
              <w:pStyle w:val="Corps"/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B405E4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Choix possibles pour les élèves</w:t>
            </w:r>
          </w:p>
        </w:tc>
        <w:tc>
          <w:tcPr>
            <w:tcW w:w="5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15603" w14:textId="77777777" w:rsidR="0053469D" w:rsidRPr="00B405E4" w:rsidRDefault="001C3919">
            <w:pPr>
              <w:pStyle w:val="Corps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405E4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AFL1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D733F" w14:textId="77777777" w:rsidR="0053469D" w:rsidRPr="00B405E4" w:rsidRDefault="001C3919">
            <w:pPr>
              <w:pStyle w:val="Corps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405E4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AFL2</w:t>
            </w:r>
          </w:p>
        </w:tc>
        <w:tc>
          <w:tcPr>
            <w:tcW w:w="4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B4701" w14:textId="77777777" w:rsidR="0053469D" w:rsidRPr="00B405E4" w:rsidRDefault="001C3919">
            <w:pPr>
              <w:pStyle w:val="Corps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405E4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AFL3</w:t>
            </w:r>
          </w:p>
        </w:tc>
      </w:tr>
      <w:tr w:rsidR="0053469D" w:rsidRPr="00D55246" w14:paraId="06E14F88" w14:textId="77777777">
        <w:trPr>
          <w:trHeight w:val="185"/>
          <w:jc w:val="center"/>
        </w:trPr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89C959" w14:textId="77777777" w:rsidR="0053469D" w:rsidRPr="00B405E4" w:rsidRDefault="0053469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7FE0F68" w14:textId="77777777" w:rsidR="0053469D" w:rsidRPr="00B405E4" w:rsidRDefault="0053469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1EBD6" w14:textId="77777777" w:rsidR="0053469D" w:rsidRPr="00B405E4" w:rsidRDefault="001C3919">
            <w:pPr>
              <w:pStyle w:val="Corps"/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B405E4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Répartition des 8 points au choix des élèves : 2, 4 ou 6 points par AFL</w:t>
            </w:r>
          </w:p>
        </w:tc>
      </w:tr>
      <w:tr w:rsidR="0053469D" w:rsidRPr="00B405E4" w14:paraId="5F56ACC5" w14:textId="77777777">
        <w:trPr>
          <w:trHeight w:val="634"/>
          <w:jc w:val="center"/>
        </w:trPr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B4BF45" w14:textId="77777777" w:rsidR="0053469D" w:rsidRPr="00B405E4" w:rsidRDefault="0053469D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A69A6" w14:textId="77777777" w:rsidR="0053469D" w:rsidRPr="00B405E4" w:rsidRDefault="001C3919">
            <w:pPr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B405E4">
              <w:rPr>
                <w:rFonts w:ascii="Comic Sans MS" w:eastAsia="Calibri" w:hAnsi="Comic Sans MS" w:cs="Calibri"/>
                <w:i/>
                <w:iCs/>
                <w:color w:val="C00000"/>
                <w:sz w:val="20"/>
                <w:szCs w:val="20"/>
                <w:u w:color="C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Choix du thème de travail et du fond sonore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3C5E5" w14:textId="77777777" w:rsidR="0053469D" w:rsidRPr="00B405E4" w:rsidRDefault="001C3919">
            <w:pPr>
              <w:pStyle w:val="Corps"/>
              <w:rPr>
                <w:rFonts w:ascii="Comic Sans MS" w:hAnsi="Comic Sans MS"/>
                <w:sz w:val="20"/>
                <w:szCs w:val="20"/>
              </w:rPr>
            </w:pPr>
            <w:r w:rsidRPr="00B405E4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 xml:space="preserve">3 choix </w:t>
            </w:r>
            <w:proofErr w:type="gramStart"/>
            <w:r w:rsidRPr="00B405E4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possibles:</w:t>
            </w:r>
            <w:proofErr w:type="gramEnd"/>
            <w:r w:rsidRPr="00B405E4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 xml:space="preserve"> 4/4- 6/2 - 2/6</w:t>
            </w:r>
          </w:p>
        </w:tc>
        <w:tc>
          <w:tcPr>
            <w:tcW w:w="4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BABB3" w14:textId="77777777" w:rsidR="0053469D" w:rsidRPr="00B405E4" w:rsidRDefault="001C3919">
            <w:pPr>
              <w:pStyle w:val="Corps"/>
              <w:rPr>
                <w:rFonts w:ascii="Comic Sans MS" w:hAnsi="Comic Sans MS"/>
                <w:sz w:val="20"/>
                <w:szCs w:val="20"/>
              </w:rPr>
            </w:pPr>
            <w:r w:rsidRPr="00B405E4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Choix des rôles</w:t>
            </w:r>
          </w:p>
        </w:tc>
      </w:tr>
    </w:tbl>
    <w:p w14:paraId="6F8E2339" w14:textId="78AB39A2" w:rsidR="0053469D" w:rsidRDefault="0053469D">
      <w:pPr>
        <w:pStyle w:val="Corps"/>
      </w:pPr>
    </w:p>
    <w:tbl>
      <w:tblPr>
        <w:tblStyle w:val="TableNormal"/>
        <w:tblW w:w="15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15"/>
        <w:gridCol w:w="1401"/>
        <w:gridCol w:w="3221"/>
        <w:gridCol w:w="2781"/>
        <w:gridCol w:w="440"/>
        <w:gridCol w:w="694"/>
        <w:gridCol w:w="2526"/>
        <w:gridCol w:w="25"/>
        <w:gridCol w:w="3059"/>
      </w:tblGrid>
      <w:tr w:rsidR="00B405E4" w:rsidRPr="00B405E4" w14:paraId="0B2DDE3A" w14:textId="77777777" w:rsidTr="006565EF">
        <w:trPr>
          <w:trHeight w:val="262"/>
        </w:trPr>
        <w:tc>
          <w:tcPr>
            <w:tcW w:w="125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27D65" w14:textId="33998D2C" w:rsidR="00B405E4" w:rsidRPr="00B405E4" w:rsidRDefault="006565EF">
            <w:pPr>
              <w:pStyle w:val="Corps"/>
              <w:jc w:val="center"/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  <w:r w:rsidRPr="00B405E4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Principe d’élaboration de l’épreuve du contrôle en cours de formation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A9ACC" w14:textId="77777777" w:rsidR="003C5ED5" w:rsidRDefault="003C5ED5" w:rsidP="003C5E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Danse ADAPTEE</w:t>
            </w:r>
          </w:p>
          <w:p w14:paraId="7A00C90D" w14:textId="35715209" w:rsidR="00B405E4" w:rsidRPr="00B405E4" w:rsidRDefault="003C5ED5" w:rsidP="003C5ED5">
            <w:pPr>
              <w:pStyle w:val="Corps"/>
              <w:jc w:val="center"/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Surpoids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obésité</w:t>
            </w:r>
            <w:proofErr w:type="spellEnd"/>
          </w:p>
        </w:tc>
      </w:tr>
      <w:tr w:rsidR="00B405E4" w:rsidRPr="00B405E4" w14:paraId="6C35504A" w14:textId="77777777" w:rsidTr="00B405E4">
        <w:trPr>
          <w:trHeight w:val="262"/>
        </w:trPr>
        <w:tc>
          <w:tcPr>
            <w:tcW w:w="15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BFC14" w14:textId="77777777" w:rsidR="00B405E4" w:rsidRPr="00B405E4" w:rsidRDefault="00B405E4">
            <w:pPr>
              <w:pStyle w:val="Corps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405E4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Repères d’évaluation</w:t>
            </w:r>
          </w:p>
        </w:tc>
      </w:tr>
      <w:tr w:rsidR="00B405E4" w:rsidRPr="00D55246" w14:paraId="5B8B3011" w14:textId="77777777" w:rsidTr="003C5ED5">
        <w:trPr>
          <w:trHeight w:val="1152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6139A" w14:textId="77777777" w:rsidR="00B405E4" w:rsidRPr="006565EF" w:rsidRDefault="00B405E4">
            <w:pPr>
              <w:pStyle w:val="Corps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565EF">
              <w:rPr>
                <w:rStyle w:val="Aucun"/>
                <w:rFonts w:ascii="Comic Sans MS" w:hAnsi="Comic Sans MS"/>
                <w:b/>
                <w:bCs/>
                <w:sz w:val="18"/>
                <w:szCs w:val="18"/>
                <w:lang w:val="fr-FR"/>
              </w:rPr>
              <w:t>AFL1</w:t>
            </w:r>
          </w:p>
        </w:tc>
        <w:tc>
          <w:tcPr>
            <w:tcW w:w="7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CC760" w14:textId="57490F8C" w:rsidR="003C5ED5" w:rsidRPr="003C5ED5" w:rsidRDefault="00B405E4" w:rsidP="003C5ED5">
            <w:pPr>
              <w:pStyle w:val="Corps"/>
              <w:rPr>
                <w:rFonts w:ascii="Comic Sans MS" w:hAnsi="Comic Sans MS"/>
                <w:color w:val="FF0000"/>
                <w:sz w:val="16"/>
                <w:szCs w:val="16"/>
                <w:lang w:val="fr-FR"/>
              </w:rPr>
            </w:pPr>
            <w:r w:rsidRPr="006565EF">
              <w:rPr>
                <w:rFonts w:ascii="Comic Sans MS" w:hAnsi="Comic Sans MS"/>
                <w:sz w:val="18"/>
                <w:szCs w:val="18"/>
                <w:u w:color="C00000"/>
                <w:lang w:val="fr-FR"/>
              </w:rPr>
              <w:t>S’engager pour composer et interpréter une chorégraphie collective, selon un projet artistique en mobilisant une motricité expressive et des procédés de composition</w:t>
            </w:r>
            <w:r w:rsidRPr="003C5ED5">
              <w:rPr>
                <w:rFonts w:ascii="Comic Sans MS" w:hAnsi="Comic Sans MS"/>
                <w:color w:val="FF0000"/>
                <w:sz w:val="18"/>
                <w:szCs w:val="18"/>
                <w:u w:color="C00000"/>
                <w:lang w:val="fr-FR"/>
              </w:rPr>
              <w:t xml:space="preserve">. </w:t>
            </w:r>
            <w:r w:rsidR="003C5ED5">
              <w:rPr>
                <w:rFonts w:ascii="Comic Sans MS" w:hAnsi="Comic Sans MS"/>
                <w:color w:val="FF0000"/>
                <w:sz w:val="18"/>
                <w:szCs w:val="18"/>
                <w:u w:color="C00000"/>
                <w:lang w:val="fr-FR"/>
              </w:rPr>
              <w:t xml:space="preserve">    </w:t>
            </w:r>
            <w:r w:rsidR="003C5ED5" w:rsidRPr="003C5ED5">
              <w:rPr>
                <w:rFonts w:ascii="Comic Sans MS" w:hAnsi="Comic Sans MS"/>
                <w:color w:val="FF0000"/>
                <w:sz w:val="16"/>
                <w:szCs w:val="16"/>
                <w:lang w:val="fr-FR"/>
              </w:rPr>
              <w:t>La</w:t>
            </w:r>
            <w:r w:rsidR="003C5ED5" w:rsidRPr="003C5ED5">
              <w:rPr>
                <w:rFonts w:ascii="Comic Sans MS" w:hAnsi="Comic Sans MS"/>
                <w:color w:val="FF0000"/>
                <w:lang w:val="fr-FR"/>
              </w:rPr>
              <w:t xml:space="preserve"> </w:t>
            </w:r>
            <w:r w:rsidR="003C5ED5" w:rsidRPr="003C5ED5">
              <w:rPr>
                <w:rFonts w:ascii="Comic Sans MS" w:hAnsi="Comic Sans MS"/>
                <w:color w:val="FF0000"/>
                <w:sz w:val="16"/>
                <w:szCs w:val="16"/>
                <w:lang w:val="fr-FR"/>
              </w:rPr>
              <w:t>Répartition des points valorisera les critères d’interprétation</w:t>
            </w:r>
          </w:p>
          <w:p w14:paraId="053AEA5E" w14:textId="28E645E7" w:rsidR="00B405E4" w:rsidRPr="003C5ED5" w:rsidRDefault="003C5ED5" w:rsidP="003C5ED5">
            <w:pPr>
              <w:pStyle w:val="Corps"/>
              <w:rPr>
                <w:rFonts w:ascii="Comic Sans MS" w:hAnsi="Comic Sans MS"/>
                <w:color w:val="FF0000"/>
                <w:sz w:val="16"/>
                <w:szCs w:val="16"/>
                <w:lang w:val="fr-FR"/>
              </w:rPr>
            </w:pPr>
            <w:r w:rsidRPr="003C5ED5">
              <w:rPr>
                <w:rFonts w:ascii="Comic Sans MS" w:hAnsi="Comic Sans MS"/>
                <w:color w:val="FF0000"/>
                <w:sz w:val="16"/>
                <w:szCs w:val="16"/>
                <w:lang w:val="fr-FR"/>
              </w:rPr>
              <w:t>On donnera moins de points sur l’engagement corporel,</w:t>
            </w:r>
            <w:r>
              <w:rPr>
                <w:rFonts w:ascii="Comic Sans MS" w:hAnsi="Comic Sans MS"/>
                <w:color w:val="FF0000"/>
                <w:sz w:val="16"/>
                <w:szCs w:val="16"/>
                <w:lang w:val="fr-FR"/>
              </w:rPr>
              <w:t xml:space="preserve"> </w:t>
            </w:r>
            <w:r w:rsidRPr="003C5ED5">
              <w:rPr>
                <w:rFonts w:ascii="Comic Sans MS" w:hAnsi="Comic Sans MS"/>
                <w:color w:val="FF0000"/>
                <w:sz w:val="16"/>
                <w:szCs w:val="16"/>
                <w:lang w:val="fr-FR"/>
              </w:rPr>
              <w:t xml:space="preserve">et la maitrise technique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DCF72" w14:textId="77777777" w:rsidR="00B405E4" w:rsidRPr="006565EF" w:rsidRDefault="00B405E4">
            <w:pPr>
              <w:pStyle w:val="Corps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565EF">
              <w:rPr>
                <w:rStyle w:val="Aucun"/>
                <w:rFonts w:ascii="Comic Sans MS" w:hAnsi="Comic Sans MS"/>
                <w:b/>
                <w:bCs/>
                <w:sz w:val="18"/>
                <w:szCs w:val="18"/>
                <w:lang w:val="fr-FR"/>
              </w:rPr>
              <w:t xml:space="preserve">AFL1 </w:t>
            </w:r>
            <w:r w:rsidRPr="006565EF">
              <w:rPr>
                <w:rStyle w:val="Aucun"/>
                <w:rFonts w:ascii="Comic Sans MS" w:eastAsia="Arial Unicode MS" w:hAnsi="Comic Sans MS" w:cs="Arial Unicode MS"/>
                <w:sz w:val="18"/>
                <w:szCs w:val="18"/>
                <w:lang w:val="fr-FR"/>
              </w:rPr>
              <w:br/>
            </w:r>
            <w:r w:rsidRPr="006565EF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>décliné dans l’activité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C2434" w14:textId="77777777" w:rsidR="00B405E4" w:rsidRPr="006565EF" w:rsidRDefault="00B405E4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565EF">
              <w:rPr>
                <w:rFonts w:ascii="Comic Sans MS" w:eastAsia="Calibri" w:hAnsi="Comic Sans MS" w:cs="Calibri"/>
                <w:color w:val="C00000"/>
                <w:sz w:val="18"/>
                <w:szCs w:val="18"/>
                <w:u w:color="C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Composer et interpréter une chorégraphie collective, selon un projet expressif utilisant les composantes du mouvement et des procédés de composition.</w:t>
            </w:r>
          </w:p>
        </w:tc>
      </w:tr>
      <w:tr w:rsidR="00B405E4" w:rsidRPr="00B405E4" w14:paraId="62C5D4D0" w14:textId="77777777" w:rsidTr="00B405E4">
        <w:trPr>
          <w:trHeight w:val="251"/>
        </w:trPr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FD425" w14:textId="77777777" w:rsidR="00B405E4" w:rsidRPr="00B405E4" w:rsidRDefault="00B405E4">
            <w:pPr>
              <w:pStyle w:val="Corps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405E4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Eléments à évaluer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A4C5C" w14:textId="77777777" w:rsidR="00B405E4" w:rsidRPr="00B405E4" w:rsidRDefault="00B405E4">
            <w:pPr>
              <w:pStyle w:val="Corps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405E4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Degré 1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032BF" w14:textId="77777777" w:rsidR="00B405E4" w:rsidRPr="00B405E4" w:rsidRDefault="00B405E4">
            <w:pPr>
              <w:pStyle w:val="Corps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405E4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Degré 2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7B49D" w14:textId="77777777" w:rsidR="00B405E4" w:rsidRPr="00B405E4" w:rsidRDefault="00B405E4">
            <w:pPr>
              <w:pStyle w:val="Corps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405E4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Degré 3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89BCF" w14:textId="77777777" w:rsidR="00B405E4" w:rsidRPr="00B405E4" w:rsidRDefault="00B405E4">
            <w:pPr>
              <w:pStyle w:val="Corps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405E4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Degré 4</w:t>
            </w:r>
          </w:p>
        </w:tc>
      </w:tr>
      <w:tr w:rsidR="00B405E4" w:rsidRPr="00B405E4" w14:paraId="7B2835CD" w14:textId="77777777" w:rsidTr="00B405E4">
        <w:trPr>
          <w:trHeight w:val="3963"/>
        </w:trPr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224AD" w14:textId="652BD16A" w:rsidR="00B405E4" w:rsidRPr="00B405E4" w:rsidRDefault="00B405E4">
            <w:pPr>
              <w:tabs>
                <w:tab w:val="left" w:pos="720"/>
                <w:tab w:val="left" w:pos="1440"/>
                <w:tab w:val="left" w:pos="2160"/>
              </w:tabs>
              <w:spacing w:after="240" w:line="300" w:lineRule="atLeast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B405E4">
              <w:rPr>
                <w:rFonts w:ascii="Comic Sans MS" w:eastAsia="Calibri" w:hAnsi="Comic Sans MS" w:cs="Calibri"/>
                <w:color w:val="000000"/>
                <w:sz w:val="20"/>
                <w:szCs w:val="2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S’engager pour interpréter : Engagement </w:t>
            </w:r>
            <w:proofErr w:type="gramStart"/>
            <w:r w:rsidRPr="00B405E4">
              <w:rPr>
                <w:rFonts w:ascii="Comic Sans MS" w:eastAsia="Calibri" w:hAnsi="Comic Sans MS" w:cs="Calibri"/>
                <w:color w:val="000000"/>
                <w:sz w:val="20"/>
                <w:szCs w:val="2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corporel  Présence</w:t>
            </w:r>
            <w:proofErr w:type="gramEnd"/>
            <w:r w:rsidRPr="00B405E4">
              <w:rPr>
                <w:rFonts w:ascii="Comic Sans MS" w:eastAsia="Calibri" w:hAnsi="Comic Sans MS" w:cs="Calibri"/>
                <w:color w:val="000000"/>
                <w:sz w:val="20"/>
                <w:szCs w:val="2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 l’interprète                       Qualité de réalisation</w:t>
            </w:r>
          </w:p>
          <w:p w14:paraId="4DC5D704" w14:textId="77777777" w:rsidR="00B405E4" w:rsidRPr="00B405E4" w:rsidRDefault="00B405E4">
            <w:pPr>
              <w:tabs>
                <w:tab w:val="left" w:pos="720"/>
                <w:tab w:val="left" w:pos="1440"/>
                <w:tab w:val="left" w:pos="2160"/>
              </w:tabs>
              <w:spacing w:after="240" w:line="300" w:lineRule="atLeast"/>
              <w:rPr>
                <w:rFonts w:ascii="Comic Sans MS" w:hAnsi="Comic Sans MS"/>
                <w:sz w:val="20"/>
                <w:szCs w:val="20"/>
              </w:rPr>
            </w:pPr>
            <w:r w:rsidRPr="00B405E4">
              <w:rPr>
                <w:rFonts w:ascii="Comic Sans MS" w:eastAsia="Calibri" w:hAnsi="Comic Sans MS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 7PTS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689F2" w14:textId="77777777" w:rsidR="00B405E4" w:rsidRPr="006565EF" w:rsidRDefault="00B405E4">
            <w:pPr>
              <w:rPr>
                <w:rFonts w:ascii="Comic Sans MS" w:eastAsia="Arial" w:hAnsi="Comic Sans MS" w:cs="Arial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65EF">
              <w:rPr>
                <w:rFonts w:ascii="Comic Sans MS" w:eastAsia="Calibri" w:hAnsi="Comic Sans MS" w:cs="Calibri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Exécution aléatoire</w:t>
            </w:r>
          </w:p>
          <w:p w14:paraId="4B58A71A" w14:textId="6752BD00" w:rsidR="00B405E4" w:rsidRDefault="00B405E4">
            <w:pPr>
              <w:rPr>
                <w:rFonts w:ascii="Comic Sans MS" w:eastAsia="Arial" w:hAnsi="Comic Sans MS" w:cs="Arial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65EF">
              <w:rPr>
                <w:rFonts w:ascii="Comic Sans MS" w:eastAsia="Calibri" w:hAnsi="Comic Sans MS" w:cs="Calibri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Engagement corporel imprécis, étriqué</w:t>
            </w:r>
          </w:p>
          <w:p w14:paraId="6C299B30" w14:textId="133379C0" w:rsidR="006565EF" w:rsidRDefault="006565EF">
            <w:pPr>
              <w:rPr>
                <w:rFonts w:ascii="Comic Sans MS" w:eastAsia="Arial" w:hAnsi="Comic Sans MS" w:cs="Arial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8D27139" w14:textId="77777777" w:rsidR="006565EF" w:rsidRPr="006565EF" w:rsidRDefault="006565EF">
            <w:pPr>
              <w:rPr>
                <w:rFonts w:ascii="Comic Sans MS" w:eastAsia="Arial" w:hAnsi="Comic Sans MS" w:cs="Arial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30F6F62" w14:textId="77777777" w:rsidR="00B405E4" w:rsidRPr="00FC7F9F" w:rsidRDefault="00B405E4">
            <w:pPr>
              <w:rPr>
                <w:rFonts w:ascii="Comic Sans MS" w:eastAsia="Arial" w:hAnsi="Comic Sans MS" w:cs="Arial"/>
                <w:color w:val="FF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7F9F">
              <w:rPr>
                <w:rFonts w:ascii="Comic Sans MS" w:eastAsia="Calibri" w:hAnsi="Comic Sans MS" w:cs="Calibri"/>
                <w:color w:val="FF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Présence timide et/ou manque de concentration</w:t>
            </w:r>
          </w:p>
          <w:p w14:paraId="2230BB66" w14:textId="77777777" w:rsidR="00B405E4" w:rsidRPr="006565EF" w:rsidRDefault="00B405E4">
            <w:pPr>
              <w:rPr>
                <w:rFonts w:ascii="Comic Sans MS" w:eastAsia="Arial" w:hAnsi="Comic Sans MS" w:cs="Arial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29205C1" w14:textId="45BE2A0A" w:rsidR="00B405E4" w:rsidRPr="006565EF" w:rsidRDefault="006565EF">
            <w:pPr>
              <w:rPr>
                <w:rFonts w:ascii="Comic Sans MS" w:eastAsia="Arial" w:hAnsi="Comic Sans MS" w:cs="Arial"/>
                <w:b/>
                <w:bCs/>
                <w:i/>
                <w:iCs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omic Sans MS" w:eastAsia="Calibri" w:hAnsi="Comic Sans MS" w:cs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r w:rsidR="00B405E4" w:rsidRPr="006565EF">
              <w:rPr>
                <w:rFonts w:ascii="Comic Sans MS" w:eastAsia="Calibri" w:hAnsi="Comic Sans MS" w:cs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as d’exploitation de la dimension espace, raideur du corps, regard au sol, attitude fermée</w:t>
            </w:r>
          </w:p>
          <w:p w14:paraId="76F3A4D0" w14:textId="77777777" w:rsidR="00B405E4" w:rsidRPr="006565EF" w:rsidRDefault="00B405E4">
            <w:pPr>
              <w:rPr>
                <w:rFonts w:ascii="Comic Sans MS" w:eastAsia="Arial" w:hAnsi="Comic Sans MS" w:cs="Arial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C06A862" w14:textId="77777777" w:rsidR="00B405E4" w:rsidRPr="006565EF" w:rsidRDefault="00B405E4">
            <w:pPr>
              <w:rPr>
                <w:rFonts w:ascii="Comic Sans MS" w:eastAsia="Arial" w:hAnsi="Comic Sans MS" w:cs="Arial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FF3A4EE" w14:textId="77777777" w:rsidR="00B405E4" w:rsidRPr="006565EF" w:rsidRDefault="00B405E4">
            <w:pPr>
              <w:rPr>
                <w:rFonts w:ascii="Comic Sans MS" w:eastAsia="Arial" w:hAnsi="Comic Sans MS" w:cs="Arial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10AF8AE" w14:textId="77777777" w:rsidR="00B405E4" w:rsidRPr="006565EF" w:rsidRDefault="00B405E4">
            <w:pPr>
              <w:rPr>
                <w:rFonts w:ascii="Comic Sans MS" w:eastAsia="Arial" w:hAnsi="Comic Sans MS" w:cs="Arial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CF30A39" w14:textId="52B0EF48" w:rsidR="00B405E4" w:rsidRPr="006565EF" w:rsidRDefault="00B405E4" w:rsidP="006565E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565EF">
              <w:rPr>
                <w:rFonts w:ascii="Comic Sans MS" w:eastAsia="Calibri" w:hAnsi="Comic Sans MS" w:cs="Calibri"/>
                <w:b/>
                <w:bCs/>
                <w:color w:val="FF0000"/>
                <w:sz w:val="18"/>
                <w:szCs w:val="18"/>
                <w:u w:color="00000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DE 0,5 </w:t>
            </w:r>
            <w:r w:rsidR="006565EF">
              <w:rPr>
                <w:rFonts w:ascii="Comic Sans MS" w:eastAsia="Calibri" w:hAnsi="Comic Sans MS" w:cs="Calibri"/>
                <w:b/>
                <w:bCs/>
                <w:color w:val="FF0000"/>
                <w:sz w:val="18"/>
                <w:szCs w:val="18"/>
                <w:u w:color="00000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à</w:t>
            </w:r>
            <w:r w:rsidRPr="006565EF">
              <w:rPr>
                <w:rFonts w:ascii="Comic Sans MS" w:eastAsia="Calibri" w:hAnsi="Comic Sans MS" w:cs="Calibri"/>
                <w:b/>
                <w:bCs/>
                <w:color w:val="FF0000"/>
                <w:sz w:val="18"/>
                <w:szCs w:val="18"/>
                <w:u w:color="00000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1,5 PTS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BEC78" w14:textId="77777777" w:rsidR="00B405E4" w:rsidRPr="006565EF" w:rsidRDefault="00B405E4">
            <w:pPr>
              <w:rPr>
                <w:rFonts w:ascii="Comic Sans MS" w:eastAsia="Arial" w:hAnsi="Comic Sans MS" w:cs="Arial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65EF">
              <w:rPr>
                <w:rFonts w:ascii="Comic Sans MS" w:eastAsia="Calibri" w:hAnsi="Comic Sans MS" w:cs="Calibri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Exécution simple</w:t>
            </w:r>
          </w:p>
          <w:p w14:paraId="2A0BA78A" w14:textId="77777777" w:rsidR="00B405E4" w:rsidRPr="006565EF" w:rsidRDefault="00B405E4">
            <w:pPr>
              <w:rPr>
                <w:rFonts w:ascii="Comic Sans MS" w:eastAsia="Arial" w:hAnsi="Comic Sans MS" w:cs="Arial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65EF">
              <w:rPr>
                <w:rFonts w:ascii="Comic Sans MS" w:eastAsia="Calibri" w:hAnsi="Comic Sans MS" w:cs="Calibri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Engagement corporel adaptées aux ressources des élèves, utilise peu les différentes parties du corps</w:t>
            </w:r>
          </w:p>
          <w:p w14:paraId="1C271AD9" w14:textId="77777777" w:rsidR="00B405E4" w:rsidRPr="006565EF" w:rsidRDefault="00B405E4">
            <w:pPr>
              <w:rPr>
                <w:rFonts w:ascii="Comic Sans MS" w:eastAsia="Arial" w:hAnsi="Comic Sans MS" w:cs="Arial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33DB5C6" w14:textId="77777777" w:rsidR="00B405E4" w:rsidRPr="00FC7F9F" w:rsidRDefault="00B405E4">
            <w:pPr>
              <w:rPr>
                <w:rFonts w:ascii="Comic Sans MS" w:eastAsia="Arial" w:hAnsi="Comic Sans MS" w:cs="Arial"/>
                <w:color w:val="FF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7F9F">
              <w:rPr>
                <w:rFonts w:ascii="Comic Sans MS" w:eastAsia="Calibri" w:hAnsi="Comic Sans MS" w:cs="Calibri"/>
                <w:color w:val="FF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Présence intermittente</w:t>
            </w:r>
          </w:p>
          <w:p w14:paraId="11733696" w14:textId="6C9B424A" w:rsidR="00B405E4" w:rsidRDefault="00B405E4">
            <w:pPr>
              <w:rPr>
                <w:rFonts w:ascii="Comic Sans MS" w:eastAsia="Arial" w:hAnsi="Comic Sans MS" w:cs="Arial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B4AFA76" w14:textId="77777777" w:rsidR="006565EF" w:rsidRPr="006565EF" w:rsidRDefault="006565EF">
            <w:pPr>
              <w:rPr>
                <w:rFonts w:ascii="Comic Sans MS" w:eastAsia="Arial" w:hAnsi="Comic Sans MS" w:cs="Arial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C01E12D" w14:textId="0BCB5A6E" w:rsidR="00B405E4" w:rsidRPr="006565EF" w:rsidRDefault="006565EF">
            <w:pPr>
              <w:rPr>
                <w:rFonts w:ascii="Comic Sans MS" w:eastAsia="Arial" w:hAnsi="Comic Sans MS" w:cs="Arial"/>
                <w:b/>
                <w:bCs/>
                <w:i/>
                <w:iCs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omic Sans MS" w:eastAsia="Calibri" w:hAnsi="Comic Sans MS" w:cs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  <w:r w:rsidR="00B405E4" w:rsidRPr="006565EF">
              <w:rPr>
                <w:rFonts w:ascii="Comic Sans MS" w:eastAsia="Calibri" w:hAnsi="Comic Sans MS" w:cs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xploitation partielle de la dimension espace, mouvements principalement des jambes, quelques regards vers ses partenaires</w:t>
            </w:r>
          </w:p>
          <w:p w14:paraId="3F28362B" w14:textId="77777777" w:rsidR="00B405E4" w:rsidRPr="006565EF" w:rsidRDefault="00B405E4">
            <w:pPr>
              <w:rPr>
                <w:rFonts w:ascii="Comic Sans MS" w:eastAsia="Arial" w:hAnsi="Comic Sans MS" w:cs="Arial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C54A0D3" w14:textId="77777777" w:rsidR="00B405E4" w:rsidRPr="006565EF" w:rsidRDefault="00B405E4">
            <w:pPr>
              <w:rPr>
                <w:rFonts w:ascii="Comic Sans MS" w:eastAsia="Arial" w:hAnsi="Comic Sans MS" w:cs="Arial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5AAB198" w14:textId="77777777" w:rsidR="00B405E4" w:rsidRPr="006565EF" w:rsidRDefault="00B405E4" w:rsidP="006565E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565EF">
              <w:rPr>
                <w:rFonts w:ascii="Comic Sans MS" w:eastAsia="Calibri" w:hAnsi="Comic Sans MS" w:cs="Calibri"/>
                <w:b/>
                <w:bCs/>
                <w:color w:val="FF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DE 1,75 </w:t>
            </w:r>
            <w:r w:rsidRPr="006565EF">
              <w:rPr>
                <w:rFonts w:ascii="Comic Sans MS" w:eastAsia="Calibri" w:hAnsi="Comic Sans MS" w:cs="Calibri"/>
                <w:b/>
                <w:bCs/>
                <w:color w:val="FF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à </w:t>
            </w:r>
            <w:r w:rsidRPr="006565EF">
              <w:rPr>
                <w:rFonts w:ascii="Comic Sans MS" w:eastAsia="Calibri" w:hAnsi="Comic Sans MS" w:cs="Calibri"/>
                <w:b/>
                <w:bCs/>
                <w:color w:val="FF0000"/>
                <w:sz w:val="18"/>
                <w:szCs w:val="18"/>
                <w:u w:color="00000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3,75 PTS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BE01E" w14:textId="77777777" w:rsidR="00B405E4" w:rsidRPr="006565EF" w:rsidRDefault="00B405E4">
            <w:pPr>
              <w:rPr>
                <w:rFonts w:ascii="Comic Sans MS" w:eastAsia="Arial" w:hAnsi="Comic Sans MS" w:cs="Arial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65EF">
              <w:rPr>
                <w:rFonts w:ascii="Comic Sans MS" w:eastAsia="Calibri" w:hAnsi="Comic Sans MS" w:cs="Calibri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Exécution stabilisée</w:t>
            </w:r>
          </w:p>
          <w:p w14:paraId="7581DF2C" w14:textId="4E3A1D91" w:rsidR="00B405E4" w:rsidRPr="006565EF" w:rsidRDefault="00B405E4">
            <w:pPr>
              <w:rPr>
                <w:rFonts w:ascii="Comic Sans MS" w:eastAsia="Arial" w:hAnsi="Comic Sans MS" w:cs="Arial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65EF">
              <w:rPr>
                <w:rFonts w:ascii="Comic Sans MS" w:eastAsia="Calibri" w:hAnsi="Comic Sans MS" w:cs="Calibri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Engagement corporel varié</w:t>
            </w:r>
          </w:p>
          <w:p w14:paraId="125B99FE" w14:textId="77777777" w:rsidR="00B405E4" w:rsidRPr="006565EF" w:rsidRDefault="00B405E4">
            <w:pPr>
              <w:rPr>
                <w:rFonts w:ascii="Comic Sans MS" w:eastAsia="Arial" w:hAnsi="Comic Sans MS" w:cs="Arial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8B4760A" w14:textId="77777777" w:rsidR="006565EF" w:rsidRPr="006565EF" w:rsidRDefault="006565EF">
            <w:pPr>
              <w:rPr>
                <w:rFonts w:ascii="Comic Sans MS" w:eastAsia="Arial" w:hAnsi="Comic Sans MS" w:cs="Arial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5462A30" w14:textId="77777777" w:rsidR="00B405E4" w:rsidRPr="006565EF" w:rsidRDefault="00B405E4">
            <w:pPr>
              <w:rPr>
                <w:rFonts w:ascii="Comic Sans MS" w:eastAsia="Arial" w:hAnsi="Comic Sans MS" w:cs="Arial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FCD2B30" w14:textId="77777777" w:rsidR="00B405E4" w:rsidRPr="00FC7F9F" w:rsidRDefault="00B405E4">
            <w:pPr>
              <w:rPr>
                <w:rFonts w:ascii="Comic Sans MS" w:eastAsia="Arial" w:hAnsi="Comic Sans MS" w:cs="Arial"/>
                <w:color w:val="FF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7F9F">
              <w:rPr>
                <w:rFonts w:ascii="Comic Sans MS" w:eastAsia="Calibri" w:hAnsi="Comic Sans MS" w:cs="Calibri"/>
                <w:color w:val="FF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Présence engagée</w:t>
            </w:r>
          </w:p>
          <w:p w14:paraId="4CFE894F" w14:textId="77777777" w:rsidR="00B405E4" w:rsidRPr="006565EF" w:rsidRDefault="00B405E4">
            <w:pPr>
              <w:rPr>
                <w:rFonts w:ascii="Comic Sans MS" w:eastAsia="Arial" w:hAnsi="Comic Sans MS" w:cs="Arial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BE6705E" w14:textId="77777777" w:rsidR="00B405E4" w:rsidRPr="006565EF" w:rsidRDefault="00B405E4">
            <w:pPr>
              <w:rPr>
                <w:rFonts w:ascii="Comic Sans MS" w:eastAsia="Arial" w:hAnsi="Comic Sans MS" w:cs="Arial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271A9BB" w14:textId="526327A7" w:rsidR="00B405E4" w:rsidRPr="006565EF" w:rsidRDefault="006565EF">
            <w:pPr>
              <w:rPr>
                <w:rFonts w:ascii="Comic Sans MS" w:eastAsia="Arial" w:hAnsi="Comic Sans MS" w:cs="Arial"/>
                <w:b/>
                <w:bCs/>
                <w:i/>
                <w:iCs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omic Sans MS" w:eastAsia="Calibri" w:hAnsi="Comic Sans MS" w:cs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  <w:r w:rsidR="00B405E4" w:rsidRPr="006565EF">
              <w:rPr>
                <w:rFonts w:ascii="Comic Sans MS" w:eastAsia="Calibri" w:hAnsi="Comic Sans MS" w:cs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xploitation complète de l’espace, de l’univers musical, relation visuelle avec les autres danseurs et le public, corps délié</w:t>
            </w:r>
          </w:p>
          <w:p w14:paraId="4D892DC5" w14:textId="77777777" w:rsidR="00B405E4" w:rsidRPr="006565EF" w:rsidRDefault="00B405E4">
            <w:pPr>
              <w:rPr>
                <w:rFonts w:ascii="Comic Sans MS" w:eastAsia="Arial" w:hAnsi="Comic Sans MS" w:cs="Arial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2ADB94F" w14:textId="77777777" w:rsidR="00B405E4" w:rsidRPr="006565EF" w:rsidRDefault="00B405E4">
            <w:pPr>
              <w:rPr>
                <w:rFonts w:ascii="Comic Sans MS" w:eastAsia="Arial" w:hAnsi="Comic Sans MS" w:cs="Arial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4151F49" w14:textId="77777777" w:rsidR="006565EF" w:rsidRPr="009C3516" w:rsidRDefault="006565EF">
            <w:pPr>
              <w:rPr>
                <w:rFonts w:ascii="Comic Sans MS" w:eastAsia="Calibri" w:hAnsi="Comic Sans MS" w:cs="Calibri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DAABDE6" w14:textId="530F29AC" w:rsidR="00B405E4" w:rsidRPr="006565EF" w:rsidRDefault="00B405E4" w:rsidP="006565E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565EF">
              <w:rPr>
                <w:rFonts w:ascii="Comic Sans MS" w:eastAsia="Calibri" w:hAnsi="Comic Sans MS" w:cs="Calibri"/>
                <w:b/>
                <w:bCs/>
                <w:color w:val="FF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DE 4 </w:t>
            </w:r>
            <w:r w:rsidR="006565EF">
              <w:rPr>
                <w:rFonts w:ascii="Comic Sans MS" w:eastAsia="Calibri" w:hAnsi="Comic Sans MS" w:cs="Calibri"/>
                <w:b/>
                <w:bCs/>
                <w:color w:val="FF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à</w:t>
            </w:r>
            <w:r w:rsidRPr="006565EF">
              <w:rPr>
                <w:rFonts w:ascii="Comic Sans MS" w:eastAsia="Calibri" w:hAnsi="Comic Sans MS" w:cs="Calibri"/>
                <w:b/>
                <w:bCs/>
                <w:color w:val="FF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6 PTS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1538" w14:textId="77777777" w:rsidR="00B405E4" w:rsidRPr="006565EF" w:rsidRDefault="00B405E4">
            <w:pPr>
              <w:rPr>
                <w:rFonts w:ascii="Comic Sans MS" w:eastAsia="Arial" w:hAnsi="Comic Sans MS" w:cs="Arial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65EF">
              <w:rPr>
                <w:rFonts w:ascii="Comic Sans MS" w:eastAsia="Calibri" w:hAnsi="Comic Sans MS" w:cs="Calibri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Exécution interprétée</w:t>
            </w:r>
          </w:p>
          <w:p w14:paraId="1D5D9A0E" w14:textId="0BDE28AF" w:rsidR="00B405E4" w:rsidRDefault="00B405E4">
            <w:pPr>
              <w:rPr>
                <w:rFonts w:ascii="Comic Sans MS" w:eastAsia="Arial" w:hAnsi="Comic Sans MS" w:cs="Arial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65EF">
              <w:rPr>
                <w:rFonts w:ascii="Comic Sans MS" w:eastAsia="Calibri" w:hAnsi="Comic Sans MS" w:cs="Calibri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Engagement corporel complexe</w:t>
            </w:r>
          </w:p>
          <w:p w14:paraId="64CB76D9" w14:textId="77777777" w:rsidR="006565EF" w:rsidRPr="006565EF" w:rsidRDefault="006565EF">
            <w:pPr>
              <w:rPr>
                <w:rFonts w:ascii="Comic Sans MS" w:eastAsia="Arial" w:hAnsi="Comic Sans MS" w:cs="Arial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AEBDC76" w14:textId="77777777" w:rsidR="00B405E4" w:rsidRPr="006565EF" w:rsidRDefault="00B405E4">
            <w:pPr>
              <w:rPr>
                <w:rFonts w:ascii="Comic Sans MS" w:eastAsia="Arial" w:hAnsi="Comic Sans MS" w:cs="Arial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5755862" w14:textId="77777777" w:rsidR="00B405E4" w:rsidRPr="006565EF" w:rsidRDefault="00B405E4">
            <w:pPr>
              <w:rPr>
                <w:rFonts w:ascii="Comic Sans MS" w:eastAsia="Arial" w:hAnsi="Comic Sans MS" w:cs="Arial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1CC864F" w14:textId="77777777" w:rsidR="00B405E4" w:rsidRPr="00FC7F9F" w:rsidRDefault="00B405E4">
            <w:pPr>
              <w:rPr>
                <w:rFonts w:ascii="Comic Sans MS" w:eastAsia="Arial" w:hAnsi="Comic Sans MS" w:cs="Arial"/>
                <w:color w:val="FF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7F9F">
              <w:rPr>
                <w:rFonts w:ascii="Comic Sans MS" w:eastAsia="Calibri" w:hAnsi="Comic Sans MS" w:cs="Calibri"/>
                <w:color w:val="FF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Présence d’interprète, sensible</w:t>
            </w:r>
          </w:p>
          <w:p w14:paraId="4E497551" w14:textId="77777777" w:rsidR="00B405E4" w:rsidRPr="006565EF" w:rsidRDefault="00B405E4">
            <w:pPr>
              <w:rPr>
                <w:rFonts w:ascii="Comic Sans MS" w:eastAsia="Arial" w:hAnsi="Comic Sans MS" w:cs="Arial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3267E90" w14:textId="77777777" w:rsidR="00B405E4" w:rsidRPr="006565EF" w:rsidRDefault="00B405E4">
            <w:pPr>
              <w:rPr>
                <w:rFonts w:ascii="Comic Sans MS" w:eastAsia="Arial" w:hAnsi="Comic Sans MS" w:cs="Arial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6D247DC" w14:textId="13FDFB7C" w:rsidR="00B405E4" w:rsidRPr="006565EF" w:rsidRDefault="006565EF">
            <w:pPr>
              <w:rPr>
                <w:rFonts w:ascii="Comic Sans MS" w:eastAsia="Arial" w:hAnsi="Comic Sans MS" w:cs="Arial"/>
                <w:b/>
                <w:bCs/>
                <w:i/>
                <w:iCs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omic Sans MS" w:eastAsia="Calibri" w:hAnsi="Comic Sans MS" w:cs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  <w:r w:rsidR="00B405E4" w:rsidRPr="006565EF">
              <w:rPr>
                <w:rFonts w:ascii="Comic Sans MS" w:eastAsia="Calibri" w:hAnsi="Comic Sans MS" w:cs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xploitation complète de l’espace, de l’univers musical, contact avec l’autre (corps+ regard), variation d’énergie, exprime avec tout son corps le propos</w:t>
            </w:r>
          </w:p>
          <w:p w14:paraId="6C1B8BF9" w14:textId="77777777" w:rsidR="00B405E4" w:rsidRPr="006565EF" w:rsidRDefault="00B405E4">
            <w:pPr>
              <w:rPr>
                <w:rFonts w:ascii="Comic Sans MS" w:eastAsia="Arial" w:hAnsi="Comic Sans MS" w:cs="Arial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7D5D37A" w14:textId="31CBA14F" w:rsidR="00B405E4" w:rsidRPr="006565EF" w:rsidRDefault="00B405E4" w:rsidP="006565E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565EF">
              <w:rPr>
                <w:rFonts w:ascii="Comic Sans MS" w:eastAsia="Calibri" w:hAnsi="Comic Sans MS" w:cs="Calibri"/>
                <w:b/>
                <w:bCs/>
                <w:color w:val="FF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DE 6 </w:t>
            </w:r>
            <w:r w:rsidR="006565EF">
              <w:rPr>
                <w:rFonts w:ascii="Comic Sans MS" w:eastAsia="Calibri" w:hAnsi="Comic Sans MS" w:cs="Calibri"/>
                <w:b/>
                <w:bCs/>
                <w:color w:val="FF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à</w:t>
            </w:r>
            <w:r w:rsidRPr="006565EF">
              <w:rPr>
                <w:rFonts w:ascii="Comic Sans MS" w:eastAsia="Calibri" w:hAnsi="Comic Sans MS" w:cs="Calibri"/>
                <w:b/>
                <w:bCs/>
                <w:color w:val="FF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7 PTS</w:t>
            </w:r>
          </w:p>
        </w:tc>
      </w:tr>
      <w:tr w:rsidR="00B405E4" w:rsidRPr="00B405E4" w14:paraId="67957764" w14:textId="77777777" w:rsidTr="006565EF">
        <w:trPr>
          <w:trHeight w:val="2329"/>
        </w:trPr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4FFE5" w14:textId="77777777" w:rsidR="00B405E4" w:rsidRPr="00B405E4" w:rsidRDefault="00B405E4">
            <w:pPr>
              <w:tabs>
                <w:tab w:val="left" w:pos="720"/>
                <w:tab w:val="left" w:pos="1440"/>
                <w:tab w:val="left" w:pos="2160"/>
              </w:tabs>
              <w:spacing w:after="240" w:line="300" w:lineRule="atLeast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B405E4">
              <w:rPr>
                <w:rFonts w:ascii="Comic Sans MS" w:eastAsia="Calibri" w:hAnsi="Comic Sans MS" w:cs="Calibri"/>
                <w:color w:val="000000"/>
                <w:sz w:val="20"/>
                <w:szCs w:val="2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Composer et développer un propos artistique   </w:t>
            </w:r>
          </w:p>
          <w:p w14:paraId="64F9C8EF" w14:textId="77777777" w:rsidR="00B405E4" w:rsidRPr="00B405E4" w:rsidRDefault="00B405E4" w:rsidP="006565EF">
            <w:pPr>
              <w:tabs>
                <w:tab w:val="left" w:pos="720"/>
                <w:tab w:val="left" w:pos="1440"/>
                <w:tab w:val="left" w:pos="2160"/>
              </w:tabs>
              <w:spacing w:after="240" w:line="300" w:lineRule="atLeast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B405E4">
              <w:rPr>
                <w:rFonts w:ascii="Comic Sans MS" w:eastAsia="Calibri" w:hAnsi="Comic Sans MS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Inventivité</w:t>
            </w:r>
            <w:proofErr w:type="spellEnd"/>
          </w:p>
          <w:p w14:paraId="5D9E635F" w14:textId="77777777" w:rsidR="00B405E4" w:rsidRPr="00B405E4" w:rsidRDefault="00B405E4" w:rsidP="006565EF">
            <w:pPr>
              <w:tabs>
                <w:tab w:val="left" w:pos="720"/>
                <w:tab w:val="left" w:pos="1440"/>
                <w:tab w:val="left" w:pos="2160"/>
              </w:tabs>
              <w:spacing w:after="240" w:line="300" w:lineRule="atLeas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405E4">
              <w:rPr>
                <w:rFonts w:ascii="Comic Sans MS" w:eastAsia="Calibri" w:hAnsi="Comic Sans MS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 5PTS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89D4B" w14:textId="09E7CE2F" w:rsidR="00B405E4" w:rsidRPr="006565EF" w:rsidRDefault="00B405E4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565EF">
              <w:rPr>
                <w:rFonts w:ascii="Comic Sans MS" w:eastAsia="Calibri" w:hAnsi="Comic Sans MS" w:cs="Calibri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Projet sans fil conducteur</w:t>
            </w:r>
          </w:p>
          <w:p w14:paraId="55170D34" w14:textId="77777777" w:rsidR="00B405E4" w:rsidRPr="006565EF" w:rsidRDefault="00B405E4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70625E40" w14:textId="77777777" w:rsidR="00B405E4" w:rsidRPr="006565EF" w:rsidRDefault="00B405E4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565EF">
              <w:rPr>
                <w:rFonts w:ascii="Comic Sans MS" w:eastAsia="Calibri" w:hAnsi="Comic Sans MS" w:cs="Calibri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Reproduction, enchaînement de formes</w:t>
            </w:r>
          </w:p>
          <w:p w14:paraId="08C6BFB4" w14:textId="66DFF778" w:rsidR="00B405E4" w:rsidRPr="006565EF" w:rsidRDefault="00B405E4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3925B54C" w14:textId="76A9045D" w:rsidR="006565EF" w:rsidRPr="006565EF" w:rsidRDefault="006565EF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4D19693B" w14:textId="77777777" w:rsidR="006565EF" w:rsidRPr="006565EF" w:rsidRDefault="006565EF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4BB51902" w14:textId="77777777" w:rsidR="00B405E4" w:rsidRPr="006565EF" w:rsidRDefault="00B405E4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7D8D398A" w14:textId="2B149783" w:rsidR="00B405E4" w:rsidRPr="006565EF" w:rsidRDefault="00B405E4" w:rsidP="006565E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565EF">
              <w:rPr>
                <w:rFonts w:ascii="Comic Sans MS" w:eastAsia="Calibri" w:hAnsi="Comic Sans MS" w:cs="Calibri"/>
                <w:b/>
                <w:bCs/>
                <w:color w:val="FF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DE 0,5 </w:t>
            </w:r>
            <w:r w:rsidR="006565EF">
              <w:rPr>
                <w:rFonts w:ascii="Comic Sans MS" w:eastAsia="Calibri" w:hAnsi="Comic Sans MS" w:cs="Calibri"/>
                <w:b/>
                <w:bCs/>
                <w:color w:val="FF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à</w:t>
            </w:r>
            <w:r w:rsidRPr="006565EF">
              <w:rPr>
                <w:rFonts w:ascii="Comic Sans MS" w:eastAsia="Calibri" w:hAnsi="Comic Sans MS" w:cs="Calibri"/>
                <w:b/>
                <w:bCs/>
                <w:color w:val="FF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1,5 PTS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55ED7" w14:textId="77777777" w:rsidR="00B405E4" w:rsidRPr="006565EF" w:rsidRDefault="00B405E4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565EF">
              <w:rPr>
                <w:rFonts w:ascii="Comic Sans MS" w:eastAsia="Calibri" w:hAnsi="Comic Sans MS" w:cs="Calibri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Propos flou, premier degré</w:t>
            </w:r>
          </w:p>
          <w:p w14:paraId="1B26E0E6" w14:textId="77777777" w:rsidR="00B405E4" w:rsidRPr="006565EF" w:rsidRDefault="00B405E4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3D8EA22F" w14:textId="77777777" w:rsidR="00B405E4" w:rsidRPr="006565EF" w:rsidRDefault="00B405E4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565EF">
              <w:rPr>
                <w:rFonts w:ascii="Comic Sans MS" w:eastAsia="Calibri" w:hAnsi="Comic Sans MS" w:cs="Calibri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Utilise en priorité une composante (espace) et peu de procédés de composition</w:t>
            </w:r>
          </w:p>
          <w:p w14:paraId="23F0BB9E" w14:textId="60478590" w:rsidR="00B405E4" w:rsidRPr="006565EF" w:rsidRDefault="00B405E4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32DBC226" w14:textId="33B407AB" w:rsidR="006565EF" w:rsidRPr="006565EF" w:rsidRDefault="006565EF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1C96F920" w14:textId="77777777" w:rsidR="006565EF" w:rsidRPr="006565EF" w:rsidRDefault="006565EF" w:rsidP="006565EF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  <w:lang w:val="fr-FR"/>
              </w:rPr>
            </w:pPr>
          </w:p>
          <w:p w14:paraId="655A6E5E" w14:textId="4B93FC23" w:rsidR="00B405E4" w:rsidRPr="006565EF" w:rsidRDefault="00B405E4" w:rsidP="006565E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565EF">
              <w:rPr>
                <w:rFonts w:ascii="Comic Sans MS" w:eastAsia="Calibri" w:hAnsi="Comic Sans MS" w:cs="Calibri"/>
                <w:b/>
                <w:bCs/>
                <w:color w:val="FF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DE 1,75 </w:t>
            </w:r>
            <w:r w:rsidR="006565EF">
              <w:rPr>
                <w:rFonts w:ascii="Comic Sans MS" w:eastAsia="Calibri" w:hAnsi="Comic Sans MS" w:cs="Calibri"/>
                <w:b/>
                <w:bCs/>
                <w:color w:val="FF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à</w:t>
            </w:r>
            <w:r w:rsidRPr="006565EF">
              <w:rPr>
                <w:rFonts w:ascii="Comic Sans MS" w:eastAsia="Calibri" w:hAnsi="Comic Sans MS" w:cs="Calibri"/>
                <w:b/>
                <w:bCs/>
                <w:color w:val="FF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2,75 PTS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90169" w14:textId="77777777" w:rsidR="00B405E4" w:rsidRPr="006565EF" w:rsidRDefault="00B405E4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565EF">
              <w:rPr>
                <w:rFonts w:ascii="Comic Sans MS" w:eastAsia="Calibri" w:hAnsi="Comic Sans MS" w:cs="Calibri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Propos lisible</w:t>
            </w:r>
          </w:p>
          <w:p w14:paraId="0B779A45" w14:textId="77777777" w:rsidR="00B405E4" w:rsidRPr="006565EF" w:rsidRDefault="00B405E4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10F81949" w14:textId="64C2AA5B" w:rsidR="00B405E4" w:rsidRPr="006565EF" w:rsidRDefault="00B405E4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565EF">
              <w:rPr>
                <w:rFonts w:ascii="Comic Sans MS" w:eastAsia="Calibri" w:hAnsi="Comic Sans MS" w:cs="Calibri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Utilise plusieurs composantes (espace, temps, corps) et des procédés variés de composition</w:t>
            </w:r>
          </w:p>
          <w:p w14:paraId="1B0E58D3" w14:textId="1072627C" w:rsidR="006565EF" w:rsidRPr="006565EF" w:rsidRDefault="006565EF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0F38DBA2" w14:textId="134E8C41" w:rsidR="006565EF" w:rsidRPr="006565EF" w:rsidRDefault="006565EF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47674825" w14:textId="77777777" w:rsidR="006565EF" w:rsidRPr="006565EF" w:rsidRDefault="006565EF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18EEB507" w14:textId="655A12E6" w:rsidR="00B405E4" w:rsidRPr="006565EF" w:rsidRDefault="00B405E4" w:rsidP="006565E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565EF">
              <w:rPr>
                <w:rFonts w:ascii="Comic Sans MS" w:eastAsia="Calibri" w:hAnsi="Comic Sans MS" w:cs="Calibri"/>
                <w:b/>
                <w:bCs/>
                <w:color w:val="FF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DE 3 </w:t>
            </w:r>
            <w:r w:rsidR="006565EF">
              <w:rPr>
                <w:rFonts w:ascii="Comic Sans MS" w:eastAsia="Calibri" w:hAnsi="Comic Sans MS" w:cs="Calibri"/>
                <w:b/>
                <w:bCs/>
                <w:color w:val="FF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à</w:t>
            </w:r>
            <w:r w:rsidRPr="006565EF">
              <w:rPr>
                <w:rFonts w:ascii="Comic Sans MS" w:eastAsia="Calibri" w:hAnsi="Comic Sans MS" w:cs="Calibri"/>
                <w:b/>
                <w:bCs/>
                <w:color w:val="FF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4 PTS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3872A" w14:textId="77777777" w:rsidR="00B405E4" w:rsidRPr="006565EF" w:rsidRDefault="00B405E4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6565EF">
              <w:rPr>
                <w:rFonts w:ascii="Comic Sans MS" w:eastAsia="Calibri" w:hAnsi="Comic Sans MS" w:cs="Calibri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Propos créatif, imaginaire</w:t>
            </w:r>
          </w:p>
          <w:p w14:paraId="5CDD3E66" w14:textId="77777777" w:rsidR="00B405E4" w:rsidRPr="006565EF" w:rsidRDefault="00B405E4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2EAFB183" w14:textId="79DB2AF0" w:rsidR="00B405E4" w:rsidRPr="006565EF" w:rsidRDefault="00B405E4">
            <w:pPr>
              <w:rPr>
                <w:rFonts w:ascii="Comic Sans MS" w:eastAsia="Calibri" w:hAnsi="Comic Sans MS" w:cs="Calibri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65EF">
              <w:rPr>
                <w:rFonts w:ascii="Comic Sans MS" w:eastAsia="Calibri" w:hAnsi="Comic Sans MS" w:cs="Calibri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Utilise plusieurs composantes dont l’énergie et propose plusieurs procédés (notamment dans les relations des danseurs entre eux</w:t>
            </w:r>
          </w:p>
          <w:p w14:paraId="680B2B87" w14:textId="77777777" w:rsidR="006565EF" w:rsidRPr="006565EF" w:rsidRDefault="006565EF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14:paraId="4F9CABBC" w14:textId="77777777" w:rsidR="006565EF" w:rsidRPr="009C3516" w:rsidRDefault="006565EF" w:rsidP="006565EF">
            <w:pPr>
              <w:jc w:val="center"/>
              <w:rPr>
                <w:rFonts w:ascii="Comic Sans MS" w:eastAsia="Calibri" w:hAnsi="Comic Sans MS" w:cs="Calibri"/>
                <w:b/>
                <w:bCs/>
                <w:color w:val="FF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539BBFE" w14:textId="62E6E99A" w:rsidR="00B405E4" w:rsidRPr="006565EF" w:rsidRDefault="00B405E4" w:rsidP="006565E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565EF">
              <w:rPr>
                <w:rFonts w:ascii="Comic Sans MS" w:eastAsia="Calibri" w:hAnsi="Comic Sans MS" w:cs="Calibri"/>
                <w:b/>
                <w:bCs/>
                <w:color w:val="FF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 4,25 à 5 PTS</w:t>
            </w:r>
          </w:p>
        </w:tc>
      </w:tr>
    </w:tbl>
    <w:p w14:paraId="6C121416" w14:textId="77777777" w:rsidR="0053469D" w:rsidRDefault="0053469D" w:rsidP="006565EF">
      <w:pPr>
        <w:pStyle w:val="Corps"/>
        <w:widowControl w:val="0"/>
        <w:rPr>
          <w:rStyle w:val="Aucun"/>
        </w:rPr>
      </w:pPr>
    </w:p>
    <w:p w14:paraId="0C998B41" w14:textId="77777777" w:rsidR="0053469D" w:rsidRDefault="001C3919">
      <w:pPr>
        <w:pStyle w:val="Corps"/>
      </w:pPr>
      <w:r>
        <w:rPr>
          <w:rStyle w:val="Aucun"/>
          <w:rFonts w:ascii="Arial Unicode MS" w:eastAsia="Arial Unicode MS" w:hAnsi="Arial Unicode MS" w:cs="Arial Unicode MS"/>
        </w:rPr>
        <w:br w:type="page"/>
      </w:r>
    </w:p>
    <w:tbl>
      <w:tblPr>
        <w:tblStyle w:val="TableNormal"/>
        <w:tblW w:w="15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065"/>
        <w:gridCol w:w="159"/>
        <w:gridCol w:w="3226"/>
      </w:tblGrid>
      <w:tr w:rsidR="0053469D" w:rsidRPr="006565EF" w14:paraId="53A3D915" w14:textId="77777777">
        <w:trPr>
          <w:trHeight w:val="243"/>
        </w:trPr>
        <w:tc>
          <w:tcPr>
            <w:tcW w:w="12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FE871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b/>
                <w:bCs/>
                <w:lang w:val="fr-FR"/>
              </w:rPr>
              <w:lastRenderedPageBreak/>
              <w:t>Repères d’évaluation de l’AFL2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4F30D" w14:textId="77777777" w:rsidR="003C5ED5" w:rsidRDefault="003C5ED5" w:rsidP="003C5E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Danse ADAPTEE</w:t>
            </w:r>
          </w:p>
          <w:p w14:paraId="3B054138" w14:textId="39AD191B" w:rsidR="0053469D" w:rsidRPr="006565EF" w:rsidRDefault="003C5ED5" w:rsidP="003C5ED5">
            <w:pPr>
              <w:pStyle w:val="Corps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Surpoids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obésité</w:t>
            </w:r>
            <w:proofErr w:type="spellEnd"/>
          </w:p>
        </w:tc>
      </w:tr>
      <w:tr w:rsidR="0053469D" w:rsidRPr="00D55246" w14:paraId="5DAAC2D6" w14:textId="77777777" w:rsidTr="006565EF">
        <w:trPr>
          <w:trHeight w:val="562"/>
        </w:trPr>
        <w:tc>
          <w:tcPr>
            <w:tcW w:w="157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BEF5E" w14:textId="77777777" w:rsidR="0053469D" w:rsidRPr="006565EF" w:rsidRDefault="001C3919">
            <w:pPr>
              <w:pStyle w:val="Corps"/>
              <w:rPr>
                <w:rFonts w:ascii="Comic Sans MS" w:hAnsi="Comic Sans MS"/>
                <w:lang w:val="fr-FR"/>
              </w:rPr>
            </w:pPr>
            <w:r w:rsidRPr="006565EF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Prises d’initiatives dans le fonctionnement du groupe</w:t>
            </w:r>
          </w:p>
        </w:tc>
      </w:tr>
      <w:tr w:rsidR="0053469D" w:rsidRPr="00D55246" w14:paraId="1E14404F" w14:textId="77777777">
        <w:trPr>
          <w:trHeight w:val="134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175D6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AFL2</w:t>
            </w:r>
          </w:p>
        </w:tc>
        <w:tc>
          <w:tcPr>
            <w:tcW w:w="5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29ABE" w14:textId="77777777" w:rsidR="0053469D" w:rsidRPr="006565EF" w:rsidRDefault="001C39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240" w:line="340" w:lineRule="atLeast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6565EF">
              <w:rPr>
                <w:rFonts w:ascii="Comic Sans MS" w:eastAsia="Calibri" w:hAnsi="Comic Sans MS" w:cs="Calibri"/>
                <w:color w:val="000000"/>
                <w:sz w:val="20"/>
                <w:szCs w:val="20"/>
                <w:u w:color="C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Se préparer et s’engager, individuellement et collectivement, pour s’exprimer devant un public et susciter des émotions.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71237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 xml:space="preserve">AFL2 </w:t>
            </w:r>
            <w:r w:rsidRPr="006565EF">
              <w:rPr>
                <w:rStyle w:val="Aucun"/>
                <w:rFonts w:ascii="Comic Sans MS" w:eastAsia="Arial Unicode MS" w:hAnsi="Comic Sans MS" w:cs="Arial Unicode MS"/>
                <w:sz w:val="20"/>
                <w:szCs w:val="20"/>
                <w:lang w:val="fr-FR"/>
              </w:rPr>
              <w:br/>
            </w:r>
            <w:r w:rsidRPr="006565EF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décliné dans l’activité</w:t>
            </w:r>
          </w:p>
        </w:tc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27B62" w14:textId="77777777" w:rsidR="0053469D" w:rsidRPr="006565EF" w:rsidRDefault="001C3919">
            <w:pPr>
              <w:pStyle w:val="Citation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i w:val="0"/>
                <w:iCs w:val="0"/>
                <w:sz w:val="20"/>
                <w:szCs w:val="20"/>
              </w:rPr>
              <w:t>Participation à la construction du projet collectif, engagement individuel au cours du cycle</w:t>
            </w:r>
          </w:p>
        </w:tc>
      </w:tr>
      <w:tr w:rsidR="0053469D" w:rsidRPr="006565EF" w14:paraId="52269563" w14:textId="77777777">
        <w:trPr>
          <w:trHeight w:val="251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3EB26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0B91D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Degré 1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A8319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Degré 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42FC5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Degré 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982AA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Degré 4</w:t>
            </w:r>
          </w:p>
        </w:tc>
      </w:tr>
      <w:tr w:rsidR="0053469D" w:rsidRPr="00D55246" w14:paraId="79DC91F6" w14:textId="77777777">
        <w:trPr>
          <w:trHeight w:val="1966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DEACE" w14:textId="77777777" w:rsidR="0053469D" w:rsidRPr="006565EF" w:rsidRDefault="001C3919">
            <w:pPr>
              <w:pStyle w:val="Corps"/>
              <w:rPr>
                <w:rFonts w:ascii="Comic Sans MS" w:hAnsi="Comic Sans MS"/>
                <w:lang w:val="fr-FR"/>
              </w:rPr>
            </w:pPr>
            <w:r w:rsidRPr="006565EF">
              <w:rPr>
                <w:rFonts w:ascii="Comic Sans MS" w:hAnsi="Comic Sans MS"/>
                <w:color w:val="C00000"/>
                <w:sz w:val="21"/>
                <w:szCs w:val="21"/>
                <w:u w:color="C00000"/>
                <w:lang w:val="fr-FR"/>
              </w:rPr>
              <w:t xml:space="preserve">Préparation, construction du </w:t>
            </w:r>
            <w:proofErr w:type="gramStart"/>
            <w:r w:rsidRPr="006565EF">
              <w:rPr>
                <w:rFonts w:ascii="Comic Sans MS" w:hAnsi="Comic Sans MS"/>
                <w:color w:val="C00000"/>
                <w:sz w:val="21"/>
                <w:szCs w:val="21"/>
                <w:u w:color="C00000"/>
                <w:lang w:val="fr-FR"/>
              </w:rPr>
              <w:t>projet:</w:t>
            </w:r>
            <w:proofErr w:type="gramEnd"/>
            <w:r w:rsidRPr="006565EF">
              <w:rPr>
                <w:rFonts w:ascii="Comic Sans MS" w:hAnsi="Comic Sans MS"/>
                <w:color w:val="C00000"/>
                <w:sz w:val="21"/>
                <w:szCs w:val="21"/>
                <w:u w:color="C00000"/>
                <w:lang w:val="fr-FR"/>
              </w:rPr>
              <w:t xml:space="preserve"> investissement et engagement individuels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5B3A2" w14:textId="77777777" w:rsidR="0053469D" w:rsidRPr="006565EF" w:rsidRDefault="001C3919">
            <w:pPr>
              <w:rPr>
                <w:rFonts w:ascii="Comic Sans MS" w:hAnsi="Comic Sans MS"/>
                <w:lang w:val="fr-FR"/>
              </w:rPr>
            </w:pPr>
            <w:r w:rsidRPr="006565EF">
              <w:rPr>
                <w:rFonts w:ascii="Comic Sans MS" w:eastAsia="Calibri" w:hAnsi="Comic Sans MS" w:cs="Calibri"/>
                <w:color w:val="000000"/>
                <w:sz w:val="20"/>
                <w:szCs w:val="2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Engagement épisodique dans les phases de recherche, répétitions du projet</w:t>
            </w:r>
          </w:p>
          <w:p w14:paraId="47A91CAD" w14:textId="77777777" w:rsidR="0053469D" w:rsidRPr="006565EF" w:rsidRDefault="0053469D">
            <w:pPr>
              <w:rPr>
                <w:rFonts w:ascii="Comic Sans MS" w:hAnsi="Comic Sans MS"/>
                <w:lang w:val="fr-FR"/>
              </w:rPr>
            </w:pPr>
          </w:p>
          <w:p w14:paraId="3DBDF5FC" w14:textId="77777777" w:rsidR="0053469D" w:rsidRPr="006565EF" w:rsidRDefault="0053469D">
            <w:pPr>
              <w:rPr>
                <w:rFonts w:ascii="Comic Sans MS" w:hAnsi="Comic Sans MS"/>
                <w:lang w:val="fr-FR"/>
              </w:rPr>
            </w:pPr>
          </w:p>
          <w:p w14:paraId="3B9295EB" w14:textId="77777777" w:rsidR="0053469D" w:rsidRPr="006565EF" w:rsidRDefault="0053469D">
            <w:pPr>
              <w:rPr>
                <w:rFonts w:ascii="Comic Sans MS" w:hAnsi="Comic Sans MS"/>
                <w:lang w:val="fr-FR"/>
              </w:rPr>
            </w:pPr>
          </w:p>
          <w:p w14:paraId="018E3C41" w14:textId="77777777" w:rsidR="0053469D" w:rsidRPr="006565EF" w:rsidRDefault="001C3919">
            <w:pPr>
              <w:rPr>
                <w:rFonts w:ascii="Comic Sans MS" w:hAnsi="Comic Sans MS"/>
              </w:rPr>
            </w:pPr>
            <w:proofErr w:type="spellStart"/>
            <w:r w:rsidRPr="006565EF">
              <w:rPr>
                <w:rFonts w:ascii="Comic Sans MS" w:eastAsia="Calibri" w:hAnsi="Comic Sans MS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Peu</w:t>
            </w:r>
            <w:proofErr w:type="spellEnd"/>
            <w:r w:rsidRPr="006565EF">
              <w:rPr>
                <w:rFonts w:ascii="Comic Sans MS" w:eastAsia="Calibri" w:hAnsi="Comic Sans MS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6565EF">
              <w:rPr>
                <w:rFonts w:ascii="Comic Sans MS" w:eastAsia="Calibri" w:hAnsi="Comic Sans MS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attentif</w:t>
            </w:r>
            <w:proofErr w:type="spellEnd"/>
            <w:r w:rsidRPr="006565EF">
              <w:rPr>
                <w:rFonts w:ascii="Comic Sans MS" w:eastAsia="Calibri" w:hAnsi="Comic Sans MS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aux </w:t>
            </w:r>
            <w:proofErr w:type="spellStart"/>
            <w:r w:rsidRPr="006565EF">
              <w:rPr>
                <w:rFonts w:ascii="Comic Sans MS" w:eastAsia="Calibri" w:hAnsi="Comic Sans MS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autres</w:t>
            </w:r>
            <w:proofErr w:type="spellEnd"/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A41F6" w14:textId="77777777" w:rsidR="0053469D" w:rsidRPr="006565EF" w:rsidRDefault="001C3919">
            <w:pPr>
              <w:rPr>
                <w:rFonts w:ascii="Comic Sans MS" w:hAnsi="Comic Sans MS"/>
                <w:lang w:val="fr-FR"/>
              </w:rPr>
            </w:pPr>
            <w:r w:rsidRPr="006565EF">
              <w:rPr>
                <w:rFonts w:ascii="Comic Sans MS" w:eastAsia="Calibri" w:hAnsi="Comic Sans MS" w:cs="Calibri"/>
                <w:color w:val="000000"/>
                <w:sz w:val="20"/>
                <w:szCs w:val="2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Engagement superficiel dans les phases de recherche, répétitions du projet</w:t>
            </w:r>
          </w:p>
          <w:p w14:paraId="46B1449F" w14:textId="77777777" w:rsidR="0053469D" w:rsidRPr="006565EF" w:rsidRDefault="0053469D">
            <w:pPr>
              <w:rPr>
                <w:rFonts w:ascii="Comic Sans MS" w:hAnsi="Comic Sans MS"/>
                <w:lang w:val="fr-FR"/>
              </w:rPr>
            </w:pPr>
          </w:p>
          <w:p w14:paraId="19A26D4B" w14:textId="77777777" w:rsidR="0053469D" w:rsidRPr="006565EF" w:rsidRDefault="0053469D">
            <w:pPr>
              <w:rPr>
                <w:rFonts w:ascii="Comic Sans MS" w:hAnsi="Comic Sans MS"/>
                <w:lang w:val="fr-FR"/>
              </w:rPr>
            </w:pPr>
          </w:p>
          <w:p w14:paraId="07478E72" w14:textId="77777777" w:rsidR="0053469D" w:rsidRPr="006565EF" w:rsidRDefault="0053469D">
            <w:pPr>
              <w:rPr>
                <w:rFonts w:ascii="Comic Sans MS" w:hAnsi="Comic Sans MS"/>
                <w:lang w:val="fr-FR"/>
              </w:rPr>
            </w:pPr>
          </w:p>
          <w:p w14:paraId="5F3067BB" w14:textId="77777777" w:rsidR="0053469D" w:rsidRPr="006565EF" w:rsidRDefault="001C3919">
            <w:pPr>
              <w:rPr>
                <w:rFonts w:ascii="Comic Sans MS" w:hAnsi="Comic Sans MS"/>
              </w:rPr>
            </w:pPr>
            <w:proofErr w:type="spellStart"/>
            <w:r w:rsidRPr="006565EF">
              <w:rPr>
                <w:rFonts w:ascii="Comic Sans MS" w:eastAsia="Calibri" w:hAnsi="Comic Sans MS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Adhésion</w:t>
            </w:r>
            <w:proofErr w:type="spellEnd"/>
            <w:r w:rsidRPr="006565EF">
              <w:rPr>
                <w:rFonts w:ascii="Comic Sans MS" w:eastAsia="Calibri" w:hAnsi="Comic Sans MS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6565EF">
              <w:rPr>
                <w:rFonts w:ascii="Comic Sans MS" w:eastAsia="Calibri" w:hAnsi="Comic Sans MS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timide</w:t>
            </w:r>
            <w:proofErr w:type="spellEnd"/>
            <w:r w:rsidRPr="006565EF">
              <w:rPr>
                <w:rFonts w:ascii="Comic Sans MS" w:eastAsia="Calibri" w:hAnsi="Comic Sans MS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au </w:t>
            </w:r>
            <w:proofErr w:type="spellStart"/>
            <w:r w:rsidRPr="006565EF">
              <w:rPr>
                <w:rFonts w:ascii="Comic Sans MS" w:eastAsia="Calibri" w:hAnsi="Comic Sans MS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groupe</w:t>
            </w:r>
            <w:proofErr w:type="spellEnd"/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8533D" w14:textId="77777777" w:rsidR="0053469D" w:rsidRPr="006565EF" w:rsidRDefault="001C3919">
            <w:pPr>
              <w:rPr>
                <w:rFonts w:ascii="Comic Sans MS" w:hAnsi="Comic Sans MS"/>
                <w:lang w:val="fr-FR"/>
              </w:rPr>
            </w:pPr>
            <w:r w:rsidRPr="006565EF">
              <w:rPr>
                <w:rFonts w:ascii="Comic Sans MS" w:eastAsia="Calibri" w:hAnsi="Comic Sans MS" w:cs="Calibri"/>
                <w:color w:val="000000"/>
                <w:sz w:val="20"/>
                <w:szCs w:val="2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Engagement impliqué dans les phases de recherche, répétitions du projet</w:t>
            </w:r>
          </w:p>
          <w:p w14:paraId="5D6E30FC" w14:textId="77777777" w:rsidR="0053469D" w:rsidRPr="006565EF" w:rsidRDefault="0053469D">
            <w:pPr>
              <w:rPr>
                <w:rFonts w:ascii="Comic Sans MS" w:hAnsi="Comic Sans MS"/>
                <w:lang w:val="fr-FR"/>
              </w:rPr>
            </w:pPr>
          </w:p>
          <w:p w14:paraId="675A2DFA" w14:textId="77777777" w:rsidR="0053469D" w:rsidRPr="006565EF" w:rsidRDefault="0053469D">
            <w:pPr>
              <w:rPr>
                <w:rFonts w:ascii="Comic Sans MS" w:hAnsi="Comic Sans MS"/>
                <w:lang w:val="fr-FR"/>
              </w:rPr>
            </w:pPr>
          </w:p>
          <w:p w14:paraId="09A2C862" w14:textId="77777777" w:rsidR="0053469D" w:rsidRPr="006565EF" w:rsidRDefault="0053469D">
            <w:pPr>
              <w:rPr>
                <w:rFonts w:ascii="Comic Sans MS" w:hAnsi="Comic Sans MS"/>
                <w:lang w:val="fr-FR"/>
              </w:rPr>
            </w:pPr>
          </w:p>
          <w:p w14:paraId="44EE150B" w14:textId="77777777" w:rsidR="0053469D" w:rsidRPr="006565EF" w:rsidRDefault="001C3919">
            <w:pPr>
              <w:rPr>
                <w:rFonts w:ascii="Comic Sans MS" w:hAnsi="Comic Sans MS"/>
              </w:rPr>
            </w:pPr>
            <w:proofErr w:type="spellStart"/>
            <w:r w:rsidRPr="006565EF">
              <w:rPr>
                <w:rFonts w:ascii="Comic Sans MS" w:eastAsia="Calibri" w:hAnsi="Comic Sans MS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Coopère</w:t>
            </w:r>
            <w:proofErr w:type="spellEnd"/>
            <w:r w:rsidRPr="006565EF">
              <w:rPr>
                <w:rFonts w:ascii="Comic Sans MS" w:eastAsia="Calibri" w:hAnsi="Comic Sans MS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dans le </w:t>
            </w:r>
            <w:proofErr w:type="spellStart"/>
            <w:r w:rsidRPr="006565EF">
              <w:rPr>
                <w:rFonts w:ascii="Comic Sans MS" w:eastAsia="Calibri" w:hAnsi="Comic Sans MS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groupe</w:t>
            </w:r>
            <w:proofErr w:type="spellEnd"/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A1EBC" w14:textId="77777777" w:rsidR="0053469D" w:rsidRPr="006565EF" w:rsidRDefault="001C3919">
            <w:pPr>
              <w:rPr>
                <w:rFonts w:ascii="Comic Sans MS" w:hAnsi="Comic Sans MS"/>
                <w:lang w:val="fr-FR"/>
              </w:rPr>
            </w:pPr>
            <w:r w:rsidRPr="006565EF">
              <w:rPr>
                <w:rFonts w:ascii="Comic Sans MS" w:eastAsia="Calibri" w:hAnsi="Comic Sans MS" w:cs="Calibri"/>
                <w:color w:val="000000"/>
                <w:sz w:val="20"/>
                <w:szCs w:val="2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Est force de proposition dans </w:t>
            </w:r>
            <w:proofErr w:type="gramStart"/>
            <w:r w:rsidRPr="006565EF">
              <w:rPr>
                <w:rFonts w:ascii="Comic Sans MS" w:eastAsia="Calibri" w:hAnsi="Comic Sans MS" w:cs="Calibri"/>
                <w:color w:val="000000"/>
                <w:sz w:val="20"/>
                <w:szCs w:val="2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les  phases</w:t>
            </w:r>
            <w:proofErr w:type="gramEnd"/>
            <w:r w:rsidRPr="006565EF">
              <w:rPr>
                <w:rFonts w:ascii="Comic Sans MS" w:eastAsia="Calibri" w:hAnsi="Comic Sans MS" w:cs="Calibri"/>
                <w:color w:val="000000"/>
                <w:sz w:val="20"/>
                <w:szCs w:val="2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 recherche, répétitions du projet</w:t>
            </w:r>
          </w:p>
          <w:p w14:paraId="256A070A" w14:textId="77777777" w:rsidR="0053469D" w:rsidRPr="006565EF" w:rsidRDefault="0053469D">
            <w:pPr>
              <w:rPr>
                <w:rFonts w:ascii="Comic Sans MS" w:hAnsi="Comic Sans MS"/>
                <w:lang w:val="fr-FR"/>
              </w:rPr>
            </w:pPr>
          </w:p>
          <w:p w14:paraId="6F9CBE1B" w14:textId="77777777" w:rsidR="0053469D" w:rsidRPr="006565EF" w:rsidRDefault="0053469D">
            <w:pPr>
              <w:rPr>
                <w:rFonts w:ascii="Comic Sans MS" w:hAnsi="Comic Sans MS"/>
                <w:lang w:val="fr-FR"/>
              </w:rPr>
            </w:pPr>
          </w:p>
          <w:p w14:paraId="6B3609D7" w14:textId="77777777" w:rsidR="0053469D" w:rsidRPr="006565EF" w:rsidRDefault="0053469D">
            <w:pPr>
              <w:rPr>
                <w:rFonts w:ascii="Comic Sans MS" w:hAnsi="Comic Sans MS"/>
                <w:lang w:val="fr-FR"/>
              </w:rPr>
            </w:pPr>
          </w:p>
          <w:p w14:paraId="13247D03" w14:textId="77777777" w:rsidR="0053469D" w:rsidRPr="006565EF" w:rsidRDefault="001C3919">
            <w:pPr>
              <w:rPr>
                <w:rFonts w:ascii="Comic Sans MS" w:hAnsi="Comic Sans MS"/>
                <w:lang w:val="fr-FR"/>
              </w:rPr>
            </w:pPr>
            <w:r w:rsidRPr="006565EF">
              <w:rPr>
                <w:rFonts w:ascii="Comic Sans MS" w:eastAsia="Calibri" w:hAnsi="Comic Sans MS" w:cs="Calibri"/>
                <w:color w:val="000000"/>
                <w:sz w:val="20"/>
                <w:szCs w:val="2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Apporte une plus-value au groupe</w:t>
            </w:r>
          </w:p>
        </w:tc>
      </w:tr>
      <w:tr w:rsidR="0053469D" w:rsidRPr="00D55246" w14:paraId="14FB8F60" w14:textId="77777777">
        <w:trPr>
          <w:trHeight w:val="294"/>
        </w:trPr>
        <w:tc>
          <w:tcPr>
            <w:tcW w:w="157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87B36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  <w:lang w:val="fr-FR"/>
              </w:rPr>
            </w:pPr>
            <w:r w:rsidRPr="006565EF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Répartition des points en fonction du choix de l’élève</w:t>
            </w:r>
          </w:p>
        </w:tc>
      </w:tr>
      <w:tr w:rsidR="0053469D" w:rsidRPr="006565EF" w14:paraId="2512A075" w14:textId="77777777">
        <w:trPr>
          <w:trHeight w:val="223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817AA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AFL noté sur 2pts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09AAA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0,5 pts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A57A8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1 pts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19116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1,5 pts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7D6A7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2 pts</w:t>
            </w:r>
          </w:p>
        </w:tc>
      </w:tr>
      <w:tr w:rsidR="0053469D" w:rsidRPr="006565EF" w14:paraId="5D13A6F5" w14:textId="77777777">
        <w:trPr>
          <w:trHeight w:val="223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26F89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AFL noté sur 4pts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DBC1A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1 pts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6096A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2 pts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3E46D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3 pts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EF6EC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4 pts</w:t>
            </w:r>
          </w:p>
        </w:tc>
      </w:tr>
      <w:tr w:rsidR="0053469D" w:rsidRPr="006565EF" w14:paraId="58D77A57" w14:textId="77777777">
        <w:trPr>
          <w:trHeight w:val="223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8DC25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AFL noté sur 6pts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25ACC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1,5 pts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21868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3 pts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F0E85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4,5 pts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CDBC3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6 pts</w:t>
            </w:r>
          </w:p>
        </w:tc>
      </w:tr>
    </w:tbl>
    <w:p w14:paraId="5D7D45C7" w14:textId="77777777" w:rsidR="0053469D" w:rsidRDefault="0053469D">
      <w:pPr>
        <w:pStyle w:val="Corps"/>
        <w:widowControl w:val="0"/>
        <w:rPr>
          <w:rStyle w:val="Aucun"/>
          <w:rFonts w:ascii="Times New Roman" w:eastAsia="Times New Roman" w:hAnsi="Times New Roman" w:cs="Times New Roman"/>
        </w:rPr>
      </w:pPr>
    </w:p>
    <w:p w14:paraId="29EACBE5" w14:textId="77777777" w:rsidR="0053469D" w:rsidRDefault="001C3919">
      <w:pPr>
        <w:pStyle w:val="Corps"/>
      </w:pPr>
      <w:r>
        <w:rPr>
          <w:rStyle w:val="Aucun"/>
        </w:rPr>
        <w:br w:type="page"/>
      </w:r>
    </w:p>
    <w:tbl>
      <w:tblPr>
        <w:tblStyle w:val="TableNormal"/>
        <w:tblW w:w="15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2383"/>
        <w:gridCol w:w="841"/>
        <w:gridCol w:w="3226"/>
      </w:tblGrid>
      <w:tr w:rsidR="003C5ED5" w:rsidRPr="006565EF" w14:paraId="2F52A308" w14:textId="77777777" w:rsidTr="003C5ED5">
        <w:trPr>
          <w:trHeight w:val="243"/>
        </w:trPr>
        <w:tc>
          <w:tcPr>
            <w:tcW w:w="116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F00CB" w14:textId="77777777" w:rsidR="003C5ED5" w:rsidRPr="006565EF" w:rsidRDefault="003C5ED5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b/>
                <w:bCs/>
                <w:lang w:val="fr-FR"/>
              </w:rPr>
              <w:lastRenderedPageBreak/>
              <w:t>Repères d’évaluation de l’AFL3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3A1E5EC3" w14:textId="77777777" w:rsidR="003C5ED5" w:rsidRDefault="003C5ED5" w:rsidP="003C5E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Danse ADAPTEE</w:t>
            </w:r>
          </w:p>
          <w:p w14:paraId="2F9CD98C" w14:textId="3A2631B6" w:rsidR="003C5ED5" w:rsidRPr="006565EF" w:rsidRDefault="003C5ED5" w:rsidP="003C5ED5">
            <w:pPr>
              <w:pStyle w:val="Corps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Surpoids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obésité</w:t>
            </w:r>
            <w:proofErr w:type="spellEnd"/>
          </w:p>
        </w:tc>
      </w:tr>
      <w:tr w:rsidR="0053469D" w:rsidRPr="00D55246" w14:paraId="4A172126" w14:textId="77777777" w:rsidTr="006565EF">
        <w:trPr>
          <w:trHeight w:val="703"/>
        </w:trPr>
        <w:tc>
          <w:tcPr>
            <w:tcW w:w="157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53536" w14:textId="77777777" w:rsidR="0053469D" w:rsidRPr="006565EF" w:rsidRDefault="001C3919">
            <w:pPr>
              <w:pStyle w:val="Citation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sz w:val="22"/>
                <w:szCs w:val="22"/>
              </w:rPr>
              <w:t>Fiche de cycle permettant à l’élève de répertorier ses observations, son regard sur ses différentes interventions et/ou observations</w:t>
            </w:r>
          </w:p>
        </w:tc>
      </w:tr>
      <w:tr w:rsidR="0053469D" w:rsidRPr="00D55246" w14:paraId="06B00BB8" w14:textId="77777777">
        <w:trPr>
          <w:trHeight w:val="189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F820C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AFL3</w:t>
            </w:r>
          </w:p>
        </w:tc>
        <w:tc>
          <w:tcPr>
            <w:tcW w:w="5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CFEFF" w14:textId="77777777" w:rsidR="0053469D" w:rsidRPr="006565EF" w:rsidRDefault="001C39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240" w:line="340" w:lineRule="atLeast"/>
              <w:rPr>
                <w:rFonts w:ascii="Comic Sans MS" w:hAnsi="Comic Sans MS"/>
                <w:lang w:val="fr-FR"/>
              </w:rPr>
            </w:pPr>
            <w:r w:rsidRPr="006565EF">
              <w:rPr>
                <w:rFonts w:ascii="Comic Sans MS" w:eastAsia="Calibri" w:hAnsi="Comic Sans MS" w:cs="Calibri"/>
                <w:color w:val="000000"/>
                <w:sz w:val="22"/>
                <w:szCs w:val="22"/>
                <w:u w:color="C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Choisir et assumer des rôles au service de la prestation collective. L’élève est évalué dans au moins deux rôles qu’il a choisi (spectateur, chorégraphe)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F4133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 xml:space="preserve">AFL3 </w:t>
            </w:r>
            <w:r w:rsidRPr="006565EF">
              <w:rPr>
                <w:rStyle w:val="Aucun"/>
                <w:rFonts w:ascii="Comic Sans MS" w:eastAsia="Arial Unicode MS" w:hAnsi="Comic Sans MS" w:cs="Arial Unicode MS"/>
                <w:sz w:val="20"/>
                <w:szCs w:val="20"/>
                <w:lang w:val="fr-FR"/>
              </w:rPr>
              <w:br/>
            </w:r>
            <w:r w:rsidRPr="006565EF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décliné dans l’activité</w:t>
            </w:r>
          </w:p>
        </w:tc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4FCB8" w14:textId="77777777" w:rsidR="0053469D" w:rsidRPr="006565EF" w:rsidRDefault="001C3919">
            <w:pPr>
              <w:pStyle w:val="Citation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i w:val="0"/>
                <w:iCs w:val="0"/>
                <w:sz w:val="20"/>
                <w:szCs w:val="20"/>
              </w:rPr>
              <w:t>Implication dans les deux rôles choisis durant toute la durée du cycle</w:t>
            </w:r>
          </w:p>
        </w:tc>
      </w:tr>
      <w:tr w:rsidR="0053469D" w:rsidRPr="006565EF" w14:paraId="687CAB10" w14:textId="77777777" w:rsidTr="003C5ED5">
        <w:trPr>
          <w:trHeight w:val="251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E4E03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39D75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Degré 1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C7F93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Degré 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6FDB9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Degré 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07B73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Degré 4</w:t>
            </w:r>
          </w:p>
        </w:tc>
      </w:tr>
      <w:tr w:rsidR="0053469D" w:rsidRPr="00D55246" w14:paraId="3649B7BB" w14:textId="77777777" w:rsidTr="003C5ED5">
        <w:trPr>
          <w:trHeight w:val="2250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B7F2C" w14:textId="77777777" w:rsidR="0053469D" w:rsidRPr="006565EF" w:rsidRDefault="001C3919">
            <w:pPr>
              <w:pStyle w:val="Corps"/>
              <w:rPr>
                <w:rStyle w:val="Aucun"/>
                <w:rFonts w:ascii="Comic Sans MS" w:eastAsia="Times New Roman" w:hAnsi="Comic Sans MS" w:cs="Times New Roman"/>
                <w:i/>
                <w:iCs/>
                <w:color w:val="C00000"/>
                <w:sz w:val="19"/>
                <w:szCs w:val="19"/>
                <w:u w:color="C00000"/>
                <w:lang w:val="fr-FR"/>
              </w:rPr>
            </w:pPr>
            <w:proofErr w:type="gramStart"/>
            <w:r w:rsidRPr="006565EF">
              <w:rPr>
                <w:rStyle w:val="Aucun"/>
                <w:rFonts w:ascii="Comic Sans MS" w:hAnsi="Comic Sans MS"/>
                <w:i/>
                <w:iCs/>
                <w:color w:val="C00000"/>
                <w:sz w:val="19"/>
                <w:szCs w:val="19"/>
                <w:u w:color="C00000"/>
                <w:lang w:val="fr-FR"/>
              </w:rPr>
              <w:t>Spectateur:</w:t>
            </w:r>
            <w:proofErr w:type="gramEnd"/>
            <w:r w:rsidRPr="006565EF">
              <w:rPr>
                <w:rStyle w:val="Aucun"/>
                <w:rFonts w:ascii="Comic Sans MS" w:hAnsi="Comic Sans MS"/>
                <w:i/>
                <w:iCs/>
                <w:color w:val="C00000"/>
                <w:sz w:val="19"/>
                <w:szCs w:val="19"/>
                <w:u w:color="C00000"/>
                <w:lang w:val="fr-FR"/>
              </w:rPr>
              <w:t xml:space="preserve"> est capable d’un jugement critique </w:t>
            </w:r>
          </w:p>
          <w:p w14:paraId="610A8636" w14:textId="77777777" w:rsidR="0053469D" w:rsidRPr="006565EF" w:rsidRDefault="0053469D">
            <w:pPr>
              <w:pStyle w:val="Corps"/>
              <w:rPr>
                <w:rStyle w:val="Aucun"/>
                <w:rFonts w:ascii="Comic Sans MS" w:eastAsia="Times New Roman" w:hAnsi="Comic Sans MS" w:cs="Times New Roman"/>
                <w:i/>
                <w:iCs/>
                <w:color w:val="C00000"/>
                <w:sz w:val="19"/>
                <w:szCs w:val="19"/>
                <w:u w:color="C00000"/>
                <w:lang w:val="fr-FR"/>
              </w:rPr>
            </w:pPr>
          </w:p>
          <w:p w14:paraId="6BCBAD8A" w14:textId="77777777" w:rsidR="0053469D" w:rsidRPr="006565EF" w:rsidRDefault="001C3919">
            <w:pPr>
              <w:pStyle w:val="Corps"/>
              <w:rPr>
                <w:rFonts w:ascii="Comic Sans MS" w:hAnsi="Comic Sans MS"/>
                <w:lang w:val="fr-FR"/>
              </w:rPr>
            </w:pPr>
            <w:r w:rsidRPr="006565EF">
              <w:rPr>
                <w:rStyle w:val="Aucun"/>
                <w:rFonts w:ascii="Comic Sans MS" w:hAnsi="Comic Sans MS"/>
                <w:i/>
                <w:iCs/>
                <w:color w:val="C00000"/>
                <w:sz w:val="19"/>
                <w:szCs w:val="19"/>
                <w:u w:color="C00000"/>
                <w:lang w:val="fr-FR"/>
              </w:rPr>
              <w:t>Chorégraphe : est capable de faire des propositions en rapport avec les composantes de l’activité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D84DC" w14:textId="77777777" w:rsidR="0053469D" w:rsidRPr="006565EF" w:rsidRDefault="001C3919">
            <w:pPr>
              <w:rPr>
                <w:rFonts w:ascii="Comic Sans MS" w:hAnsi="Comic Sans MS"/>
                <w:lang w:val="fr-FR"/>
              </w:rPr>
            </w:pPr>
            <w:r w:rsidRPr="006565EF">
              <w:rPr>
                <w:rFonts w:ascii="Comic Sans MS" w:eastAsia="Calibri" w:hAnsi="Comic Sans MS" w:cs="Calibri"/>
                <w:color w:val="000000"/>
                <w:sz w:val="20"/>
                <w:szCs w:val="2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L’élève reste sur des actions superficielles et peu pertinentes</w:t>
            </w:r>
          </w:p>
          <w:p w14:paraId="0A6EE456" w14:textId="77777777" w:rsidR="0053469D" w:rsidRPr="006565EF" w:rsidRDefault="0053469D">
            <w:pPr>
              <w:rPr>
                <w:rFonts w:ascii="Comic Sans MS" w:hAnsi="Comic Sans MS"/>
                <w:lang w:val="fr-FR"/>
              </w:rPr>
            </w:pPr>
          </w:p>
          <w:p w14:paraId="5B3A66D2" w14:textId="77777777" w:rsidR="0053469D" w:rsidRPr="006565EF" w:rsidRDefault="001C3919">
            <w:pPr>
              <w:rPr>
                <w:rFonts w:ascii="Comic Sans MS" w:hAnsi="Comic Sans MS"/>
                <w:lang w:val="fr-FR"/>
              </w:rPr>
            </w:pPr>
            <w:r w:rsidRPr="006565EF">
              <w:rPr>
                <w:rFonts w:ascii="Comic Sans MS" w:eastAsia="Calibri" w:hAnsi="Comic Sans MS" w:cs="Calibri"/>
                <w:color w:val="000000"/>
                <w:sz w:val="20"/>
                <w:szCs w:val="2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 des deux rôles n’est pas assuré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76D3D" w14:textId="77777777" w:rsidR="0053469D" w:rsidRPr="006565EF" w:rsidRDefault="001C3919">
            <w:pPr>
              <w:rPr>
                <w:rFonts w:ascii="Comic Sans MS" w:hAnsi="Comic Sans MS"/>
                <w:lang w:val="fr-FR"/>
              </w:rPr>
            </w:pPr>
            <w:r w:rsidRPr="006565EF">
              <w:rPr>
                <w:rFonts w:ascii="Comic Sans MS" w:eastAsia="Calibri" w:hAnsi="Comic Sans MS" w:cs="Calibri"/>
                <w:color w:val="000000"/>
                <w:sz w:val="20"/>
                <w:szCs w:val="2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L’élève assume de </w:t>
            </w:r>
            <w:proofErr w:type="gramStart"/>
            <w:r w:rsidRPr="006565EF">
              <w:rPr>
                <w:rFonts w:ascii="Comic Sans MS" w:eastAsia="Calibri" w:hAnsi="Comic Sans MS" w:cs="Calibri"/>
                <w:color w:val="000000"/>
                <w:sz w:val="20"/>
                <w:szCs w:val="2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façon correct</w:t>
            </w:r>
            <w:proofErr w:type="gramEnd"/>
            <w:r w:rsidRPr="006565EF">
              <w:rPr>
                <w:rFonts w:ascii="Comic Sans MS" w:eastAsia="Calibri" w:hAnsi="Comic Sans MS" w:cs="Calibri"/>
                <w:color w:val="000000"/>
                <w:sz w:val="20"/>
                <w:szCs w:val="2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un des deux rôles, mais avec quelques erreurs 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6AD07" w14:textId="77777777" w:rsidR="0053469D" w:rsidRPr="006565EF" w:rsidRDefault="001C3919">
            <w:pPr>
              <w:rPr>
                <w:rFonts w:ascii="Comic Sans MS" w:hAnsi="Comic Sans MS"/>
                <w:lang w:val="fr-FR"/>
              </w:rPr>
            </w:pPr>
            <w:r w:rsidRPr="006565EF">
              <w:rPr>
                <w:rFonts w:ascii="Comic Sans MS" w:eastAsia="Calibri" w:hAnsi="Comic Sans MS" w:cs="Calibri"/>
                <w:color w:val="000000"/>
                <w:sz w:val="20"/>
                <w:szCs w:val="2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L’élève assume ses deux rôles efficacement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8C6A7" w14:textId="77777777" w:rsidR="0053469D" w:rsidRPr="006565EF" w:rsidRDefault="001C3919">
            <w:pPr>
              <w:rPr>
                <w:rFonts w:ascii="Comic Sans MS" w:hAnsi="Comic Sans MS"/>
                <w:lang w:val="fr-FR"/>
              </w:rPr>
            </w:pPr>
            <w:r w:rsidRPr="006565EF">
              <w:rPr>
                <w:rFonts w:ascii="Comic Sans MS" w:eastAsia="Calibri" w:hAnsi="Comic Sans MS" w:cs="Calibri"/>
                <w:color w:val="000000"/>
                <w:sz w:val="20"/>
                <w:szCs w:val="2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L’élève assume ses deux rôles et est moteur avec les autres en les aidant, les conseillant.</w:t>
            </w:r>
          </w:p>
        </w:tc>
      </w:tr>
      <w:tr w:rsidR="0053469D" w:rsidRPr="00D55246" w14:paraId="1C9DEC2F" w14:textId="77777777">
        <w:trPr>
          <w:trHeight w:val="294"/>
        </w:trPr>
        <w:tc>
          <w:tcPr>
            <w:tcW w:w="157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A4A37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  <w:lang w:val="fr-FR"/>
              </w:rPr>
            </w:pPr>
            <w:r w:rsidRPr="006565EF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Répartition des points en fonction du choix de l’élève</w:t>
            </w:r>
          </w:p>
        </w:tc>
      </w:tr>
      <w:tr w:rsidR="0053469D" w:rsidRPr="006565EF" w14:paraId="76E0C1D8" w14:textId="77777777" w:rsidTr="003C5ED5">
        <w:trPr>
          <w:trHeight w:val="247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A967F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AFL noté sur 2pts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C74A9" w14:textId="77777777" w:rsidR="0053469D" w:rsidRPr="00A9441C" w:rsidRDefault="001C3919" w:rsidP="00A9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441C">
              <w:rPr>
                <w:rFonts w:ascii="Comic Sans MS" w:hAnsi="Comic Sans MS"/>
                <w:sz w:val="20"/>
                <w:szCs w:val="20"/>
              </w:rPr>
              <w:t>0,5 pts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427E0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1 pts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A83DC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1,5 pts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14D56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2 pts</w:t>
            </w:r>
          </w:p>
        </w:tc>
      </w:tr>
      <w:tr w:rsidR="0053469D" w:rsidRPr="006565EF" w14:paraId="0F8663B3" w14:textId="77777777" w:rsidTr="003C5ED5">
        <w:trPr>
          <w:trHeight w:val="247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96100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AFL noté sur 4pts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AF545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1 pts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041B7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2 pts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5E7D0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3 pts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B0AB3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4 pts</w:t>
            </w:r>
          </w:p>
        </w:tc>
      </w:tr>
      <w:tr w:rsidR="0053469D" w:rsidRPr="006565EF" w14:paraId="224FC984" w14:textId="77777777" w:rsidTr="003C5ED5">
        <w:trPr>
          <w:trHeight w:val="247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B8872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AFL noté sur 6 pts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E3CA8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1,5 pts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9B831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3 pts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C34BA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4,5 pts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F8009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6 pts</w:t>
            </w:r>
          </w:p>
        </w:tc>
      </w:tr>
    </w:tbl>
    <w:p w14:paraId="69F28453" w14:textId="77777777" w:rsidR="0053469D" w:rsidRDefault="0053469D">
      <w:pPr>
        <w:pStyle w:val="Corps"/>
        <w:widowControl w:val="0"/>
        <w:rPr>
          <w:rStyle w:val="Aucun"/>
        </w:rPr>
      </w:pPr>
    </w:p>
    <w:p w14:paraId="17CB46E9" w14:textId="77777777" w:rsidR="0053469D" w:rsidRDefault="0053469D">
      <w:pPr>
        <w:pStyle w:val="Corps"/>
      </w:pPr>
    </w:p>
    <w:p w14:paraId="6C6C1B8E" w14:textId="77777777" w:rsidR="0053469D" w:rsidRDefault="0053469D">
      <w:pPr>
        <w:pStyle w:val="Corps"/>
        <w:sectPr w:rsidR="0053469D">
          <w:footerReference w:type="default" r:id="rId7"/>
          <w:pgSz w:w="16840" w:h="11900" w:orient="landscape"/>
          <w:pgMar w:top="567" w:right="567" w:bottom="567" w:left="567" w:header="454" w:footer="454" w:gutter="0"/>
          <w:cols w:space="720"/>
        </w:sectPr>
      </w:pPr>
    </w:p>
    <w:p w14:paraId="0A69F84C" w14:textId="77777777" w:rsidR="0053469D" w:rsidRDefault="001C3919">
      <w:pPr>
        <w:pStyle w:val="Corps"/>
      </w:pPr>
      <w:r>
        <w:rPr>
          <w:rStyle w:val="Aucun"/>
        </w:rPr>
        <w:br w:type="page"/>
      </w:r>
    </w:p>
    <w:tbl>
      <w:tblPr>
        <w:tblStyle w:val="TableNormal"/>
        <w:tblW w:w="15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720"/>
      </w:tblGrid>
      <w:tr w:rsidR="0053469D" w14:paraId="76B739F9" w14:textId="77777777">
        <w:trPr>
          <w:trHeight w:val="243"/>
        </w:trPr>
        <w:tc>
          <w:tcPr>
            <w:tcW w:w="1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729B1" w14:textId="77777777" w:rsidR="0053469D" w:rsidRPr="006565EF" w:rsidRDefault="001C3919">
            <w:pPr>
              <w:pStyle w:val="Corps"/>
              <w:jc w:val="center"/>
              <w:rPr>
                <w:rFonts w:ascii="Comic Sans MS" w:hAnsi="Comic Sans MS"/>
              </w:rPr>
            </w:pPr>
            <w:r w:rsidRPr="006565EF">
              <w:rPr>
                <w:rStyle w:val="Aucun"/>
                <w:rFonts w:ascii="Comic Sans MS" w:hAnsi="Comic Sans MS"/>
                <w:color w:val="FFFFFF"/>
                <w:u w:color="FFFFFF"/>
                <w:lang w:val="fr-FR"/>
              </w:rPr>
              <w:lastRenderedPageBreak/>
              <w:t>Annexes</w:t>
            </w:r>
          </w:p>
        </w:tc>
      </w:tr>
      <w:tr w:rsidR="0053469D" w14:paraId="3BAEEFE0" w14:textId="77777777">
        <w:trPr>
          <w:trHeight w:val="9043"/>
        </w:trPr>
        <w:tc>
          <w:tcPr>
            <w:tcW w:w="1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2088E" w14:textId="0A955C33" w:rsidR="0053469D" w:rsidRPr="006565EF" w:rsidRDefault="001C3919" w:rsidP="008639E0">
            <w:pPr>
              <w:pStyle w:val="Corps"/>
              <w:ind w:left="884"/>
              <w:rPr>
                <w:rFonts w:ascii="Comic Sans MS" w:hAnsi="Comic Sans MS"/>
                <w:lang w:val="fr-FR"/>
              </w:rPr>
            </w:pPr>
            <w:r w:rsidRPr="006565EF">
              <w:rPr>
                <w:rFonts w:ascii="Comic Sans MS" w:hAnsi="Comic Sans MS"/>
                <w:lang w:val="fr-FR"/>
              </w:rPr>
              <w:t xml:space="preserve"> </w:t>
            </w:r>
          </w:p>
        </w:tc>
      </w:tr>
    </w:tbl>
    <w:p w14:paraId="4135385F" w14:textId="77777777" w:rsidR="0053469D" w:rsidRDefault="0053469D">
      <w:pPr>
        <w:pStyle w:val="Corps"/>
        <w:widowControl w:val="0"/>
      </w:pPr>
    </w:p>
    <w:sectPr w:rsidR="0053469D">
      <w:type w:val="continuous"/>
      <w:pgSz w:w="16840" w:h="11900" w:orient="landscape"/>
      <w:pgMar w:top="567" w:right="567" w:bottom="567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D381A" w14:textId="77777777" w:rsidR="001C3919" w:rsidRDefault="001C3919">
      <w:r>
        <w:separator/>
      </w:r>
    </w:p>
  </w:endnote>
  <w:endnote w:type="continuationSeparator" w:id="0">
    <w:p w14:paraId="1512D5E2" w14:textId="77777777" w:rsidR="001C3919" w:rsidRDefault="001C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EEE62" w14:textId="4B420F20" w:rsidR="0053469D" w:rsidRDefault="0053469D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786C5" w14:textId="77777777" w:rsidR="001C3919" w:rsidRDefault="001C3919">
      <w:r>
        <w:separator/>
      </w:r>
    </w:p>
  </w:footnote>
  <w:footnote w:type="continuationSeparator" w:id="0">
    <w:p w14:paraId="124EF907" w14:textId="77777777" w:rsidR="001C3919" w:rsidRDefault="001C3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4D1E"/>
    <w:multiLevelType w:val="hybridMultilevel"/>
    <w:tmpl w:val="56623D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A5F3B"/>
    <w:multiLevelType w:val="hybridMultilevel"/>
    <w:tmpl w:val="48ECFE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B7F00"/>
    <w:multiLevelType w:val="hybridMultilevel"/>
    <w:tmpl w:val="B1824290"/>
    <w:lvl w:ilvl="0" w:tplc="0809000B">
      <w:start w:val="1"/>
      <w:numFmt w:val="bullet"/>
      <w:lvlText w:val=""/>
      <w:lvlJc w:val="left"/>
      <w:pPr>
        <w:ind w:left="884" w:hanging="284"/>
      </w:pPr>
      <w:rPr>
        <w:rFonts w:ascii="Wingdings" w:hAnsi="Wingding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224B2C">
      <w:start w:val="1"/>
      <w:numFmt w:val="bullet"/>
      <w:lvlText w:val="-"/>
      <w:lvlJc w:val="left"/>
      <w:pPr>
        <w:ind w:left="14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92C2B4">
      <w:start w:val="1"/>
      <w:numFmt w:val="bullet"/>
      <w:lvlText w:val="-"/>
      <w:lvlJc w:val="left"/>
      <w:pPr>
        <w:ind w:left="20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06B9A2">
      <w:start w:val="1"/>
      <w:numFmt w:val="bullet"/>
      <w:lvlText w:val="-"/>
      <w:lvlJc w:val="left"/>
      <w:pPr>
        <w:ind w:left="26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2AADBC">
      <w:start w:val="1"/>
      <w:numFmt w:val="bullet"/>
      <w:lvlText w:val="-"/>
      <w:lvlJc w:val="left"/>
      <w:pPr>
        <w:ind w:left="3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D029A6">
      <w:start w:val="1"/>
      <w:numFmt w:val="bullet"/>
      <w:lvlText w:val="-"/>
      <w:lvlJc w:val="left"/>
      <w:pPr>
        <w:ind w:left="38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1ABBB0">
      <w:start w:val="1"/>
      <w:numFmt w:val="bullet"/>
      <w:lvlText w:val="-"/>
      <w:lvlJc w:val="left"/>
      <w:pPr>
        <w:ind w:left="44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AA77CA">
      <w:start w:val="1"/>
      <w:numFmt w:val="bullet"/>
      <w:lvlText w:val="-"/>
      <w:lvlJc w:val="left"/>
      <w:pPr>
        <w:ind w:left="50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924660">
      <w:start w:val="1"/>
      <w:numFmt w:val="bullet"/>
      <w:lvlText w:val="-"/>
      <w:lvlJc w:val="left"/>
      <w:pPr>
        <w:ind w:left="56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9922AE8"/>
    <w:multiLevelType w:val="hybridMultilevel"/>
    <w:tmpl w:val="0916EC06"/>
    <w:lvl w:ilvl="0" w:tplc="0809000B">
      <w:start w:val="1"/>
      <w:numFmt w:val="bullet"/>
      <w:lvlText w:val=""/>
      <w:lvlJc w:val="left"/>
      <w:pPr>
        <w:tabs>
          <w:tab w:val="left" w:pos="12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00" w:hanging="50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60A866">
      <w:start w:val="1"/>
      <w:numFmt w:val="bullet"/>
      <w:lvlText w:val="•"/>
      <w:lvlJc w:val="left"/>
      <w:pPr>
        <w:tabs>
          <w:tab w:val="left" w:pos="12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78D908">
      <w:start w:val="1"/>
      <w:numFmt w:val="bullet"/>
      <w:lvlText w:val="•"/>
      <w:lvlJc w:val="left"/>
      <w:pPr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3A229C">
      <w:start w:val="1"/>
      <w:numFmt w:val="bullet"/>
      <w:lvlText w:val="•"/>
      <w:lvlJc w:val="left"/>
      <w:pPr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1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DEC34E8">
      <w:start w:val="1"/>
      <w:numFmt w:val="bullet"/>
      <w:lvlText w:val="•"/>
      <w:lvlJc w:val="left"/>
      <w:pPr>
        <w:tabs>
          <w:tab w:val="left" w:pos="5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185142">
      <w:start w:val="1"/>
      <w:numFmt w:val="bullet"/>
      <w:lvlText w:val="•"/>
      <w:lvlJc w:val="left"/>
      <w:pPr>
        <w:tabs>
          <w:tab w:val="left" w:pos="5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6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7FCDF68">
      <w:start w:val="1"/>
      <w:numFmt w:val="bullet"/>
      <w:lvlText w:val="•"/>
      <w:lvlJc w:val="left"/>
      <w:pPr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8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C68778">
      <w:start w:val="1"/>
      <w:numFmt w:val="bullet"/>
      <w:lvlText w:val="•"/>
      <w:lvlJc w:val="left"/>
      <w:pPr>
        <w:tabs>
          <w:tab w:val="left" w:pos="50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0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AA5CAE">
      <w:start w:val="1"/>
      <w:numFmt w:val="bullet"/>
      <w:lvlText w:val="•"/>
      <w:lvlJc w:val="left"/>
      <w:pPr>
        <w:tabs>
          <w:tab w:val="left" w:pos="50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2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3"/>
    <w:lvlOverride w:ilvl="0">
      <w:lvl w:ilvl="0" w:tplc="0809000B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</w:tabs>
          <w:ind w:left="72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60A866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</w:tabs>
          <w:ind w:left="9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78D90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</w:tabs>
          <w:ind w:left="11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3A229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</w:tabs>
          <w:ind w:left="13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EC34E8">
        <w:start w:val="1"/>
        <w:numFmt w:val="bullet"/>
        <w:lvlText w:val="•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</w:tabs>
          <w:ind w:left="160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185142">
        <w:start w:val="1"/>
        <w:numFmt w:val="bullet"/>
        <w:lvlText w:val="•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</w:tabs>
          <w:ind w:left="182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FCDF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</w:tabs>
          <w:ind w:left="20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C6877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</w:tabs>
          <w:ind w:left="22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AA5C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</w:tabs>
          <w:ind w:left="24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69D"/>
    <w:rsid w:val="001C3919"/>
    <w:rsid w:val="0037055F"/>
    <w:rsid w:val="003C5ED5"/>
    <w:rsid w:val="004131C5"/>
    <w:rsid w:val="0053469D"/>
    <w:rsid w:val="006565EF"/>
    <w:rsid w:val="006D5BEB"/>
    <w:rsid w:val="008639E0"/>
    <w:rsid w:val="009C3516"/>
    <w:rsid w:val="00A9441C"/>
    <w:rsid w:val="00B405E4"/>
    <w:rsid w:val="00D55246"/>
    <w:rsid w:val="00FC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0208"/>
  <w15:docId w15:val="{5A99CDD1-369F-4744-97C5-53A81D61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paragraph" w:customStyle="1" w:styleId="Corps">
    <w:name w:val="Corps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Titre">
    <w:name w:val="Title"/>
    <w:next w:val="Corps"/>
    <w:uiPriority w:val="10"/>
    <w:qFormat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styleId="Sous-titre">
    <w:name w:val="Subtitle"/>
    <w:next w:val="Corps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Citation">
    <w:name w:val="Quote"/>
    <w:next w:val="Corps"/>
    <w:pPr>
      <w:jc w:val="center"/>
    </w:pPr>
    <w:rPr>
      <w:rFonts w:ascii="Arial" w:hAnsi="Arial" w:cs="Arial Unicode MS"/>
      <w:i/>
      <w:iCs/>
      <w:color w:val="C00000"/>
      <w:sz w:val="16"/>
      <w:szCs w:val="16"/>
      <w:u w:color="C00000"/>
      <w:lang w:val="fr-FR"/>
    </w:rPr>
  </w:style>
  <w:style w:type="paragraph" w:styleId="Paragraphedeliste">
    <w:name w:val="List Paragraph"/>
    <w:basedOn w:val="Normal"/>
    <w:uiPriority w:val="34"/>
    <w:qFormat/>
    <w:rsid w:val="0037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919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surface pro7</dc:creator>
  <cp:lastModifiedBy>sophie FRANCOIS</cp:lastModifiedBy>
  <cp:revision>4</cp:revision>
  <dcterms:created xsi:type="dcterms:W3CDTF">2020-10-28T16:17:00Z</dcterms:created>
  <dcterms:modified xsi:type="dcterms:W3CDTF">2020-10-28T16:28:00Z</dcterms:modified>
</cp:coreProperties>
</file>