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2564" w14:textId="0F89989E" w:rsidR="00922723" w:rsidRPr="00211839" w:rsidRDefault="00922723" w:rsidP="00922723">
      <w:pPr>
        <w:ind w:left="426"/>
        <w:jc w:val="center"/>
        <w:rPr>
          <w:rFonts w:ascii="Arial" w:hAnsi="Arial" w:cs="Arial"/>
          <w:b/>
          <w:sz w:val="20"/>
        </w:rPr>
      </w:pPr>
      <w:r>
        <w:rPr>
          <w:rFonts w:ascii="Arial" w:eastAsia="Arial" w:hAnsi="Arial" w:cs="Arial"/>
          <w:b/>
          <w:sz w:val="28"/>
          <w:szCs w:val="28"/>
        </w:rPr>
        <w:t>Champ d’apprentissage 1 : demi-fond</w:t>
      </w:r>
      <w:r>
        <w:rPr>
          <w:rFonts w:ascii="Arial" w:hAnsi="Arial" w:cs="Arial"/>
          <w:sz w:val="20"/>
        </w:rPr>
        <w:t xml:space="preserve"> </w:t>
      </w:r>
    </w:p>
    <w:p w14:paraId="056425C1" w14:textId="77777777" w:rsidR="00922723" w:rsidRPr="00211839" w:rsidRDefault="00922723" w:rsidP="00922723">
      <w:pPr>
        <w:ind w:left="426"/>
        <w:rPr>
          <w:rFonts w:ascii="Arial" w:hAnsi="Arial" w:cs="Arial"/>
          <w:b/>
          <w:sz w:val="20"/>
        </w:rPr>
      </w:pPr>
    </w:p>
    <w:p w14:paraId="6E0907F8" w14:textId="77777777" w:rsidR="00922723" w:rsidRDefault="00922723" w:rsidP="00922723">
      <w:pPr>
        <w:spacing w:after="0" w:line="240" w:lineRule="auto"/>
        <w:rPr>
          <w:rFonts w:ascii="Arial" w:eastAsia="Arial" w:hAnsi="Arial" w:cs="Arial"/>
          <w:b/>
          <w:lang w:eastAsia="fr-FR"/>
        </w:rPr>
      </w:pPr>
    </w:p>
    <w:p w14:paraId="6B83B166" w14:textId="77777777" w:rsidR="00922723" w:rsidRPr="00DF7B6F" w:rsidRDefault="00922723" w:rsidP="00922723">
      <w:pPr>
        <w:spacing w:after="0" w:line="240" w:lineRule="auto"/>
        <w:rPr>
          <w:rFonts w:ascii="Arial" w:eastAsia="Arial" w:hAnsi="Arial" w:cs="Arial"/>
          <w:b/>
          <w:lang w:eastAsia="fr-FR"/>
        </w:rPr>
      </w:pPr>
      <w:r w:rsidRPr="00DF7B6F">
        <w:rPr>
          <w:rFonts w:ascii="Arial" w:eastAsia="Arial" w:hAnsi="Arial" w:cs="Arial"/>
          <w:b/>
          <w:lang w:eastAsia="fr-FR"/>
        </w:rPr>
        <w:t>Principes d’évaluation</w:t>
      </w:r>
    </w:p>
    <w:p w14:paraId="36397D15" w14:textId="2CB0AF94" w:rsidR="00922723" w:rsidRPr="00DF7B6F" w:rsidRDefault="00922723" w:rsidP="00922723">
      <w:pPr>
        <w:numPr>
          <w:ilvl w:val="0"/>
          <w:numId w:val="1"/>
        </w:numPr>
        <w:spacing w:after="0" w:line="240" w:lineRule="auto"/>
        <w:ind w:left="1560" w:hanging="284"/>
        <w:contextualSpacing/>
        <w:rPr>
          <w:rFonts w:ascii="Arial" w:eastAsia="Arial" w:hAnsi="Arial" w:cs="Arial"/>
          <w:lang w:eastAsia="fr-FR"/>
        </w:rPr>
      </w:pPr>
      <w:r w:rsidRPr="00DF7B6F">
        <w:rPr>
          <w:rFonts w:ascii="Arial" w:eastAsia="Arial" w:hAnsi="Arial" w:cs="Arial"/>
          <w:lang w:eastAsia="fr-FR"/>
        </w:rPr>
        <w:t>L’AFL 1 s’évalue le jour du CCF en croisant la performance réalisée et l’efficacité technique.</w:t>
      </w:r>
    </w:p>
    <w:p w14:paraId="56805F2D" w14:textId="77777777" w:rsidR="00922723" w:rsidRPr="00DF7B6F" w:rsidRDefault="00922723" w:rsidP="00922723">
      <w:pPr>
        <w:numPr>
          <w:ilvl w:val="0"/>
          <w:numId w:val="1"/>
        </w:numPr>
        <w:spacing w:after="0" w:line="240" w:lineRule="auto"/>
        <w:ind w:left="1560" w:hanging="284"/>
        <w:contextualSpacing/>
        <w:rPr>
          <w:rFonts w:ascii="Arial" w:eastAsia="Arial" w:hAnsi="Arial" w:cs="Arial"/>
          <w:lang w:eastAsia="fr-FR"/>
        </w:rPr>
      </w:pPr>
      <w:r w:rsidRPr="00DF7B6F">
        <w:rPr>
          <w:rFonts w:ascii="Arial" w:eastAsia="Arial" w:hAnsi="Arial" w:cs="Arial"/>
          <w:lang w:eastAsia="fr-FR"/>
        </w:rPr>
        <w:t>L’AFL 2 et l’AFL 3 s’évaluent au fil de</w:t>
      </w:r>
      <w:r>
        <w:rPr>
          <w:rFonts w:ascii="Arial" w:eastAsia="Arial" w:hAnsi="Arial" w:cs="Arial"/>
          <w:lang w:eastAsia="fr-FR"/>
        </w:rPr>
        <w:t>s</w:t>
      </w:r>
      <w:r w:rsidRPr="00DF7B6F">
        <w:rPr>
          <w:rFonts w:ascii="Arial" w:eastAsia="Arial" w:hAnsi="Arial" w:cs="Arial"/>
          <w:lang w:eastAsia="fr-FR"/>
        </w:rPr>
        <w:t xml:space="preserve"> séquence</w:t>
      </w:r>
      <w:r>
        <w:rPr>
          <w:rFonts w:ascii="Arial" w:eastAsia="Arial" w:hAnsi="Arial" w:cs="Arial"/>
          <w:lang w:eastAsia="fr-FR"/>
        </w:rPr>
        <w:t>s</w:t>
      </w:r>
      <w:r w:rsidRPr="00DF7B6F">
        <w:rPr>
          <w:rFonts w:ascii="Arial" w:eastAsia="Arial" w:hAnsi="Arial" w:cs="Arial"/>
          <w:lang w:eastAsia="fr-FR"/>
        </w:rPr>
        <w:t xml:space="preserve"> d’enseignement et éventuellement le jour de l’épreuve</w:t>
      </w:r>
    </w:p>
    <w:p w14:paraId="15D0254E" w14:textId="77777777" w:rsidR="00922723" w:rsidRPr="00DF7B6F" w:rsidRDefault="00922723" w:rsidP="00922723">
      <w:pPr>
        <w:numPr>
          <w:ilvl w:val="0"/>
          <w:numId w:val="1"/>
        </w:numPr>
        <w:spacing w:after="0" w:line="240" w:lineRule="auto"/>
        <w:ind w:left="1560" w:hanging="284"/>
        <w:contextualSpacing/>
        <w:rPr>
          <w:rFonts w:ascii="Arial" w:eastAsia="Arial" w:hAnsi="Arial" w:cs="Arial"/>
          <w:lang w:eastAsia="fr-FR"/>
        </w:rPr>
      </w:pPr>
      <w:bookmarkStart w:id="0" w:name="_Hlk10453957"/>
      <w:r w:rsidRPr="00DF7B6F">
        <w:rPr>
          <w:rFonts w:ascii="Arial" w:eastAsia="Times" w:hAnsi="Arial" w:cs="Arial"/>
          <w:lang w:eastAsia="fr-FR"/>
        </w:rPr>
        <w:t xml:space="preserve">L’évaluation de l’AFL </w:t>
      </w:r>
      <w:r w:rsidRPr="00DF7B6F">
        <w:rPr>
          <w:rFonts w:ascii="Arial" w:eastAsia="Arial" w:hAnsi="Arial" w:cs="Arial"/>
          <w:lang w:eastAsia="fr-FR"/>
        </w:rPr>
        <w:t>2 s’appu</w:t>
      </w:r>
      <w:r>
        <w:rPr>
          <w:rFonts w:ascii="Arial" w:eastAsia="Arial" w:hAnsi="Arial" w:cs="Arial"/>
          <w:lang w:eastAsia="fr-FR"/>
        </w:rPr>
        <w:t>ie</w:t>
      </w:r>
      <w:r w:rsidRPr="00DF7B6F">
        <w:rPr>
          <w:rFonts w:ascii="Arial" w:eastAsia="Arial" w:hAnsi="Arial" w:cs="Arial"/>
          <w:lang w:eastAsia="fr-FR"/>
        </w:rPr>
        <w:t xml:space="preserve"> sur un carnet d’entraînement ou un outil de recueil de données.</w:t>
      </w:r>
    </w:p>
    <w:p w14:paraId="6D33E0A6" w14:textId="77777777" w:rsidR="00922723" w:rsidRPr="00DF7B6F" w:rsidRDefault="00922723" w:rsidP="00922723">
      <w:pPr>
        <w:numPr>
          <w:ilvl w:val="0"/>
          <w:numId w:val="1"/>
        </w:numPr>
        <w:spacing w:after="0" w:line="240" w:lineRule="auto"/>
        <w:ind w:left="1560" w:hanging="284"/>
        <w:contextualSpacing/>
        <w:rPr>
          <w:rFonts w:ascii="Arial" w:eastAsia="Arial" w:hAnsi="Arial" w:cs="Arial"/>
          <w:lang w:eastAsia="fr-FR"/>
        </w:rPr>
      </w:pPr>
      <w:r w:rsidRPr="00DF7B6F">
        <w:rPr>
          <w:rFonts w:ascii="Arial" w:eastAsia="Arial" w:hAnsi="Arial" w:cs="Arial"/>
          <w:lang w:eastAsia="fr-FR"/>
        </w:rPr>
        <w:t>L’évaluation de l’AFL3 s’objective par la capacité des élèves à organiser eux-mêmes une séance de travail qui investit les rôles de juge et de coach/observateur.</w:t>
      </w:r>
    </w:p>
    <w:bookmarkEnd w:id="0"/>
    <w:p w14:paraId="7A3E2CCC" w14:textId="77777777" w:rsidR="00922723" w:rsidRDefault="00922723" w:rsidP="00922723">
      <w:pPr>
        <w:rPr>
          <w:rFonts w:ascii="Arial" w:eastAsia="Arial" w:hAnsi="Arial" w:cs="Arial"/>
          <w:b/>
        </w:rPr>
      </w:pPr>
    </w:p>
    <w:p w14:paraId="3E498EE9" w14:textId="77777777" w:rsidR="00922723" w:rsidRDefault="00922723" w:rsidP="00922723">
      <w:pPr>
        <w:rPr>
          <w:rFonts w:ascii="Arial" w:eastAsia="Arial" w:hAnsi="Arial" w:cs="Arial"/>
          <w:b/>
        </w:rPr>
      </w:pPr>
    </w:p>
    <w:p w14:paraId="26FC63C7" w14:textId="77777777" w:rsidR="00922723" w:rsidRPr="00906280" w:rsidRDefault="00922723" w:rsidP="00922723">
      <w:pPr>
        <w:rPr>
          <w:rFonts w:ascii="Arial" w:eastAsia="Arial" w:hAnsi="Arial" w:cs="Arial"/>
          <w:b/>
        </w:rPr>
      </w:pPr>
      <w:r w:rsidRPr="00906280">
        <w:rPr>
          <w:rFonts w:ascii="Arial" w:eastAsia="Arial" w:hAnsi="Arial" w:cs="Arial"/>
          <w:b/>
        </w:rPr>
        <w:t xml:space="preserve">Barème et notation </w:t>
      </w:r>
    </w:p>
    <w:p w14:paraId="3B8C88AF" w14:textId="77777777" w:rsidR="00922723" w:rsidRPr="00906280" w:rsidRDefault="00922723" w:rsidP="00922723">
      <w:pPr>
        <w:pStyle w:val="Paragraphedeliste"/>
        <w:numPr>
          <w:ilvl w:val="0"/>
          <w:numId w:val="1"/>
        </w:numPr>
        <w:ind w:left="1560" w:hanging="284"/>
        <w:rPr>
          <w:rFonts w:ascii="Arial" w:eastAsia="Arial" w:hAnsi="Arial" w:cs="Arial"/>
          <w:sz w:val="22"/>
          <w:szCs w:val="22"/>
        </w:rPr>
      </w:pPr>
      <w:r w:rsidRPr="00906280">
        <w:rPr>
          <w:rFonts w:ascii="Arial" w:eastAsia="Arial" w:hAnsi="Arial" w:cs="Arial"/>
          <w:sz w:val="22"/>
          <w:szCs w:val="22"/>
        </w:rPr>
        <w:t>L’AFL 1 est noté sur 12 points</w:t>
      </w:r>
      <w:r>
        <w:rPr>
          <w:rFonts w:ascii="Arial" w:eastAsia="Arial" w:hAnsi="Arial" w:cs="Arial"/>
          <w:sz w:val="22"/>
          <w:szCs w:val="22"/>
        </w:rPr>
        <w:t>.</w:t>
      </w:r>
    </w:p>
    <w:p w14:paraId="19646EAE" w14:textId="77777777" w:rsidR="00922723" w:rsidRDefault="00922723" w:rsidP="00922723">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Les AFL2 et 3 sont notés sur 8 points. La répartition des 8 points est au choix des élèves. </w:t>
      </w:r>
      <w:bookmarkStart w:id="1" w:name="_Hlk20035283"/>
      <w:r>
        <w:rPr>
          <w:rFonts w:ascii="Arial" w:eastAsia="Arial" w:hAnsi="Arial" w:cs="Arial"/>
          <w:color w:val="000000"/>
        </w:rPr>
        <w:t>Trois choix sont possibles :</w:t>
      </w:r>
    </w:p>
    <w:p w14:paraId="3CF6B92A" w14:textId="77777777" w:rsidR="00922723" w:rsidRDefault="00922723" w:rsidP="00922723">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AFL2 = 4 pts / AFL3 = 4 pts ;</w:t>
      </w:r>
    </w:p>
    <w:p w14:paraId="602A63B0" w14:textId="77777777" w:rsidR="00922723" w:rsidRDefault="00922723" w:rsidP="00922723">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AFL2 = 6 pts / AFL3 = 2 pts ;</w:t>
      </w:r>
    </w:p>
    <w:p w14:paraId="553F3233" w14:textId="77777777" w:rsidR="00922723" w:rsidRDefault="00922723" w:rsidP="00922723">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AFL2 = 2 pts / AFL3 = 6 pts.</w:t>
      </w:r>
    </w:p>
    <w:bookmarkEnd w:id="1"/>
    <w:p w14:paraId="7475B181" w14:textId="77777777" w:rsidR="00922723" w:rsidRPr="00906280" w:rsidRDefault="00922723" w:rsidP="00922723">
      <w:pPr>
        <w:pStyle w:val="Paragraphedeliste"/>
        <w:ind w:left="1560" w:hanging="284"/>
        <w:rPr>
          <w:rFonts w:ascii="Arial" w:eastAsia="Arial" w:hAnsi="Arial" w:cs="Arial"/>
          <w:sz w:val="22"/>
          <w:szCs w:val="22"/>
        </w:rPr>
      </w:pPr>
    </w:p>
    <w:p w14:paraId="6227A00A" w14:textId="77777777" w:rsidR="00922723" w:rsidRDefault="00922723" w:rsidP="00922723">
      <w:pPr>
        <w:rPr>
          <w:rFonts w:ascii="Arial" w:eastAsia="Arial" w:hAnsi="Arial" w:cs="Arial"/>
          <w:b/>
        </w:rPr>
      </w:pPr>
    </w:p>
    <w:p w14:paraId="25339B57" w14:textId="77777777" w:rsidR="00922723" w:rsidRPr="00906280" w:rsidRDefault="00922723" w:rsidP="00922723">
      <w:pPr>
        <w:rPr>
          <w:rFonts w:ascii="Arial" w:eastAsia="Arial" w:hAnsi="Arial" w:cs="Arial"/>
          <w:b/>
        </w:rPr>
      </w:pPr>
      <w:r w:rsidRPr="00906280">
        <w:rPr>
          <w:rFonts w:ascii="Arial" w:eastAsia="Arial" w:hAnsi="Arial" w:cs="Arial"/>
          <w:b/>
        </w:rPr>
        <w:t xml:space="preserve">Choix possibles pour les élèves </w:t>
      </w:r>
    </w:p>
    <w:p w14:paraId="47DB2E2C" w14:textId="77777777" w:rsidR="00922723" w:rsidRPr="00906280" w:rsidRDefault="00922723" w:rsidP="00922723">
      <w:pPr>
        <w:pStyle w:val="Paragraphedeliste"/>
        <w:numPr>
          <w:ilvl w:val="0"/>
          <w:numId w:val="1"/>
        </w:numPr>
        <w:ind w:left="1560" w:hanging="284"/>
        <w:rPr>
          <w:rFonts w:ascii="Arial" w:eastAsia="Arial" w:hAnsi="Arial" w:cs="Arial"/>
          <w:sz w:val="22"/>
          <w:szCs w:val="22"/>
        </w:rPr>
      </w:pPr>
      <w:r w:rsidRPr="00906280">
        <w:rPr>
          <w:rFonts w:ascii="Arial" w:eastAsia="Arial" w:hAnsi="Arial" w:cs="Arial"/>
          <w:sz w:val="22"/>
          <w:szCs w:val="22"/>
        </w:rPr>
        <w:t>AFL 1 : choix de ses partenaires</w:t>
      </w:r>
      <w:r>
        <w:rPr>
          <w:rFonts w:ascii="Arial" w:eastAsia="Arial" w:hAnsi="Arial" w:cs="Arial"/>
          <w:sz w:val="22"/>
          <w:szCs w:val="22"/>
        </w:rPr>
        <w:t>.</w:t>
      </w:r>
    </w:p>
    <w:p w14:paraId="3E873875" w14:textId="77777777" w:rsidR="00922723" w:rsidRPr="00906280" w:rsidRDefault="00922723" w:rsidP="00922723">
      <w:pPr>
        <w:pStyle w:val="Paragraphedeliste"/>
        <w:numPr>
          <w:ilvl w:val="0"/>
          <w:numId w:val="1"/>
        </w:numPr>
        <w:ind w:left="1560" w:hanging="284"/>
        <w:rPr>
          <w:rFonts w:ascii="Arial" w:eastAsia="Arial" w:hAnsi="Arial" w:cs="Arial"/>
          <w:sz w:val="22"/>
          <w:szCs w:val="22"/>
        </w:rPr>
      </w:pPr>
      <w:bookmarkStart w:id="2" w:name="_Hlk10453423"/>
      <w:r w:rsidRPr="00906280">
        <w:rPr>
          <w:rFonts w:ascii="Arial" w:eastAsia="Arial" w:hAnsi="Arial" w:cs="Arial"/>
          <w:sz w:val="22"/>
          <w:szCs w:val="22"/>
        </w:rPr>
        <w:t xml:space="preserve">AFL2 et AFL3 : </w:t>
      </w:r>
      <w:bookmarkEnd w:id="2"/>
      <w:r w:rsidRPr="00906280">
        <w:rPr>
          <w:rFonts w:ascii="Arial" w:eastAsia="Arial" w:hAnsi="Arial" w:cs="Arial"/>
          <w:sz w:val="22"/>
          <w:szCs w:val="22"/>
        </w:rPr>
        <w:t>le poids relatif dans l’évaluation</w:t>
      </w:r>
      <w:r>
        <w:rPr>
          <w:rFonts w:ascii="Arial" w:eastAsia="Arial" w:hAnsi="Arial" w:cs="Arial"/>
          <w:sz w:val="22"/>
          <w:szCs w:val="22"/>
        </w:rPr>
        <w:t>.</w:t>
      </w:r>
    </w:p>
    <w:p w14:paraId="648DBE9D" w14:textId="4229C983" w:rsidR="00922723" w:rsidRDefault="00922723" w:rsidP="00922723">
      <w:pPr>
        <w:pStyle w:val="Paragraphedeliste"/>
        <w:numPr>
          <w:ilvl w:val="0"/>
          <w:numId w:val="1"/>
        </w:numPr>
        <w:ind w:left="1560" w:hanging="284"/>
        <w:rPr>
          <w:rFonts w:ascii="Arial" w:eastAsia="Arial" w:hAnsi="Arial" w:cs="Arial"/>
          <w:sz w:val="22"/>
          <w:szCs w:val="22"/>
        </w:rPr>
      </w:pPr>
      <w:r w:rsidRPr="00A339EA">
        <w:rPr>
          <w:rFonts w:ascii="Arial" w:eastAsia="Arial" w:hAnsi="Arial" w:cs="Arial"/>
          <w:sz w:val="22"/>
          <w:szCs w:val="22"/>
        </w:rPr>
        <w:t>AFL3 : Le rôle (starter, chronométreur, …), les partenaires (d’entraînement)</w:t>
      </w:r>
      <w:r>
        <w:rPr>
          <w:rFonts w:ascii="Arial" w:eastAsia="Arial" w:hAnsi="Arial" w:cs="Arial"/>
          <w:sz w:val="22"/>
          <w:szCs w:val="22"/>
        </w:rPr>
        <w:t>.</w:t>
      </w:r>
    </w:p>
    <w:p w14:paraId="582480F4" w14:textId="1CBA9DF6" w:rsidR="00922723" w:rsidRDefault="00922723" w:rsidP="00922723">
      <w:pPr>
        <w:rPr>
          <w:rFonts w:ascii="Arial" w:eastAsia="Arial" w:hAnsi="Arial" w:cs="Arial"/>
        </w:rPr>
      </w:pPr>
    </w:p>
    <w:p w14:paraId="3E4AB32B" w14:textId="52C8596D" w:rsidR="00922723" w:rsidRDefault="00922723" w:rsidP="00922723">
      <w:pPr>
        <w:rPr>
          <w:rFonts w:ascii="Arial" w:eastAsia="Arial" w:hAnsi="Arial" w:cs="Arial"/>
        </w:rPr>
      </w:pPr>
    </w:p>
    <w:p w14:paraId="6B1B9E82" w14:textId="1D9CE15B" w:rsidR="00922723" w:rsidRDefault="00922723" w:rsidP="00922723">
      <w:pPr>
        <w:rPr>
          <w:rFonts w:ascii="Arial" w:eastAsia="Arial" w:hAnsi="Arial" w:cs="Arial"/>
        </w:rPr>
      </w:pPr>
    </w:p>
    <w:p w14:paraId="267E2AEA" w14:textId="51411817" w:rsidR="00922723" w:rsidRDefault="00922723" w:rsidP="00922723">
      <w:pPr>
        <w:rPr>
          <w:rFonts w:ascii="Arial" w:eastAsia="Arial" w:hAnsi="Arial" w:cs="Arial"/>
        </w:rPr>
      </w:pPr>
    </w:p>
    <w:p w14:paraId="49461654" w14:textId="369BA560" w:rsidR="00922723" w:rsidRPr="00922723" w:rsidRDefault="00922723" w:rsidP="00922723">
      <w:pPr>
        <w:jc w:val="center"/>
        <w:rPr>
          <w:rFonts w:ascii="Arial" w:eastAsia="Arial" w:hAnsi="Arial" w:cs="Arial"/>
          <w:b/>
          <w:bCs/>
          <w:sz w:val="28"/>
          <w:szCs w:val="28"/>
        </w:rPr>
      </w:pPr>
      <w:r w:rsidRPr="00922723">
        <w:rPr>
          <w:rFonts w:ascii="Arial" w:eastAsia="Arial" w:hAnsi="Arial" w:cs="Arial"/>
          <w:b/>
          <w:bCs/>
          <w:sz w:val="28"/>
          <w:szCs w:val="28"/>
        </w:rPr>
        <w:lastRenderedPageBreak/>
        <w:t>CA1 DEMI-FOND</w:t>
      </w:r>
    </w:p>
    <w:p w14:paraId="24FAEC19" w14:textId="77777777" w:rsidR="00922723" w:rsidRDefault="00922723" w:rsidP="00922723">
      <w:pPr>
        <w:widowControl w:val="0"/>
        <w:spacing w:line="285" w:lineRule="auto"/>
        <w:jc w:val="both"/>
        <w:rPr>
          <w:rFonts w:ascii="Arial" w:hAnsi="Arial" w:cs="Arial"/>
          <w:b/>
          <w:sz w:val="20"/>
          <w:shd w:val="clear" w:color="auto" w:fill="D0CECE" w:themeFill="background2" w:themeFillShade="E6"/>
        </w:rPr>
      </w:pPr>
    </w:p>
    <w:p w14:paraId="0D59FA90" w14:textId="494052D3" w:rsidR="00922723" w:rsidRDefault="00922723" w:rsidP="00922723">
      <w:pPr>
        <w:widowControl w:val="0"/>
        <w:spacing w:line="285" w:lineRule="auto"/>
        <w:jc w:val="both"/>
        <w:rPr>
          <w:rFonts w:ascii="Arial" w:eastAsia="Times New Roman" w:hAnsi="Arial" w:cs="Arial"/>
          <w:color w:val="000000"/>
          <w:kern w:val="28"/>
          <w:sz w:val="20"/>
          <w14:cntxtAlts/>
        </w:rPr>
      </w:pPr>
      <w:r w:rsidRPr="008A06CE">
        <w:rPr>
          <w:rFonts w:ascii="Arial" w:hAnsi="Arial" w:cs="Arial"/>
          <w:b/>
          <w:sz w:val="20"/>
          <w:shd w:val="clear" w:color="auto" w:fill="D0CECE" w:themeFill="background2" w:themeFillShade="E6"/>
        </w:rPr>
        <w:t xml:space="preserve">Épreuve : </w:t>
      </w:r>
      <w:r w:rsidRPr="008A06CE">
        <w:rPr>
          <w:rFonts w:ascii="Arial" w:eastAsia="Times New Roman" w:hAnsi="Arial" w:cs="Arial"/>
          <w:b/>
          <w:color w:val="000000"/>
          <w:kern w:val="28"/>
          <w:sz w:val="20"/>
          <w:shd w:val="clear" w:color="auto" w:fill="D0CECE" w:themeFill="background2" w:themeFillShade="E6"/>
          <w14:cntxtAlts/>
        </w:rPr>
        <w:t xml:space="preserve">Réaliser un </w:t>
      </w:r>
      <w:r>
        <w:rPr>
          <w:rFonts w:ascii="Arial" w:eastAsia="Times New Roman" w:hAnsi="Arial" w:cs="Arial"/>
          <w:b/>
          <w:color w:val="000000"/>
          <w:kern w:val="28"/>
          <w:sz w:val="20"/>
          <w:shd w:val="clear" w:color="auto" w:fill="D0CECE" w:themeFill="background2" w:themeFillShade="E6"/>
          <w14:cntxtAlts/>
        </w:rPr>
        <w:t>1000m</w:t>
      </w:r>
      <w:r>
        <w:rPr>
          <w:rFonts w:ascii="Arial" w:eastAsia="Times New Roman" w:hAnsi="Arial" w:cs="Arial"/>
          <w:color w:val="000000"/>
          <w:kern w:val="28"/>
          <w:sz w:val="20"/>
          <w14:cntxtAlts/>
        </w:rPr>
        <w:t xml:space="preserve">. </w:t>
      </w:r>
    </w:p>
    <w:p w14:paraId="6021F381" w14:textId="13C1924C" w:rsidR="000B29CE" w:rsidRPr="000B29CE" w:rsidRDefault="000B29CE" w:rsidP="00922723">
      <w:pPr>
        <w:rPr>
          <w:rFonts w:ascii="Calibri" w:eastAsia="Calibri" w:hAnsi="Calibri" w:cs="Calibri"/>
        </w:rPr>
      </w:pPr>
      <w:r w:rsidRPr="000B29CE">
        <w:rPr>
          <w:rFonts w:ascii="Calibri" w:eastAsia="Calibri" w:hAnsi="Calibri" w:cs="Calibri"/>
        </w:rPr>
        <w:t xml:space="preserve">Au terme d’un entraînement efficace sur plusieurs séances, réalisé en groupes restreints de 2 à 3 partenaires de VMA proches, l’élève réalise une épreuve de 1000m en recherchant la meilleure performance possible. Le temps de performance de l’élève sur </w:t>
      </w:r>
      <w:r>
        <w:rPr>
          <w:rFonts w:ascii="Calibri" w:eastAsia="Calibri" w:hAnsi="Calibri" w:cs="Calibri"/>
        </w:rPr>
        <w:t xml:space="preserve">les </w:t>
      </w:r>
      <w:r w:rsidR="00806BAF">
        <w:rPr>
          <w:rFonts w:ascii="Calibri" w:eastAsia="Calibri" w:hAnsi="Calibri" w:cs="Calibri"/>
        </w:rPr>
        <w:t>tronçons de</w:t>
      </w:r>
      <w:r w:rsidRPr="000B29CE">
        <w:rPr>
          <w:rFonts w:ascii="Calibri" w:eastAsia="Calibri" w:hAnsi="Calibri" w:cs="Calibri"/>
        </w:rPr>
        <w:t xml:space="preserve"> 250m sera relevé.</w:t>
      </w:r>
    </w:p>
    <w:p w14:paraId="74EBA83D" w14:textId="2904B07F" w:rsidR="000B29CE" w:rsidRPr="000B29CE" w:rsidRDefault="000B29CE" w:rsidP="00922723">
      <w:pPr>
        <w:rPr>
          <w:rFonts w:ascii="Calibri" w:eastAsia="Calibri" w:hAnsi="Calibri" w:cs="Calibri"/>
        </w:rPr>
      </w:pPr>
      <w:r w:rsidRPr="000B29CE">
        <w:rPr>
          <w:rFonts w:ascii="Calibri" w:eastAsia="Calibri" w:hAnsi="Calibri" w:cs="Calibri"/>
        </w:rPr>
        <w:t>L’échauffement peut être pris en charge par l’un ou l’autre des partenaires de travail. Les candidats courent sans montre, ni chronomètre mais un temps de passage leur est annoncé au 500m. Le déroulement de l’épreuve se fait en deux groupes, un groupe de coureurs et un groupe d’observateurs où l’élève devient coach aidant son camarade à réguler la deuxième et la troisième partie course.</w:t>
      </w:r>
    </w:p>
    <w:p w14:paraId="2853E066" w14:textId="1D171150" w:rsidR="000B29CE" w:rsidRPr="000B29CE" w:rsidRDefault="000B29CE" w:rsidP="00922723">
      <w:pPr>
        <w:rPr>
          <w:rFonts w:ascii="Calibri" w:eastAsia="Calibri" w:hAnsi="Calibri" w:cs="Calibri"/>
        </w:rPr>
      </w:pPr>
      <w:r w:rsidRPr="000B29CE">
        <w:rPr>
          <w:rFonts w:ascii="Calibri" w:eastAsia="Calibri" w:hAnsi="Calibri" w:cs="Calibri"/>
        </w:rPr>
        <w:t xml:space="preserve"> L’efficacité technique est basée sur la régularité des tronçons de courses avec conservation et/ou régulation de la vitesse. </w:t>
      </w:r>
    </w:p>
    <w:p w14:paraId="3DA041AD" w14:textId="77777777" w:rsidR="0003011A" w:rsidRDefault="0003011A" w:rsidP="00922723">
      <w:pPr>
        <w:rPr>
          <w:rFonts w:ascii="Arial" w:eastAsia="Arial" w:hAnsi="Arial" w:cs="Arial"/>
          <w:b/>
          <w:sz w:val="20"/>
        </w:rPr>
      </w:pPr>
    </w:p>
    <w:p w14:paraId="6B79C838" w14:textId="77777777" w:rsidR="0003011A" w:rsidRDefault="0003011A" w:rsidP="00922723">
      <w:pPr>
        <w:rPr>
          <w:rFonts w:ascii="Arial" w:eastAsia="Arial" w:hAnsi="Arial" w:cs="Arial"/>
          <w:b/>
          <w:sz w:val="20"/>
        </w:rPr>
      </w:pPr>
    </w:p>
    <w:p w14:paraId="20199EA6" w14:textId="77777777" w:rsidR="0003011A" w:rsidRDefault="0003011A" w:rsidP="00922723">
      <w:pPr>
        <w:rPr>
          <w:rFonts w:ascii="Arial" w:eastAsia="Arial" w:hAnsi="Arial" w:cs="Arial"/>
          <w:b/>
          <w:sz w:val="20"/>
        </w:rPr>
      </w:pPr>
    </w:p>
    <w:p w14:paraId="0D7447AA" w14:textId="77777777" w:rsidR="0003011A" w:rsidRDefault="0003011A" w:rsidP="00922723">
      <w:pPr>
        <w:rPr>
          <w:rFonts w:ascii="Arial" w:eastAsia="Arial" w:hAnsi="Arial" w:cs="Arial"/>
          <w:b/>
          <w:sz w:val="20"/>
        </w:rPr>
      </w:pPr>
    </w:p>
    <w:p w14:paraId="063EB19E" w14:textId="77777777" w:rsidR="0003011A" w:rsidRDefault="0003011A" w:rsidP="00922723">
      <w:pPr>
        <w:rPr>
          <w:rFonts w:ascii="Arial" w:eastAsia="Arial" w:hAnsi="Arial" w:cs="Arial"/>
          <w:b/>
          <w:sz w:val="20"/>
        </w:rPr>
      </w:pPr>
    </w:p>
    <w:p w14:paraId="1B96E70B" w14:textId="77777777" w:rsidR="0003011A" w:rsidRDefault="0003011A" w:rsidP="00922723">
      <w:pPr>
        <w:rPr>
          <w:rFonts w:ascii="Arial" w:eastAsia="Arial" w:hAnsi="Arial" w:cs="Arial"/>
          <w:b/>
          <w:sz w:val="20"/>
        </w:rPr>
      </w:pPr>
    </w:p>
    <w:p w14:paraId="7C40FFBD" w14:textId="77777777" w:rsidR="0003011A" w:rsidRDefault="0003011A" w:rsidP="00922723">
      <w:pPr>
        <w:rPr>
          <w:rFonts w:ascii="Arial" w:eastAsia="Arial" w:hAnsi="Arial" w:cs="Arial"/>
          <w:b/>
          <w:sz w:val="20"/>
        </w:rPr>
      </w:pPr>
    </w:p>
    <w:p w14:paraId="6469367B" w14:textId="77777777" w:rsidR="0003011A" w:rsidRDefault="0003011A" w:rsidP="00922723">
      <w:pPr>
        <w:rPr>
          <w:rFonts w:ascii="Arial" w:eastAsia="Arial" w:hAnsi="Arial" w:cs="Arial"/>
          <w:b/>
          <w:sz w:val="20"/>
        </w:rPr>
      </w:pPr>
    </w:p>
    <w:p w14:paraId="69EEFA19" w14:textId="77777777" w:rsidR="0003011A" w:rsidRDefault="0003011A" w:rsidP="00922723">
      <w:pPr>
        <w:rPr>
          <w:rFonts w:ascii="Arial" w:eastAsia="Arial" w:hAnsi="Arial" w:cs="Arial"/>
          <w:b/>
          <w:sz w:val="20"/>
        </w:rPr>
      </w:pPr>
    </w:p>
    <w:p w14:paraId="09070562" w14:textId="77777777" w:rsidR="0003011A" w:rsidRDefault="0003011A" w:rsidP="00922723">
      <w:pPr>
        <w:rPr>
          <w:rFonts w:ascii="Arial" w:eastAsia="Arial" w:hAnsi="Arial" w:cs="Arial"/>
          <w:b/>
          <w:sz w:val="20"/>
        </w:rPr>
      </w:pPr>
    </w:p>
    <w:p w14:paraId="04E5D512" w14:textId="77777777" w:rsidR="0003011A" w:rsidRDefault="0003011A" w:rsidP="00922723">
      <w:pPr>
        <w:rPr>
          <w:rFonts w:ascii="Arial" w:eastAsia="Arial" w:hAnsi="Arial" w:cs="Arial"/>
          <w:b/>
          <w:sz w:val="20"/>
        </w:rPr>
      </w:pPr>
    </w:p>
    <w:p w14:paraId="2B0E6FA9" w14:textId="77777777" w:rsidR="0003011A" w:rsidRDefault="0003011A" w:rsidP="00922723">
      <w:pPr>
        <w:rPr>
          <w:rFonts w:ascii="Arial" w:eastAsia="Arial" w:hAnsi="Arial" w:cs="Arial"/>
          <w:b/>
          <w:sz w:val="20"/>
        </w:rPr>
      </w:pPr>
    </w:p>
    <w:p w14:paraId="67B6F733" w14:textId="77777777" w:rsidR="0003011A" w:rsidRDefault="0003011A" w:rsidP="00922723">
      <w:pPr>
        <w:rPr>
          <w:rFonts w:ascii="Arial" w:eastAsia="Arial" w:hAnsi="Arial" w:cs="Arial"/>
          <w:b/>
          <w:sz w:val="20"/>
        </w:rPr>
      </w:pPr>
    </w:p>
    <w:p w14:paraId="322E8ACF" w14:textId="71365C94" w:rsidR="0003011A" w:rsidRDefault="00922723" w:rsidP="00922723">
      <w:pPr>
        <w:rPr>
          <w:rFonts w:ascii="Arial" w:hAnsi="Arial" w:cs="Arial"/>
          <w:b/>
          <w:sz w:val="20"/>
        </w:rPr>
      </w:pPr>
      <w:r w:rsidRPr="008A06CE">
        <w:rPr>
          <w:rFonts w:ascii="Arial" w:eastAsia="Arial" w:hAnsi="Arial" w:cs="Arial"/>
          <w:b/>
          <w:sz w:val="20"/>
        </w:rPr>
        <w:lastRenderedPageBreak/>
        <w:t xml:space="preserve">AFL 1 « </w:t>
      </w:r>
      <w:r w:rsidRPr="008A06CE">
        <w:rPr>
          <w:rFonts w:ascii="Arial" w:hAnsi="Arial" w:cs="Arial"/>
          <w:b/>
          <w:sz w:val="20"/>
        </w:rPr>
        <w:t>S’engager pour produire une performance maximale à l’aide de techniques efficaces, en gérant les efforts musculaires et respiratoires nécessaires et en faisant le meilleur compromis entre l’accroissement de vitesse d’exécution et de précision ».</w:t>
      </w:r>
    </w:p>
    <w:p w14:paraId="355F4FFD" w14:textId="77777777" w:rsidR="0003011A" w:rsidRDefault="0003011A" w:rsidP="00922723">
      <w:pPr>
        <w:rPr>
          <w:rFonts w:ascii="Arial" w:hAnsi="Arial" w:cs="Arial"/>
          <w:b/>
          <w:sz w:val="20"/>
        </w:rPr>
      </w:pPr>
    </w:p>
    <w:tbl>
      <w:tblPr>
        <w:tblW w:w="15451" w:type="dxa"/>
        <w:tblInd w:w="-719" w:type="dxa"/>
        <w:tblCellMar>
          <w:left w:w="70" w:type="dxa"/>
          <w:right w:w="70" w:type="dxa"/>
        </w:tblCellMar>
        <w:tblLook w:val="04A0" w:firstRow="1" w:lastRow="0" w:firstColumn="1" w:lastColumn="0" w:noHBand="0" w:noVBand="1"/>
      </w:tblPr>
      <w:tblGrid>
        <w:gridCol w:w="1843"/>
        <w:gridCol w:w="993"/>
        <w:gridCol w:w="788"/>
        <w:gridCol w:w="263"/>
        <w:gridCol w:w="525"/>
        <w:gridCol w:w="526"/>
        <w:gridCol w:w="263"/>
        <w:gridCol w:w="788"/>
        <w:gridCol w:w="789"/>
        <w:gridCol w:w="263"/>
        <w:gridCol w:w="525"/>
        <w:gridCol w:w="526"/>
        <w:gridCol w:w="263"/>
        <w:gridCol w:w="788"/>
        <w:gridCol w:w="788"/>
        <w:gridCol w:w="263"/>
        <w:gridCol w:w="526"/>
        <w:gridCol w:w="526"/>
        <w:gridCol w:w="262"/>
        <w:gridCol w:w="789"/>
        <w:gridCol w:w="788"/>
        <w:gridCol w:w="263"/>
        <w:gridCol w:w="526"/>
        <w:gridCol w:w="525"/>
        <w:gridCol w:w="263"/>
        <w:gridCol w:w="789"/>
      </w:tblGrid>
      <w:tr w:rsidR="001C5A6D" w:rsidRPr="001C5A6D" w14:paraId="2FEFD38B" w14:textId="77777777" w:rsidTr="00273895">
        <w:trPr>
          <w:trHeight w:val="615"/>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CA2CD" w14:textId="77777777" w:rsidR="001C5A6D" w:rsidRPr="001C5A6D" w:rsidRDefault="001C5A6D" w:rsidP="001C5A6D">
            <w:pPr>
              <w:spacing w:after="0" w:line="240" w:lineRule="auto"/>
              <w:rPr>
                <w:rFonts w:ascii="Calibri" w:eastAsia="Times New Roman" w:hAnsi="Calibri" w:cs="Calibri"/>
                <w:b/>
                <w:bCs/>
                <w:color w:val="000000"/>
                <w:lang w:eastAsia="fr-FR"/>
              </w:rPr>
            </w:pPr>
            <w:r w:rsidRPr="001C5A6D">
              <w:rPr>
                <w:rFonts w:ascii="Calibri" w:eastAsia="Times New Roman" w:hAnsi="Calibri" w:cs="Calibri"/>
                <w:b/>
                <w:bCs/>
                <w:color w:val="000000"/>
                <w:lang w:eastAsia="fr-FR"/>
              </w:rPr>
              <w:t>Performance sur 1000m</w:t>
            </w: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14:paraId="640E6604" w14:textId="77777777" w:rsidR="001C5A6D" w:rsidRPr="001C5A6D" w:rsidRDefault="001C5A6D" w:rsidP="001C5A6D">
            <w:pPr>
              <w:spacing w:after="0" w:line="240" w:lineRule="auto"/>
              <w:rPr>
                <w:rFonts w:ascii="Calibri" w:eastAsia="Times New Roman" w:hAnsi="Calibri" w:cs="Calibri"/>
                <w:b/>
                <w:bCs/>
                <w:color w:val="000000"/>
                <w:lang w:eastAsia="fr-FR"/>
              </w:rPr>
            </w:pPr>
            <w:r w:rsidRPr="001C5A6D">
              <w:rPr>
                <w:rFonts w:ascii="Calibri" w:eastAsia="Times New Roman" w:hAnsi="Calibri" w:cs="Calibri"/>
                <w:b/>
                <w:bCs/>
                <w:color w:val="000000"/>
                <w:lang w:eastAsia="fr-FR"/>
              </w:rPr>
              <w:t>Homme</w:t>
            </w:r>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6C959A"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4’35</w:t>
            </w:r>
          </w:p>
        </w:tc>
        <w:tc>
          <w:tcPr>
            <w:tcW w:w="788" w:type="dxa"/>
            <w:gridSpan w:val="2"/>
            <w:tcBorders>
              <w:top w:val="single" w:sz="8" w:space="0" w:color="auto"/>
              <w:left w:val="nil"/>
              <w:bottom w:val="single" w:sz="8" w:space="0" w:color="auto"/>
              <w:right w:val="single" w:sz="8" w:space="0" w:color="auto"/>
            </w:tcBorders>
            <w:shd w:val="clear" w:color="auto" w:fill="auto"/>
            <w:vAlign w:val="center"/>
            <w:hideMark/>
          </w:tcPr>
          <w:p w14:paraId="3BB3E8DF"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4’30</w:t>
            </w:r>
          </w:p>
        </w:tc>
        <w:tc>
          <w:tcPr>
            <w:tcW w:w="789" w:type="dxa"/>
            <w:gridSpan w:val="2"/>
            <w:tcBorders>
              <w:top w:val="single" w:sz="8" w:space="0" w:color="auto"/>
              <w:left w:val="nil"/>
              <w:bottom w:val="single" w:sz="8" w:space="0" w:color="auto"/>
              <w:right w:val="single" w:sz="8" w:space="0" w:color="auto"/>
            </w:tcBorders>
            <w:shd w:val="clear" w:color="auto" w:fill="auto"/>
            <w:vAlign w:val="center"/>
            <w:hideMark/>
          </w:tcPr>
          <w:p w14:paraId="7FF98820"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4’25</w:t>
            </w:r>
          </w:p>
        </w:tc>
        <w:tc>
          <w:tcPr>
            <w:tcW w:w="788" w:type="dxa"/>
            <w:tcBorders>
              <w:top w:val="single" w:sz="8" w:space="0" w:color="auto"/>
              <w:left w:val="nil"/>
              <w:bottom w:val="single" w:sz="8" w:space="0" w:color="auto"/>
              <w:right w:val="single" w:sz="8" w:space="0" w:color="auto"/>
            </w:tcBorders>
            <w:shd w:val="clear" w:color="auto" w:fill="auto"/>
            <w:vAlign w:val="center"/>
            <w:hideMark/>
          </w:tcPr>
          <w:p w14:paraId="22E84104"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4’20</w:t>
            </w:r>
          </w:p>
        </w:tc>
        <w:tc>
          <w:tcPr>
            <w:tcW w:w="789" w:type="dxa"/>
            <w:tcBorders>
              <w:top w:val="single" w:sz="8" w:space="0" w:color="auto"/>
              <w:left w:val="nil"/>
              <w:bottom w:val="single" w:sz="8" w:space="0" w:color="auto"/>
              <w:right w:val="single" w:sz="8" w:space="0" w:color="auto"/>
            </w:tcBorders>
            <w:shd w:val="clear" w:color="auto" w:fill="auto"/>
            <w:vAlign w:val="center"/>
            <w:hideMark/>
          </w:tcPr>
          <w:p w14:paraId="43130700"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4’15</w:t>
            </w:r>
          </w:p>
        </w:tc>
        <w:tc>
          <w:tcPr>
            <w:tcW w:w="788" w:type="dxa"/>
            <w:gridSpan w:val="2"/>
            <w:tcBorders>
              <w:top w:val="single" w:sz="8" w:space="0" w:color="auto"/>
              <w:left w:val="nil"/>
              <w:bottom w:val="single" w:sz="8" w:space="0" w:color="auto"/>
              <w:right w:val="single" w:sz="8" w:space="0" w:color="auto"/>
            </w:tcBorders>
            <w:shd w:val="clear" w:color="auto" w:fill="auto"/>
            <w:vAlign w:val="center"/>
            <w:hideMark/>
          </w:tcPr>
          <w:p w14:paraId="4C006EF4"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4’10</w:t>
            </w:r>
          </w:p>
        </w:tc>
        <w:tc>
          <w:tcPr>
            <w:tcW w:w="789" w:type="dxa"/>
            <w:gridSpan w:val="2"/>
            <w:tcBorders>
              <w:top w:val="single" w:sz="8" w:space="0" w:color="auto"/>
              <w:left w:val="nil"/>
              <w:bottom w:val="single" w:sz="8" w:space="0" w:color="auto"/>
              <w:right w:val="single" w:sz="8" w:space="0" w:color="auto"/>
            </w:tcBorders>
            <w:shd w:val="clear" w:color="auto" w:fill="auto"/>
            <w:vAlign w:val="center"/>
            <w:hideMark/>
          </w:tcPr>
          <w:p w14:paraId="47AD6C51"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4’05</w:t>
            </w:r>
          </w:p>
        </w:tc>
        <w:tc>
          <w:tcPr>
            <w:tcW w:w="788" w:type="dxa"/>
            <w:tcBorders>
              <w:top w:val="single" w:sz="8" w:space="0" w:color="auto"/>
              <w:left w:val="nil"/>
              <w:bottom w:val="single" w:sz="8" w:space="0" w:color="auto"/>
              <w:right w:val="single" w:sz="8" w:space="0" w:color="auto"/>
            </w:tcBorders>
            <w:shd w:val="clear" w:color="auto" w:fill="auto"/>
            <w:vAlign w:val="center"/>
            <w:hideMark/>
          </w:tcPr>
          <w:p w14:paraId="63214BEC"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w:t>
            </w:r>
          </w:p>
        </w:tc>
        <w:tc>
          <w:tcPr>
            <w:tcW w:w="788" w:type="dxa"/>
            <w:tcBorders>
              <w:top w:val="single" w:sz="8" w:space="0" w:color="auto"/>
              <w:left w:val="nil"/>
              <w:bottom w:val="single" w:sz="8" w:space="0" w:color="auto"/>
              <w:right w:val="single" w:sz="8" w:space="0" w:color="auto"/>
            </w:tcBorders>
            <w:shd w:val="clear" w:color="auto" w:fill="auto"/>
            <w:vAlign w:val="center"/>
            <w:hideMark/>
          </w:tcPr>
          <w:p w14:paraId="0F6A772D"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3’55</w:t>
            </w:r>
          </w:p>
        </w:tc>
        <w:tc>
          <w:tcPr>
            <w:tcW w:w="789" w:type="dxa"/>
            <w:gridSpan w:val="2"/>
            <w:tcBorders>
              <w:top w:val="single" w:sz="8" w:space="0" w:color="auto"/>
              <w:left w:val="nil"/>
              <w:bottom w:val="single" w:sz="8" w:space="0" w:color="auto"/>
              <w:right w:val="single" w:sz="8" w:space="0" w:color="auto"/>
            </w:tcBorders>
            <w:shd w:val="clear" w:color="auto" w:fill="auto"/>
            <w:vAlign w:val="center"/>
            <w:hideMark/>
          </w:tcPr>
          <w:p w14:paraId="026AB60B"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3’50</w:t>
            </w:r>
          </w:p>
        </w:tc>
        <w:tc>
          <w:tcPr>
            <w:tcW w:w="788" w:type="dxa"/>
            <w:gridSpan w:val="2"/>
            <w:tcBorders>
              <w:top w:val="single" w:sz="8" w:space="0" w:color="auto"/>
              <w:left w:val="nil"/>
              <w:bottom w:val="single" w:sz="8" w:space="0" w:color="auto"/>
              <w:right w:val="single" w:sz="8" w:space="0" w:color="auto"/>
            </w:tcBorders>
            <w:shd w:val="clear" w:color="auto" w:fill="auto"/>
            <w:vAlign w:val="center"/>
            <w:hideMark/>
          </w:tcPr>
          <w:p w14:paraId="52D67C6B"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3’45</w:t>
            </w:r>
          </w:p>
        </w:tc>
        <w:tc>
          <w:tcPr>
            <w:tcW w:w="789" w:type="dxa"/>
            <w:tcBorders>
              <w:top w:val="single" w:sz="8" w:space="0" w:color="auto"/>
              <w:left w:val="nil"/>
              <w:bottom w:val="single" w:sz="8" w:space="0" w:color="auto"/>
              <w:right w:val="single" w:sz="8" w:space="0" w:color="auto"/>
            </w:tcBorders>
            <w:shd w:val="clear" w:color="auto" w:fill="auto"/>
            <w:vAlign w:val="center"/>
            <w:hideMark/>
          </w:tcPr>
          <w:p w14:paraId="096FE619"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3’40</w:t>
            </w:r>
          </w:p>
        </w:tc>
        <w:tc>
          <w:tcPr>
            <w:tcW w:w="788" w:type="dxa"/>
            <w:tcBorders>
              <w:top w:val="single" w:sz="8" w:space="0" w:color="auto"/>
              <w:left w:val="nil"/>
              <w:bottom w:val="single" w:sz="8" w:space="0" w:color="auto"/>
              <w:right w:val="single" w:sz="8" w:space="0" w:color="auto"/>
            </w:tcBorders>
            <w:shd w:val="clear" w:color="auto" w:fill="auto"/>
            <w:vAlign w:val="center"/>
            <w:hideMark/>
          </w:tcPr>
          <w:p w14:paraId="24DB13AB"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3’35</w:t>
            </w:r>
          </w:p>
        </w:tc>
        <w:tc>
          <w:tcPr>
            <w:tcW w:w="789" w:type="dxa"/>
            <w:gridSpan w:val="2"/>
            <w:tcBorders>
              <w:top w:val="single" w:sz="8" w:space="0" w:color="auto"/>
              <w:left w:val="nil"/>
              <w:bottom w:val="single" w:sz="8" w:space="0" w:color="auto"/>
              <w:right w:val="single" w:sz="8" w:space="0" w:color="auto"/>
            </w:tcBorders>
            <w:shd w:val="clear" w:color="auto" w:fill="auto"/>
            <w:vAlign w:val="center"/>
            <w:hideMark/>
          </w:tcPr>
          <w:p w14:paraId="038E3EA6"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3’30</w:t>
            </w:r>
          </w:p>
        </w:tc>
        <w:tc>
          <w:tcPr>
            <w:tcW w:w="788" w:type="dxa"/>
            <w:gridSpan w:val="2"/>
            <w:tcBorders>
              <w:top w:val="single" w:sz="8" w:space="0" w:color="auto"/>
              <w:left w:val="nil"/>
              <w:bottom w:val="single" w:sz="8" w:space="0" w:color="auto"/>
              <w:right w:val="single" w:sz="8" w:space="0" w:color="auto"/>
            </w:tcBorders>
            <w:shd w:val="clear" w:color="auto" w:fill="auto"/>
            <w:vAlign w:val="center"/>
            <w:hideMark/>
          </w:tcPr>
          <w:p w14:paraId="03060A46"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3’25</w:t>
            </w:r>
          </w:p>
        </w:tc>
        <w:tc>
          <w:tcPr>
            <w:tcW w:w="789" w:type="dxa"/>
            <w:tcBorders>
              <w:top w:val="single" w:sz="8" w:space="0" w:color="auto"/>
              <w:left w:val="nil"/>
              <w:bottom w:val="single" w:sz="8" w:space="0" w:color="auto"/>
              <w:right w:val="single" w:sz="8" w:space="0" w:color="auto"/>
            </w:tcBorders>
            <w:shd w:val="clear" w:color="auto" w:fill="auto"/>
            <w:vAlign w:val="center"/>
            <w:hideMark/>
          </w:tcPr>
          <w:p w14:paraId="19C4DA1A"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3’20</w:t>
            </w:r>
          </w:p>
        </w:tc>
      </w:tr>
      <w:tr w:rsidR="001C5A6D" w:rsidRPr="001C5A6D" w14:paraId="16E7E827" w14:textId="77777777" w:rsidTr="00273895">
        <w:trPr>
          <w:trHeight w:val="615"/>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3398A" w14:textId="77777777" w:rsidR="001C5A6D" w:rsidRPr="001C5A6D" w:rsidRDefault="001C5A6D" w:rsidP="001C5A6D">
            <w:pPr>
              <w:spacing w:after="0" w:line="240" w:lineRule="auto"/>
              <w:rPr>
                <w:rFonts w:ascii="Calibri" w:eastAsia="Times New Roman" w:hAnsi="Calibri" w:cs="Calibri"/>
                <w:color w:val="000000"/>
                <w:lang w:eastAsia="fr-FR"/>
              </w:rPr>
            </w:pP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14:paraId="111325E6" w14:textId="77777777" w:rsidR="001C5A6D" w:rsidRPr="001C5A6D" w:rsidRDefault="001C5A6D" w:rsidP="001C5A6D">
            <w:pPr>
              <w:spacing w:after="0" w:line="240" w:lineRule="auto"/>
              <w:rPr>
                <w:rFonts w:ascii="Calibri" w:eastAsia="Times New Roman" w:hAnsi="Calibri" w:cs="Calibri"/>
                <w:b/>
                <w:bCs/>
                <w:color w:val="000000"/>
                <w:lang w:eastAsia="fr-FR"/>
              </w:rPr>
            </w:pPr>
            <w:r w:rsidRPr="001C5A6D">
              <w:rPr>
                <w:rFonts w:ascii="Calibri" w:eastAsia="Times New Roman" w:hAnsi="Calibri" w:cs="Calibri"/>
                <w:b/>
                <w:bCs/>
                <w:color w:val="000000"/>
                <w:lang w:eastAsia="fr-FR"/>
              </w:rPr>
              <w:t>Femme</w:t>
            </w:r>
          </w:p>
        </w:tc>
        <w:tc>
          <w:tcPr>
            <w:tcW w:w="788" w:type="dxa"/>
            <w:tcBorders>
              <w:top w:val="nil"/>
              <w:left w:val="single" w:sz="8" w:space="0" w:color="auto"/>
              <w:bottom w:val="single" w:sz="8" w:space="0" w:color="auto"/>
              <w:right w:val="single" w:sz="8" w:space="0" w:color="auto"/>
            </w:tcBorders>
            <w:shd w:val="clear" w:color="auto" w:fill="auto"/>
            <w:vAlign w:val="center"/>
            <w:hideMark/>
          </w:tcPr>
          <w:p w14:paraId="26A195F7"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5’44</w:t>
            </w:r>
          </w:p>
        </w:tc>
        <w:tc>
          <w:tcPr>
            <w:tcW w:w="788" w:type="dxa"/>
            <w:gridSpan w:val="2"/>
            <w:tcBorders>
              <w:top w:val="nil"/>
              <w:left w:val="nil"/>
              <w:bottom w:val="single" w:sz="8" w:space="0" w:color="auto"/>
              <w:right w:val="single" w:sz="8" w:space="0" w:color="auto"/>
            </w:tcBorders>
            <w:shd w:val="clear" w:color="auto" w:fill="auto"/>
            <w:vAlign w:val="center"/>
            <w:hideMark/>
          </w:tcPr>
          <w:p w14:paraId="2002DB0E"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5’38</w:t>
            </w:r>
          </w:p>
        </w:tc>
        <w:tc>
          <w:tcPr>
            <w:tcW w:w="789" w:type="dxa"/>
            <w:gridSpan w:val="2"/>
            <w:tcBorders>
              <w:top w:val="nil"/>
              <w:left w:val="nil"/>
              <w:bottom w:val="single" w:sz="8" w:space="0" w:color="auto"/>
              <w:right w:val="single" w:sz="8" w:space="0" w:color="auto"/>
            </w:tcBorders>
            <w:shd w:val="clear" w:color="auto" w:fill="auto"/>
            <w:vAlign w:val="center"/>
            <w:hideMark/>
          </w:tcPr>
          <w:p w14:paraId="289A7603"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5’32</w:t>
            </w:r>
          </w:p>
        </w:tc>
        <w:tc>
          <w:tcPr>
            <w:tcW w:w="788" w:type="dxa"/>
            <w:tcBorders>
              <w:top w:val="nil"/>
              <w:left w:val="nil"/>
              <w:bottom w:val="single" w:sz="8" w:space="0" w:color="auto"/>
              <w:right w:val="single" w:sz="8" w:space="0" w:color="auto"/>
            </w:tcBorders>
            <w:shd w:val="clear" w:color="auto" w:fill="auto"/>
            <w:vAlign w:val="center"/>
            <w:hideMark/>
          </w:tcPr>
          <w:p w14:paraId="48AE2755"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5’25</w:t>
            </w:r>
          </w:p>
        </w:tc>
        <w:tc>
          <w:tcPr>
            <w:tcW w:w="789" w:type="dxa"/>
            <w:tcBorders>
              <w:top w:val="nil"/>
              <w:left w:val="nil"/>
              <w:bottom w:val="single" w:sz="8" w:space="0" w:color="auto"/>
              <w:right w:val="single" w:sz="8" w:space="0" w:color="auto"/>
            </w:tcBorders>
            <w:shd w:val="clear" w:color="auto" w:fill="auto"/>
            <w:vAlign w:val="center"/>
            <w:hideMark/>
          </w:tcPr>
          <w:p w14:paraId="5C27C457"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5’19</w:t>
            </w:r>
          </w:p>
        </w:tc>
        <w:tc>
          <w:tcPr>
            <w:tcW w:w="788" w:type="dxa"/>
            <w:gridSpan w:val="2"/>
            <w:tcBorders>
              <w:top w:val="nil"/>
              <w:left w:val="nil"/>
              <w:bottom w:val="single" w:sz="8" w:space="0" w:color="auto"/>
              <w:right w:val="single" w:sz="8" w:space="0" w:color="auto"/>
            </w:tcBorders>
            <w:shd w:val="clear" w:color="auto" w:fill="auto"/>
            <w:vAlign w:val="center"/>
            <w:hideMark/>
          </w:tcPr>
          <w:p w14:paraId="7CA41CFC"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5’13</w:t>
            </w:r>
          </w:p>
        </w:tc>
        <w:tc>
          <w:tcPr>
            <w:tcW w:w="789" w:type="dxa"/>
            <w:gridSpan w:val="2"/>
            <w:tcBorders>
              <w:top w:val="nil"/>
              <w:left w:val="nil"/>
              <w:bottom w:val="single" w:sz="8" w:space="0" w:color="auto"/>
              <w:right w:val="single" w:sz="8" w:space="0" w:color="auto"/>
            </w:tcBorders>
            <w:shd w:val="clear" w:color="auto" w:fill="auto"/>
            <w:vAlign w:val="center"/>
            <w:hideMark/>
          </w:tcPr>
          <w:p w14:paraId="3EF8F884"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5’06</w:t>
            </w:r>
          </w:p>
        </w:tc>
        <w:tc>
          <w:tcPr>
            <w:tcW w:w="788" w:type="dxa"/>
            <w:tcBorders>
              <w:top w:val="nil"/>
              <w:left w:val="nil"/>
              <w:bottom w:val="single" w:sz="8" w:space="0" w:color="auto"/>
              <w:right w:val="single" w:sz="8" w:space="0" w:color="auto"/>
            </w:tcBorders>
            <w:shd w:val="clear" w:color="auto" w:fill="auto"/>
            <w:vAlign w:val="center"/>
            <w:hideMark/>
          </w:tcPr>
          <w:p w14:paraId="7062BB4A"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4’59</w:t>
            </w:r>
          </w:p>
        </w:tc>
        <w:tc>
          <w:tcPr>
            <w:tcW w:w="788" w:type="dxa"/>
            <w:tcBorders>
              <w:top w:val="nil"/>
              <w:left w:val="nil"/>
              <w:bottom w:val="single" w:sz="8" w:space="0" w:color="auto"/>
              <w:right w:val="single" w:sz="8" w:space="0" w:color="auto"/>
            </w:tcBorders>
            <w:shd w:val="clear" w:color="auto" w:fill="auto"/>
            <w:vAlign w:val="center"/>
            <w:hideMark/>
          </w:tcPr>
          <w:p w14:paraId="16B7EFD6"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4’54</w:t>
            </w:r>
          </w:p>
        </w:tc>
        <w:tc>
          <w:tcPr>
            <w:tcW w:w="789" w:type="dxa"/>
            <w:gridSpan w:val="2"/>
            <w:tcBorders>
              <w:top w:val="nil"/>
              <w:left w:val="nil"/>
              <w:bottom w:val="single" w:sz="8" w:space="0" w:color="auto"/>
              <w:right w:val="single" w:sz="8" w:space="0" w:color="auto"/>
            </w:tcBorders>
            <w:shd w:val="clear" w:color="auto" w:fill="auto"/>
            <w:vAlign w:val="center"/>
            <w:hideMark/>
          </w:tcPr>
          <w:p w14:paraId="2978923A"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4’48</w:t>
            </w:r>
          </w:p>
        </w:tc>
        <w:tc>
          <w:tcPr>
            <w:tcW w:w="788" w:type="dxa"/>
            <w:gridSpan w:val="2"/>
            <w:tcBorders>
              <w:top w:val="nil"/>
              <w:left w:val="nil"/>
              <w:bottom w:val="single" w:sz="8" w:space="0" w:color="auto"/>
              <w:right w:val="single" w:sz="8" w:space="0" w:color="auto"/>
            </w:tcBorders>
            <w:shd w:val="clear" w:color="auto" w:fill="auto"/>
            <w:vAlign w:val="center"/>
            <w:hideMark/>
          </w:tcPr>
          <w:p w14:paraId="118E785D"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4’41</w:t>
            </w:r>
          </w:p>
        </w:tc>
        <w:tc>
          <w:tcPr>
            <w:tcW w:w="789" w:type="dxa"/>
            <w:tcBorders>
              <w:top w:val="nil"/>
              <w:left w:val="nil"/>
              <w:bottom w:val="single" w:sz="8" w:space="0" w:color="auto"/>
              <w:right w:val="single" w:sz="8" w:space="0" w:color="auto"/>
            </w:tcBorders>
            <w:shd w:val="clear" w:color="auto" w:fill="auto"/>
            <w:vAlign w:val="center"/>
            <w:hideMark/>
          </w:tcPr>
          <w:p w14:paraId="21AC5197"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4’35</w:t>
            </w:r>
          </w:p>
        </w:tc>
        <w:tc>
          <w:tcPr>
            <w:tcW w:w="788" w:type="dxa"/>
            <w:tcBorders>
              <w:top w:val="nil"/>
              <w:left w:val="nil"/>
              <w:bottom w:val="single" w:sz="8" w:space="0" w:color="auto"/>
              <w:right w:val="single" w:sz="8" w:space="0" w:color="auto"/>
            </w:tcBorders>
            <w:shd w:val="clear" w:color="auto" w:fill="auto"/>
            <w:vAlign w:val="center"/>
            <w:hideMark/>
          </w:tcPr>
          <w:p w14:paraId="6AC2E478"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4’29</w:t>
            </w:r>
          </w:p>
        </w:tc>
        <w:tc>
          <w:tcPr>
            <w:tcW w:w="789" w:type="dxa"/>
            <w:gridSpan w:val="2"/>
            <w:tcBorders>
              <w:top w:val="nil"/>
              <w:left w:val="nil"/>
              <w:bottom w:val="single" w:sz="8" w:space="0" w:color="auto"/>
              <w:right w:val="single" w:sz="8" w:space="0" w:color="auto"/>
            </w:tcBorders>
            <w:shd w:val="clear" w:color="auto" w:fill="auto"/>
            <w:vAlign w:val="center"/>
            <w:hideMark/>
          </w:tcPr>
          <w:p w14:paraId="51C3CEE5"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4’23</w:t>
            </w:r>
          </w:p>
        </w:tc>
        <w:tc>
          <w:tcPr>
            <w:tcW w:w="788" w:type="dxa"/>
            <w:gridSpan w:val="2"/>
            <w:tcBorders>
              <w:top w:val="nil"/>
              <w:left w:val="nil"/>
              <w:bottom w:val="single" w:sz="8" w:space="0" w:color="auto"/>
              <w:right w:val="single" w:sz="8" w:space="0" w:color="auto"/>
            </w:tcBorders>
            <w:shd w:val="clear" w:color="auto" w:fill="auto"/>
            <w:vAlign w:val="center"/>
            <w:hideMark/>
          </w:tcPr>
          <w:p w14:paraId="5FE51855"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4’16</w:t>
            </w:r>
          </w:p>
        </w:tc>
        <w:tc>
          <w:tcPr>
            <w:tcW w:w="789" w:type="dxa"/>
            <w:tcBorders>
              <w:top w:val="nil"/>
              <w:left w:val="nil"/>
              <w:bottom w:val="single" w:sz="8" w:space="0" w:color="auto"/>
              <w:right w:val="single" w:sz="8" w:space="0" w:color="auto"/>
            </w:tcBorders>
            <w:shd w:val="clear" w:color="auto" w:fill="auto"/>
            <w:vAlign w:val="center"/>
            <w:hideMark/>
          </w:tcPr>
          <w:p w14:paraId="72E3595B" w14:textId="77777777" w:rsidR="001C5A6D" w:rsidRPr="001C5A6D" w:rsidRDefault="001C5A6D" w:rsidP="001C5A6D">
            <w:pPr>
              <w:spacing w:after="0" w:line="240" w:lineRule="auto"/>
              <w:rPr>
                <w:rFonts w:ascii="Calibri" w:eastAsia="Times New Roman" w:hAnsi="Calibri" w:cs="Calibri"/>
                <w:color w:val="000000"/>
                <w:lang w:eastAsia="fr-FR"/>
              </w:rPr>
            </w:pPr>
            <w:r w:rsidRPr="001C5A6D">
              <w:rPr>
                <w:rFonts w:ascii="Calibri" w:eastAsia="Times New Roman" w:hAnsi="Calibri" w:cs="Calibri"/>
                <w:color w:val="000000"/>
                <w:lang w:eastAsia="fr-FR"/>
              </w:rPr>
              <w:t>4’10</w:t>
            </w:r>
          </w:p>
        </w:tc>
      </w:tr>
      <w:tr w:rsidR="001C5A6D" w:rsidRPr="001C5A6D" w14:paraId="563856CF" w14:textId="77777777" w:rsidTr="00273895">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C1EFD1" w14:textId="77777777" w:rsidR="001C5A6D" w:rsidRPr="001C5A6D" w:rsidRDefault="001C5A6D" w:rsidP="001C5A6D">
            <w:pPr>
              <w:spacing w:after="0" w:line="240" w:lineRule="auto"/>
              <w:rPr>
                <w:rFonts w:ascii="Calibri" w:eastAsia="Times New Roman" w:hAnsi="Calibri" w:cs="Calibri"/>
                <w:color w:val="000000"/>
                <w:lang w:eastAsia="fr-FR"/>
              </w:rPr>
            </w:pPr>
          </w:p>
        </w:tc>
        <w:tc>
          <w:tcPr>
            <w:tcW w:w="993" w:type="dxa"/>
            <w:tcBorders>
              <w:top w:val="single" w:sz="8" w:space="0" w:color="auto"/>
              <w:left w:val="single" w:sz="8" w:space="0" w:color="auto"/>
              <w:bottom w:val="single" w:sz="8" w:space="0" w:color="auto"/>
              <w:right w:val="nil"/>
            </w:tcBorders>
            <w:shd w:val="clear" w:color="auto" w:fill="auto"/>
            <w:noWrap/>
            <w:vAlign w:val="bottom"/>
            <w:hideMark/>
          </w:tcPr>
          <w:p w14:paraId="001A01FE" w14:textId="77777777" w:rsidR="001C5A6D" w:rsidRPr="001C5A6D" w:rsidRDefault="001C5A6D" w:rsidP="0003011A">
            <w:pPr>
              <w:spacing w:after="0" w:line="240" w:lineRule="auto"/>
              <w:jc w:val="right"/>
              <w:rPr>
                <w:rFonts w:ascii="Calibri" w:eastAsia="Times New Roman" w:hAnsi="Calibri" w:cs="Calibri"/>
                <w:color w:val="000000"/>
                <w:lang w:eastAsia="fr-FR"/>
              </w:rPr>
            </w:pPr>
            <w:proofErr w:type="gramStart"/>
            <w:r w:rsidRPr="001C5A6D">
              <w:rPr>
                <w:rFonts w:ascii="Calibri" w:eastAsia="Times New Roman" w:hAnsi="Calibri" w:cs="Calibri"/>
                <w:color w:val="000000"/>
                <w:lang w:eastAsia="fr-FR"/>
              </w:rPr>
              <w:t>note</w:t>
            </w:r>
            <w:proofErr w:type="gramEnd"/>
          </w:p>
        </w:tc>
        <w:tc>
          <w:tcPr>
            <w:tcW w:w="788" w:type="dxa"/>
            <w:tcBorders>
              <w:top w:val="nil"/>
              <w:left w:val="single" w:sz="8" w:space="0" w:color="auto"/>
              <w:bottom w:val="single" w:sz="8" w:space="0" w:color="auto"/>
              <w:right w:val="single" w:sz="8" w:space="0" w:color="auto"/>
            </w:tcBorders>
            <w:shd w:val="clear" w:color="auto" w:fill="auto"/>
            <w:vAlign w:val="center"/>
            <w:hideMark/>
          </w:tcPr>
          <w:p w14:paraId="00CB1151" w14:textId="45ABA2E8" w:rsidR="001C5A6D" w:rsidRPr="001C5A6D" w:rsidRDefault="001C5A6D" w:rsidP="00013F02">
            <w:pPr>
              <w:spacing w:after="0" w:line="240" w:lineRule="auto"/>
              <w:jc w:val="center"/>
              <w:rPr>
                <w:rFonts w:ascii="Calibri" w:eastAsia="Times New Roman" w:hAnsi="Calibri" w:cs="Calibri"/>
                <w:color w:val="000000"/>
                <w:lang w:eastAsia="fr-FR"/>
              </w:rPr>
            </w:pPr>
            <w:r w:rsidRPr="001C5A6D">
              <w:rPr>
                <w:rFonts w:ascii="Calibri" w:eastAsia="Times New Roman" w:hAnsi="Calibri" w:cs="Calibri"/>
                <w:color w:val="000000"/>
                <w:lang w:eastAsia="fr-FR"/>
              </w:rPr>
              <w:t>0.</w:t>
            </w:r>
            <w:r w:rsidR="00013F02" w:rsidRPr="00273895">
              <w:rPr>
                <w:rFonts w:ascii="Calibri" w:eastAsia="Times New Roman" w:hAnsi="Calibri" w:cs="Calibri"/>
                <w:color w:val="000000"/>
                <w:lang w:eastAsia="fr-FR"/>
              </w:rPr>
              <w:t>7</w:t>
            </w:r>
            <w:r w:rsidRPr="001C5A6D">
              <w:rPr>
                <w:rFonts w:ascii="Calibri" w:eastAsia="Times New Roman" w:hAnsi="Calibri" w:cs="Calibri"/>
                <w:color w:val="000000"/>
                <w:lang w:eastAsia="fr-FR"/>
              </w:rPr>
              <w:t>5</w:t>
            </w:r>
          </w:p>
        </w:tc>
        <w:tc>
          <w:tcPr>
            <w:tcW w:w="788" w:type="dxa"/>
            <w:gridSpan w:val="2"/>
            <w:tcBorders>
              <w:top w:val="nil"/>
              <w:left w:val="nil"/>
              <w:bottom w:val="single" w:sz="8" w:space="0" w:color="auto"/>
              <w:right w:val="single" w:sz="8" w:space="0" w:color="auto"/>
            </w:tcBorders>
            <w:shd w:val="clear" w:color="auto" w:fill="auto"/>
            <w:vAlign w:val="center"/>
            <w:hideMark/>
          </w:tcPr>
          <w:p w14:paraId="09641211" w14:textId="52B21755"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1.5</w:t>
            </w:r>
          </w:p>
        </w:tc>
        <w:tc>
          <w:tcPr>
            <w:tcW w:w="789" w:type="dxa"/>
            <w:gridSpan w:val="2"/>
            <w:tcBorders>
              <w:top w:val="nil"/>
              <w:left w:val="nil"/>
              <w:bottom w:val="single" w:sz="8" w:space="0" w:color="auto"/>
              <w:right w:val="single" w:sz="8" w:space="0" w:color="auto"/>
            </w:tcBorders>
            <w:shd w:val="clear" w:color="auto" w:fill="auto"/>
            <w:vAlign w:val="center"/>
            <w:hideMark/>
          </w:tcPr>
          <w:p w14:paraId="5F15DC85" w14:textId="3C5C6F90"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2.25</w:t>
            </w:r>
          </w:p>
        </w:tc>
        <w:tc>
          <w:tcPr>
            <w:tcW w:w="788" w:type="dxa"/>
            <w:tcBorders>
              <w:top w:val="nil"/>
              <w:left w:val="nil"/>
              <w:bottom w:val="single" w:sz="8" w:space="0" w:color="auto"/>
              <w:right w:val="single" w:sz="8" w:space="0" w:color="auto"/>
            </w:tcBorders>
            <w:shd w:val="clear" w:color="auto" w:fill="auto"/>
            <w:vAlign w:val="center"/>
            <w:hideMark/>
          </w:tcPr>
          <w:p w14:paraId="64B9BE45" w14:textId="746D8DCF"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3</w:t>
            </w:r>
          </w:p>
        </w:tc>
        <w:tc>
          <w:tcPr>
            <w:tcW w:w="789" w:type="dxa"/>
            <w:tcBorders>
              <w:top w:val="nil"/>
              <w:left w:val="nil"/>
              <w:bottom w:val="single" w:sz="8" w:space="0" w:color="auto"/>
              <w:right w:val="single" w:sz="8" w:space="0" w:color="auto"/>
            </w:tcBorders>
            <w:shd w:val="clear" w:color="auto" w:fill="auto"/>
            <w:vAlign w:val="center"/>
            <w:hideMark/>
          </w:tcPr>
          <w:p w14:paraId="44C542BE" w14:textId="1E82B903"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3.75</w:t>
            </w:r>
          </w:p>
        </w:tc>
        <w:tc>
          <w:tcPr>
            <w:tcW w:w="788" w:type="dxa"/>
            <w:gridSpan w:val="2"/>
            <w:tcBorders>
              <w:top w:val="nil"/>
              <w:left w:val="nil"/>
              <w:bottom w:val="single" w:sz="8" w:space="0" w:color="auto"/>
              <w:right w:val="single" w:sz="8" w:space="0" w:color="auto"/>
            </w:tcBorders>
            <w:shd w:val="clear" w:color="auto" w:fill="auto"/>
            <w:vAlign w:val="center"/>
            <w:hideMark/>
          </w:tcPr>
          <w:p w14:paraId="5E9E5F85" w14:textId="7AED1F2D"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4.5</w:t>
            </w:r>
          </w:p>
        </w:tc>
        <w:tc>
          <w:tcPr>
            <w:tcW w:w="789" w:type="dxa"/>
            <w:gridSpan w:val="2"/>
            <w:tcBorders>
              <w:top w:val="nil"/>
              <w:left w:val="nil"/>
              <w:bottom w:val="single" w:sz="8" w:space="0" w:color="auto"/>
              <w:right w:val="single" w:sz="8" w:space="0" w:color="auto"/>
            </w:tcBorders>
            <w:shd w:val="clear" w:color="auto" w:fill="auto"/>
            <w:vAlign w:val="center"/>
            <w:hideMark/>
          </w:tcPr>
          <w:p w14:paraId="7CC34BC0" w14:textId="2217168F"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5.25</w:t>
            </w:r>
          </w:p>
        </w:tc>
        <w:tc>
          <w:tcPr>
            <w:tcW w:w="788" w:type="dxa"/>
            <w:tcBorders>
              <w:top w:val="nil"/>
              <w:left w:val="nil"/>
              <w:bottom w:val="single" w:sz="8" w:space="0" w:color="auto"/>
              <w:right w:val="single" w:sz="8" w:space="0" w:color="auto"/>
            </w:tcBorders>
            <w:shd w:val="clear" w:color="auto" w:fill="auto"/>
            <w:vAlign w:val="center"/>
            <w:hideMark/>
          </w:tcPr>
          <w:p w14:paraId="6B3E0E2B" w14:textId="746564BD"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6</w:t>
            </w:r>
          </w:p>
        </w:tc>
        <w:tc>
          <w:tcPr>
            <w:tcW w:w="788" w:type="dxa"/>
            <w:tcBorders>
              <w:top w:val="nil"/>
              <w:left w:val="nil"/>
              <w:bottom w:val="single" w:sz="8" w:space="0" w:color="auto"/>
              <w:right w:val="single" w:sz="8" w:space="0" w:color="auto"/>
            </w:tcBorders>
            <w:shd w:val="clear" w:color="auto" w:fill="auto"/>
            <w:vAlign w:val="center"/>
            <w:hideMark/>
          </w:tcPr>
          <w:p w14:paraId="46B2668E" w14:textId="42A1B16E"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6.75</w:t>
            </w:r>
          </w:p>
        </w:tc>
        <w:tc>
          <w:tcPr>
            <w:tcW w:w="789" w:type="dxa"/>
            <w:gridSpan w:val="2"/>
            <w:tcBorders>
              <w:top w:val="nil"/>
              <w:left w:val="nil"/>
              <w:bottom w:val="single" w:sz="8" w:space="0" w:color="auto"/>
              <w:right w:val="single" w:sz="8" w:space="0" w:color="auto"/>
            </w:tcBorders>
            <w:shd w:val="clear" w:color="auto" w:fill="auto"/>
            <w:vAlign w:val="center"/>
            <w:hideMark/>
          </w:tcPr>
          <w:p w14:paraId="451534D2" w14:textId="47709908"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7</w:t>
            </w:r>
            <w:r w:rsidR="0003011A" w:rsidRPr="00273895">
              <w:rPr>
                <w:rFonts w:ascii="Calibri" w:eastAsia="Times New Roman" w:hAnsi="Calibri" w:cs="Calibri"/>
                <w:color w:val="000000"/>
                <w:lang w:eastAsia="fr-FR"/>
              </w:rPr>
              <w:t>.5</w:t>
            </w:r>
          </w:p>
        </w:tc>
        <w:tc>
          <w:tcPr>
            <w:tcW w:w="788" w:type="dxa"/>
            <w:gridSpan w:val="2"/>
            <w:tcBorders>
              <w:top w:val="nil"/>
              <w:left w:val="nil"/>
              <w:bottom w:val="single" w:sz="8" w:space="0" w:color="auto"/>
              <w:right w:val="single" w:sz="8" w:space="0" w:color="auto"/>
            </w:tcBorders>
            <w:shd w:val="clear" w:color="auto" w:fill="auto"/>
            <w:vAlign w:val="center"/>
            <w:hideMark/>
          </w:tcPr>
          <w:p w14:paraId="599830F5" w14:textId="361F2286"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8.25</w:t>
            </w:r>
          </w:p>
        </w:tc>
        <w:tc>
          <w:tcPr>
            <w:tcW w:w="789" w:type="dxa"/>
            <w:tcBorders>
              <w:top w:val="nil"/>
              <w:left w:val="nil"/>
              <w:bottom w:val="single" w:sz="8" w:space="0" w:color="auto"/>
              <w:right w:val="single" w:sz="8" w:space="0" w:color="auto"/>
            </w:tcBorders>
            <w:shd w:val="clear" w:color="auto" w:fill="auto"/>
            <w:vAlign w:val="center"/>
            <w:hideMark/>
          </w:tcPr>
          <w:p w14:paraId="3E9B0A96" w14:textId="7CCD3703"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9</w:t>
            </w:r>
          </w:p>
        </w:tc>
        <w:tc>
          <w:tcPr>
            <w:tcW w:w="788" w:type="dxa"/>
            <w:tcBorders>
              <w:top w:val="nil"/>
              <w:left w:val="nil"/>
              <w:bottom w:val="single" w:sz="8" w:space="0" w:color="auto"/>
              <w:right w:val="single" w:sz="8" w:space="0" w:color="auto"/>
            </w:tcBorders>
            <w:shd w:val="clear" w:color="auto" w:fill="auto"/>
            <w:vAlign w:val="center"/>
            <w:hideMark/>
          </w:tcPr>
          <w:p w14:paraId="5CF1DF54" w14:textId="2289AF26"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9.75</w:t>
            </w:r>
          </w:p>
        </w:tc>
        <w:tc>
          <w:tcPr>
            <w:tcW w:w="789" w:type="dxa"/>
            <w:gridSpan w:val="2"/>
            <w:tcBorders>
              <w:top w:val="nil"/>
              <w:left w:val="nil"/>
              <w:bottom w:val="single" w:sz="8" w:space="0" w:color="auto"/>
              <w:right w:val="single" w:sz="8" w:space="0" w:color="auto"/>
            </w:tcBorders>
            <w:shd w:val="clear" w:color="auto" w:fill="auto"/>
            <w:vAlign w:val="center"/>
            <w:hideMark/>
          </w:tcPr>
          <w:p w14:paraId="46117441" w14:textId="00A303C3"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10.5</w:t>
            </w:r>
          </w:p>
        </w:tc>
        <w:tc>
          <w:tcPr>
            <w:tcW w:w="788" w:type="dxa"/>
            <w:gridSpan w:val="2"/>
            <w:tcBorders>
              <w:top w:val="nil"/>
              <w:left w:val="nil"/>
              <w:bottom w:val="single" w:sz="8" w:space="0" w:color="auto"/>
              <w:right w:val="single" w:sz="8" w:space="0" w:color="auto"/>
            </w:tcBorders>
            <w:shd w:val="clear" w:color="auto" w:fill="auto"/>
            <w:vAlign w:val="center"/>
            <w:hideMark/>
          </w:tcPr>
          <w:p w14:paraId="26A5BA2E" w14:textId="15914619" w:rsidR="001C5A6D" w:rsidRPr="001C5A6D" w:rsidRDefault="00013F02"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11.25</w:t>
            </w:r>
          </w:p>
        </w:tc>
        <w:tc>
          <w:tcPr>
            <w:tcW w:w="789" w:type="dxa"/>
            <w:tcBorders>
              <w:top w:val="nil"/>
              <w:left w:val="nil"/>
              <w:bottom w:val="single" w:sz="8" w:space="0" w:color="auto"/>
              <w:right w:val="single" w:sz="8" w:space="0" w:color="auto"/>
            </w:tcBorders>
            <w:shd w:val="clear" w:color="auto" w:fill="auto"/>
            <w:vAlign w:val="center"/>
            <w:hideMark/>
          </w:tcPr>
          <w:p w14:paraId="3EE44503" w14:textId="0F9DBB77" w:rsidR="001C5A6D" w:rsidRPr="001C5A6D" w:rsidRDefault="0003011A" w:rsidP="00013F02">
            <w:pPr>
              <w:spacing w:after="0" w:line="240" w:lineRule="auto"/>
              <w:jc w:val="center"/>
              <w:rPr>
                <w:rFonts w:ascii="Calibri" w:eastAsia="Times New Roman" w:hAnsi="Calibri" w:cs="Calibri"/>
                <w:color w:val="000000"/>
                <w:lang w:eastAsia="fr-FR"/>
              </w:rPr>
            </w:pPr>
            <w:r w:rsidRPr="00273895">
              <w:rPr>
                <w:rFonts w:ascii="Calibri" w:eastAsia="Times New Roman" w:hAnsi="Calibri" w:cs="Calibri"/>
                <w:color w:val="000000"/>
                <w:lang w:eastAsia="fr-FR"/>
              </w:rPr>
              <w:t>12</w:t>
            </w:r>
          </w:p>
        </w:tc>
      </w:tr>
      <w:tr w:rsidR="00273895" w:rsidRPr="001C5A6D" w14:paraId="6C22CFB8" w14:textId="77777777" w:rsidTr="00EC2D6E">
        <w:trPr>
          <w:trHeight w:val="567"/>
        </w:trPr>
        <w:tc>
          <w:tcPr>
            <w:tcW w:w="28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B824821" w14:textId="75F0D631" w:rsidR="00273895" w:rsidRPr="00273895" w:rsidRDefault="00273895" w:rsidP="0003011A">
            <w:pPr>
              <w:spacing w:after="0" w:line="240" w:lineRule="auto"/>
              <w:jc w:val="right"/>
              <w:rPr>
                <w:rFonts w:ascii="Calibri" w:eastAsia="Times New Roman" w:hAnsi="Calibri" w:cs="Calibri"/>
                <w:b/>
                <w:bCs/>
                <w:color w:val="000000"/>
                <w:lang w:eastAsia="fr-FR"/>
              </w:rPr>
            </w:pPr>
            <w:r w:rsidRPr="00273895">
              <w:rPr>
                <w:rFonts w:ascii="Calibri" w:eastAsia="Times New Roman" w:hAnsi="Calibri" w:cs="Calibri"/>
                <w:b/>
                <w:bCs/>
                <w:noProof/>
                <w:color w:val="4472C4" w:themeColor="accent1"/>
                <w:lang w:eastAsia="fr-FR"/>
              </w:rPr>
              <mc:AlternateContent>
                <mc:Choice Requires="wps">
                  <w:drawing>
                    <wp:anchor distT="0" distB="0" distL="114300" distR="114300" simplePos="0" relativeHeight="251665408" behindDoc="0" locked="0" layoutInCell="1" allowOverlap="1" wp14:anchorId="70A9B6AD" wp14:editId="017512F7">
                      <wp:simplePos x="0" y="0"/>
                      <wp:positionH relativeFrom="column">
                        <wp:posOffset>1748155</wp:posOffset>
                      </wp:positionH>
                      <wp:positionV relativeFrom="paragraph">
                        <wp:posOffset>-17145</wp:posOffset>
                      </wp:positionV>
                      <wp:extent cx="80200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802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16217"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65pt,-1.35pt" to="76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" strokecolor="#4472c4 [3204]" strokeweight=".5pt">
                      <v:stroke joinstyle="miter"/>
                    </v:line>
                  </w:pict>
                </mc:Fallback>
              </mc:AlternateContent>
            </w:r>
            <w:r w:rsidRPr="00273895">
              <w:rPr>
                <w:rFonts w:ascii="Calibri" w:eastAsia="Times New Roman" w:hAnsi="Calibri" w:cs="Calibri"/>
                <w:b/>
                <w:bCs/>
                <w:color w:val="4472C4" w:themeColor="accent1"/>
                <w:lang w:eastAsia="fr-FR"/>
              </w:rPr>
              <w:t>NOTE/12</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7988BFD1" w14:textId="33561D33"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1</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0E33BE46" w14:textId="09AAE9B3"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2</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721734F4" w14:textId="7CD42608"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3</w:t>
            </w:r>
          </w:p>
        </w:tc>
        <w:tc>
          <w:tcPr>
            <w:tcW w:w="1052" w:type="dxa"/>
            <w:gridSpan w:val="2"/>
            <w:tcBorders>
              <w:top w:val="nil"/>
              <w:left w:val="single" w:sz="8" w:space="0" w:color="auto"/>
              <w:bottom w:val="single" w:sz="8" w:space="0" w:color="auto"/>
              <w:right w:val="single" w:sz="8" w:space="0" w:color="auto"/>
            </w:tcBorders>
            <w:shd w:val="clear" w:color="auto" w:fill="auto"/>
            <w:vAlign w:val="center"/>
          </w:tcPr>
          <w:p w14:paraId="7F577750" w14:textId="5CD29D5A"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4</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59892FDF" w14:textId="16EB7424"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5</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7EFE68EE" w14:textId="61D358E0"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6</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010C7A63" w14:textId="04057460"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7</w:t>
            </w:r>
          </w:p>
        </w:tc>
        <w:tc>
          <w:tcPr>
            <w:tcW w:w="1052" w:type="dxa"/>
            <w:gridSpan w:val="2"/>
            <w:tcBorders>
              <w:top w:val="nil"/>
              <w:left w:val="single" w:sz="8" w:space="0" w:color="auto"/>
              <w:bottom w:val="single" w:sz="8" w:space="0" w:color="auto"/>
              <w:right w:val="single" w:sz="8" w:space="0" w:color="auto"/>
            </w:tcBorders>
            <w:shd w:val="clear" w:color="auto" w:fill="auto"/>
            <w:vAlign w:val="center"/>
          </w:tcPr>
          <w:p w14:paraId="56BFC842" w14:textId="604E4909"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8</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167270D6" w14:textId="3654C705"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9</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3F5F6D0D" w14:textId="2BE6171A"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10</w:t>
            </w:r>
          </w:p>
        </w:tc>
        <w:tc>
          <w:tcPr>
            <w:tcW w:w="1051" w:type="dxa"/>
            <w:gridSpan w:val="2"/>
            <w:tcBorders>
              <w:top w:val="nil"/>
              <w:left w:val="single" w:sz="8" w:space="0" w:color="auto"/>
              <w:bottom w:val="single" w:sz="8" w:space="0" w:color="auto"/>
              <w:right w:val="single" w:sz="8" w:space="0" w:color="auto"/>
            </w:tcBorders>
            <w:shd w:val="clear" w:color="auto" w:fill="auto"/>
            <w:vAlign w:val="center"/>
          </w:tcPr>
          <w:p w14:paraId="4AE7651D" w14:textId="6A194BFC"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11</w:t>
            </w:r>
          </w:p>
        </w:tc>
        <w:tc>
          <w:tcPr>
            <w:tcW w:w="1052" w:type="dxa"/>
            <w:gridSpan w:val="2"/>
            <w:tcBorders>
              <w:top w:val="nil"/>
              <w:left w:val="single" w:sz="8" w:space="0" w:color="auto"/>
              <w:bottom w:val="single" w:sz="8" w:space="0" w:color="auto"/>
              <w:right w:val="single" w:sz="8" w:space="0" w:color="auto"/>
            </w:tcBorders>
            <w:shd w:val="clear" w:color="auto" w:fill="auto"/>
            <w:vAlign w:val="center"/>
          </w:tcPr>
          <w:p w14:paraId="6FD57CD4" w14:textId="735D21B7" w:rsidR="00273895" w:rsidRPr="00273895" w:rsidRDefault="00273895" w:rsidP="00273895">
            <w:pPr>
              <w:spacing w:after="0" w:line="240" w:lineRule="auto"/>
              <w:jc w:val="center"/>
              <w:rPr>
                <w:rFonts w:ascii="Calibri" w:eastAsia="Times New Roman" w:hAnsi="Calibri" w:cs="Calibri"/>
                <w:b/>
                <w:bCs/>
                <w:color w:val="4472C4" w:themeColor="accent1"/>
                <w:lang w:eastAsia="fr-FR"/>
              </w:rPr>
            </w:pPr>
            <w:r w:rsidRPr="00273895">
              <w:rPr>
                <w:rFonts w:ascii="Calibri" w:eastAsia="Times New Roman" w:hAnsi="Calibri" w:cs="Calibri"/>
                <w:b/>
                <w:bCs/>
                <w:color w:val="4472C4" w:themeColor="accent1"/>
                <w:lang w:eastAsia="fr-FR"/>
              </w:rPr>
              <w:t>12</w:t>
            </w:r>
          </w:p>
        </w:tc>
      </w:tr>
    </w:tbl>
    <w:tbl>
      <w:tblPr>
        <w:tblpPr w:leftFromText="141" w:rightFromText="141" w:vertAnchor="text" w:horzAnchor="margin" w:tblpXSpec="center" w:tblpY="1"/>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6"/>
        <w:gridCol w:w="1051"/>
        <w:gridCol w:w="1051"/>
        <w:gridCol w:w="1052"/>
        <w:gridCol w:w="1051"/>
        <w:gridCol w:w="1051"/>
        <w:gridCol w:w="1052"/>
        <w:gridCol w:w="1051"/>
        <w:gridCol w:w="1051"/>
        <w:gridCol w:w="1052"/>
        <w:gridCol w:w="1051"/>
        <w:gridCol w:w="1051"/>
        <w:gridCol w:w="1052"/>
      </w:tblGrid>
      <w:tr w:rsidR="00013F02" w:rsidRPr="0048415D" w14:paraId="425B2B50" w14:textId="77777777" w:rsidTr="00013F02">
        <w:trPr>
          <w:trHeight w:val="274"/>
        </w:trPr>
        <w:tc>
          <w:tcPr>
            <w:tcW w:w="2866" w:type="dxa"/>
            <w:vAlign w:val="center"/>
          </w:tcPr>
          <w:p w14:paraId="3122C815" w14:textId="77777777" w:rsidR="00013F02" w:rsidRPr="00273895" w:rsidRDefault="00013F02" w:rsidP="00013F02">
            <w:pPr>
              <w:spacing w:after="0" w:line="240" w:lineRule="auto"/>
              <w:jc w:val="right"/>
              <w:rPr>
                <w:rFonts w:ascii="Arial" w:eastAsia="Times" w:hAnsi="Arial" w:cs="Arial"/>
                <w:bCs/>
                <w:sz w:val="18"/>
                <w:szCs w:val="18"/>
                <w:lang w:eastAsia="fr-FR"/>
              </w:rPr>
            </w:pPr>
            <w:proofErr w:type="gramStart"/>
            <w:r w:rsidRPr="00273895">
              <w:rPr>
                <w:rFonts w:ascii="Arial" w:eastAsia="Times" w:hAnsi="Arial" w:cs="Arial"/>
                <w:bCs/>
                <w:sz w:val="18"/>
                <w:szCs w:val="18"/>
                <w:lang w:eastAsia="fr-FR"/>
              </w:rPr>
              <w:t>note</w:t>
            </w:r>
            <w:proofErr w:type="gramEnd"/>
          </w:p>
        </w:tc>
        <w:tc>
          <w:tcPr>
            <w:tcW w:w="1051" w:type="dxa"/>
            <w:shd w:val="clear" w:color="auto" w:fill="auto"/>
          </w:tcPr>
          <w:p w14:paraId="1E628DD8" w14:textId="0A91AF61"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1</w:t>
            </w:r>
          </w:p>
        </w:tc>
        <w:tc>
          <w:tcPr>
            <w:tcW w:w="1051" w:type="dxa"/>
            <w:shd w:val="clear" w:color="auto" w:fill="auto"/>
          </w:tcPr>
          <w:p w14:paraId="45E8647F"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2</w:t>
            </w:r>
          </w:p>
        </w:tc>
        <w:tc>
          <w:tcPr>
            <w:tcW w:w="1052" w:type="dxa"/>
            <w:shd w:val="clear" w:color="auto" w:fill="auto"/>
          </w:tcPr>
          <w:p w14:paraId="7F642B7B"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3</w:t>
            </w:r>
          </w:p>
        </w:tc>
        <w:tc>
          <w:tcPr>
            <w:tcW w:w="1051" w:type="dxa"/>
            <w:shd w:val="clear" w:color="auto" w:fill="auto"/>
          </w:tcPr>
          <w:p w14:paraId="40E51B99"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4</w:t>
            </w:r>
          </w:p>
        </w:tc>
        <w:tc>
          <w:tcPr>
            <w:tcW w:w="1051" w:type="dxa"/>
            <w:shd w:val="clear" w:color="auto" w:fill="auto"/>
          </w:tcPr>
          <w:p w14:paraId="3060979F"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5</w:t>
            </w:r>
          </w:p>
        </w:tc>
        <w:tc>
          <w:tcPr>
            <w:tcW w:w="1052" w:type="dxa"/>
            <w:shd w:val="clear" w:color="auto" w:fill="auto"/>
          </w:tcPr>
          <w:p w14:paraId="04A57CD7"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6</w:t>
            </w:r>
          </w:p>
        </w:tc>
        <w:tc>
          <w:tcPr>
            <w:tcW w:w="1051" w:type="dxa"/>
            <w:shd w:val="clear" w:color="auto" w:fill="auto"/>
          </w:tcPr>
          <w:p w14:paraId="5BB301EC"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7</w:t>
            </w:r>
          </w:p>
        </w:tc>
        <w:tc>
          <w:tcPr>
            <w:tcW w:w="1051" w:type="dxa"/>
            <w:shd w:val="clear" w:color="auto" w:fill="auto"/>
          </w:tcPr>
          <w:p w14:paraId="7D5D8EF3"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8</w:t>
            </w:r>
          </w:p>
        </w:tc>
        <w:tc>
          <w:tcPr>
            <w:tcW w:w="1052" w:type="dxa"/>
            <w:shd w:val="clear" w:color="auto" w:fill="auto"/>
          </w:tcPr>
          <w:p w14:paraId="094206C7"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9</w:t>
            </w:r>
          </w:p>
        </w:tc>
        <w:tc>
          <w:tcPr>
            <w:tcW w:w="1051" w:type="dxa"/>
            <w:shd w:val="clear" w:color="auto" w:fill="auto"/>
          </w:tcPr>
          <w:p w14:paraId="450AB591"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10</w:t>
            </w:r>
          </w:p>
        </w:tc>
        <w:tc>
          <w:tcPr>
            <w:tcW w:w="1051" w:type="dxa"/>
            <w:shd w:val="clear" w:color="auto" w:fill="auto"/>
          </w:tcPr>
          <w:p w14:paraId="46E45B22"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11</w:t>
            </w:r>
          </w:p>
        </w:tc>
        <w:tc>
          <w:tcPr>
            <w:tcW w:w="1052" w:type="dxa"/>
            <w:shd w:val="clear" w:color="auto" w:fill="auto"/>
          </w:tcPr>
          <w:p w14:paraId="418910ED" w14:textId="77777777" w:rsidR="00013F02" w:rsidRPr="00273895" w:rsidRDefault="00013F02" w:rsidP="00273895">
            <w:pPr>
              <w:jc w:val="center"/>
              <w:rPr>
                <w:rFonts w:ascii="Calibri" w:eastAsia="Calibri" w:hAnsi="Calibri" w:cs="Times New Roman"/>
                <w:bCs/>
                <w:sz w:val="18"/>
                <w:szCs w:val="18"/>
              </w:rPr>
            </w:pPr>
            <w:r w:rsidRPr="00273895">
              <w:rPr>
                <w:rFonts w:ascii="Calibri" w:eastAsia="Calibri" w:hAnsi="Calibri" w:cs="Times New Roman"/>
                <w:bCs/>
                <w:sz w:val="18"/>
                <w:szCs w:val="18"/>
              </w:rPr>
              <w:t>12</w:t>
            </w:r>
          </w:p>
        </w:tc>
      </w:tr>
      <w:tr w:rsidR="00013F02" w:rsidRPr="0048415D" w14:paraId="1D0A1EB6" w14:textId="77777777" w:rsidTr="00013F02">
        <w:trPr>
          <w:trHeight w:val="290"/>
        </w:trPr>
        <w:tc>
          <w:tcPr>
            <w:tcW w:w="2861" w:type="dxa"/>
            <w:vAlign w:val="center"/>
          </w:tcPr>
          <w:p w14:paraId="3E998663" w14:textId="77777777" w:rsidR="00013F02" w:rsidRPr="00AF68D9" w:rsidRDefault="00013F02" w:rsidP="00013F02">
            <w:pPr>
              <w:spacing w:after="0" w:line="240" w:lineRule="auto"/>
              <w:jc w:val="center"/>
              <w:rPr>
                <w:rFonts w:ascii="Arial" w:eastAsia="Times" w:hAnsi="Arial" w:cs="Arial"/>
                <w:b/>
                <w:sz w:val="18"/>
                <w:szCs w:val="18"/>
                <w:lang w:eastAsia="fr-FR"/>
              </w:rPr>
            </w:pPr>
            <w:r w:rsidRPr="00AF68D9">
              <w:rPr>
                <w:rFonts w:ascii="Arial" w:eastAsia="Times" w:hAnsi="Arial" w:cs="Arial"/>
                <w:b/>
                <w:sz w:val="18"/>
                <w:szCs w:val="18"/>
                <w:lang w:eastAsia="fr-FR"/>
              </w:rPr>
              <w:t>L’efficacité technique</w:t>
            </w:r>
          </w:p>
          <w:p w14:paraId="22C55424" w14:textId="77777777" w:rsidR="00013F02" w:rsidRPr="00AF68D9" w:rsidRDefault="00013F02" w:rsidP="00013F02">
            <w:pPr>
              <w:jc w:val="center"/>
              <w:rPr>
                <w:rFonts w:ascii="Calibri" w:eastAsia="Calibri" w:hAnsi="Calibri" w:cs="Times New Roman"/>
                <w:b/>
                <w:i/>
                <w:sz w:val="18"/>
                <w:szCs w:val="18"/>
              </w:rPr>
            </w:pPr>
          </w:p>
          <w:p w14:paraId="0739AA32" w14:textId="77777777" w:rsidR="00013F02" w:rsidRPr="00AF68D9" w:rsidRDefault="00013F02" w:rsidP="00013F02">
            <w:pPr>
              <w:jc w:val="center"/>
              <w:rPr>
                <w:rFonts w:ascii="Calibri" w:eastAsia="Calibri" w:hAnsi="Calibri" w:cs="Times New Roman"/>
                <w:b/>
                <w:i/>
                <w:sz w:val="18"/>
                <w:szCs w:val="18"/>
              </w:rPr>
            </w:pPr>
            <w:r w:rsidRPr="00AF68D9">
              <w:rPr>
                <w:rFonts w:ascii="Calibri" w:eastAsia="Calibri" w:hAnsi="Calibri" w:cs="Times New Roman"/>
                <w:b/>
                <w:i/>
                <w:sz w:val="18"/>
                <w:szCs w:val="18"/>
              </w:rPr>
              <w:t>Régularité de course</w:t>
            </w:r>
          </w:p>
          <w:p w14:paraId="4A42EDB8" w14:textId="77777777" w:rsidR="00013F02" w:rsidRPr="00AF68D9" w:rsidRDefault="00013F02" w:rsidP="00013F02">
            <w:pPr>
              <w:jc w:val="center"/>
              <w:rPr>
                <w:rFonts w:ascii="Arial" w:hAnsi="Arial" w:cs="Arial"/>
                <w:sz w:val="18"/>
                <w:szCs w:val="18"/>
              </w:rPr>
            </w:pPr>
            <w:r w:rsidRPr="00AF68D9">
              <w:rPr>
                <w:rFonts w:ascii="Calibri" w:eastAsia="Calibri" w:hAnsi="Calibri" w:cs="Times New Roman"/>
                <w:b/>
                <w:i/>
                <w:sz w:val="18"/>
                <w:szCs w:val="18"/>
              </w:rPr>
              <w:t>Conservation et régulation de la vitesse</w:t>
            </w:r>
          </w:p>
        </w:tc>
        <w:tc>
          <w:tcPr>
            <w:tcW w:w="3154" w:type="dxa"/>
            <w:gridSpan w:val="3"/>
            <w:shd w:val="clear" w:color="auto" w:fill="auto"/>
          </w:tcPr>
          <w:p w14:paraId="04A69678" w14:textId="77777777" w:rsidR="00013F02" w:rsidRPr="00AF68D9" w:rsidRDefault="00013F02" w:rsidP="00013F02">
            <w:pPr>
              <w:rPr>
                <w:rFonts w:ascii="Calibri" w:eastAsia="Calibri" w:hAnsi="Calibri" w:cs="Times New Roman"/>
                <w:b/>
                <w:sz w:val="18"/>
                <w:szCs w:val="18"/>
              </w:rPr>
            </w:pPr>
            <w:r w:rsidRPr="00AF68D9">
              <w:rPr>
                <w:rFonts w:ascii="Calibri" w:eastAsia="Calibri" w:hAnsi="Calibri" w:cs="Times New Roman"/>
                <w:b/>
                <w:sz w:val="18"/>
                <w:szCs w:val="18"/>
              </w:rPr>
              <w:t>Le manque de vitesse nuit à la coordination des actions propulsives</w:t>
            </w:r>
          </w:p>
          <w:p w14:paraId="05E73F48"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L’élève crée peu de vitesse et la conserve mal.</w:t>
            </w:r>
          </w:p>
          <w:p w14:paraId="13735DCA"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Les actions propulsives sont juxtaposées, non coordonnées et ralentissent (haut du corps crispé, pas d’action de bras, pas de placement de la respiration, mauvaise posture).</w:t>
            </w:r>
          </w:p>
          <w:p w14:paraId="4BE1BD70" w14:textId="77777777" w:rsidR="00013F02" w:rsidRPr="00AF68D9" w:rsidRDefault="00013F02" w:rsidP="00013F02">
            <w:pPr>
              <w:pStyle w:val="Corpsdetexte"/>
              <w:spacing w:before="60" w:after="0"/>
              <w:jc w:val="center"/>
              <w:rPr>
                <w:rFonts w:cs="Arial"/>
                <w:b/>
                <w:bCs/>
                <w:color w:val="auto"/>
                <w:sz w:val="18"/>
                <w:szCs w:val="18"/>
              </w:rPr>
            </w:pPr>
          </w:p>
        </w:tc>
        <w:tc>
          <w:tcPr>
            <w:tcW w:w="3154" w:type="dxa"/>
            <w:gridSpan w:val="3"/>
            <w:shd w:val="clear" w:color="auto" w:fill="auto"/>
          </w:tcPr>
          <w:p w14:paraId="2E2D4E3A" w14:textId="77777777" w:rsidR="00013F02" w:rsidRPr="00AF68D9" w:rsidRDefault="00013F02" w:rsidP="00013F02">
            <w:pPr>
              <w:rPr>
                <w:rFonts w:ascii="Calibri" w:eastAsia="Calibri" w:hAnsi="Calibri" w:cs="Times New Roman"/>
                <w:b/>
                <w:sz w:val="18"/>
                <w:szCs w:val="18"/>
              </w:rPr>
            </w:pPr>
            <w:r w:rsidRPr="00AF68D9">
              <w:rPr>
                <w:rFonts w:ascii="Calibri" w:eastAsia="Calibri" w:hAnsi="Calibri" w:cs="Times New Roman"/>
                <w:b/>
                <w:sz w:val="18"/>
                <w:szCs w:val="18"/>
              </w:rPr>
              <w:t>Une vitesse qui nuit à la continuité des actions propulsives</w:t>
            </w:r>
          </w:p>
          <w:p w14:paraId="1B1EC710"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L’élève crée de la vitesse mais la conserve peu.</w:t>
            </w:r>
          </w:p>
          <w:p w14:paraId="06C768F0"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Les actions propulsives sont étriquées et incomplètes (peu d’action des bras, foulées et respiration irrégulières).</w:t>
            </w:r>
          </w:p>
        </w:tc>
        <w:tc>
          <w:tcPr>
            <w:tcW w:w="3154" w:type="dxa"/>
            <w:gridSpan w:val="3"/>
          </w:tcPr>
          <w:p w14:paraId="2B11748A" w14:textId="77777777" w:rsidR="00013F02" w:rsidRPr="00AF68D9" w:rsidRDefault="00013F02" w:rsidP="00013F02">
            <w:pPr>
              <w:rPr>
                <w:rFonts w:ascii="Calibri" w:eastAsia="Calibri" w:hAnsi="Calibri" w:cs="Times New Roman"/>
                <w:b/>
                <w:sz w:val="18"/>
                <w:szCs w:val="18"/>
              </w:rPr>
            </w:pPr>
            <w:r w:rsidRPr="00AF68D9">
              <w:rPr>
                <w:rFonts w:ascii="Calibri" w:eastAsia="Calibri" w:hAnsi="Calibri" w:cs="Times New Roman"/>
                <w:b/>
                <w:sz w:val="18"/>
                <w:szCs w:val="18"/>
              </w:rPr>
              <w:t>Une vitesse utile contrôlée, qui sert la coordination des actions propulsives</w:t>
            </w:r>
          </w:p>
          <w:p w14:paraId="57B09232"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L’élève crée sa vitesse utile et la conserve.</w:t>
            </w:r>
          </w:p>
          <w:p w14:paraId="2BE56D9E"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Les actions propulsives sont coordonnées et continues (haut du corps relâché, maîtrise d’une allure, expiration efficace).</w:t>
            </w:r>
          </w:p>
        </w:tc>
        <w:tc>
          <w:tcPr>
            <w:tcW w:w="3154" w:type="dxa"/>
            <w:gridSpan w:val="3"/>
          </w:tcPr>
          <w:p w14:paraId="1BAB1DFE" w14:textId="77777777" w:rsidR="00013F02" w:rsidRPr="00AF68D9" w:rsidRDefault="00013F02" w:rsidP="00013F02">
            <w:pPr>
              <w:rPr>
                <w:rFonts w:ascii="Calibri" w:eastAsia="Calibri" w:hAnsi="Calibri" w:cs="Times New Roman"/>
                <w:b/>
                <w:sz w:val="18"/>
                <w:szCs w:val="18"/>
              </w:rPr>
            </w:pPr>
            <w:r w:rsidRPr="00AF68D9">
              <w:rPr>
                <w:rFonts w:ascii="Calibri" w:eastAsia="Calibri" w:hAnsi="Calibri" w:cs="Times New Roman"/>
                <w:b/>
                <w:sz w:val="18"/>
                <w:szCs w:val="18"/>
              </w:rPr>
              <w:t>Une vitesse maximale utile qui sert la continuité des actions propulsives</w:t>
            </w:r>
          </w:p>
          <w:p w14:paraId="0EAA59B7"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L’élève crée et conserve sa vitesse maximale utile.</w:t>
            </w:r>
          </w:p>
          <w:p w14:paraId="38407D0D" w14:textId="77777777" w:rsidR="00013F02" w:rsidRPr="00AF68D9" w:rsidRDefault="00013F02" w:rsidP="00013F02">
            <w:pPr>
              <w:rPr>
                <w:rFonts w:ascii="Calibri" w:eastAsia="Calibri" w:hAnsi="Calibri" w:cs="Times New Roman"/>
                <w:sz w:val="18"/>
                <w:szCs w:val="18"/>
              </w:rPr>
            </w:pPr>
            <w:r w:rsidRPr="00AF68D9">
              <w:rPr>
                <w:rFonts w:ascii="Calibri" w:eastAsia="Calibri" w:hAnsi="Calibri" w:cs="Times New Roman"/>
                <w:sz w:val="18"/>
                <w:szCs w:val="18"/>
              </w:rPr>
              <w:t>Les actions propulsives sont coordonnées, complètes et orientées (attitude de course efficiente, gestion sur différents secteurs, rôle primordial des bras).</w:t>
            </w:r>
          </w:p>
        </w:tc>
      </w:tr>
    </w:tbl>
    <w:p w14:paraId="42C2E198" w14:textId="77777777" w:rsidR="00AF68D9" w:rsidRPr="008A06CE" w:rsidRDefault="00AF68D9" w:rsidP="00922723">
      <w:pPr>
        <w:rPr>
          <w:rFonts w:ascii="Arial" w:hAnsi="Arial" w:cs="Arial"/>
          <w:b/>
          <w:sz w:val="20"/>
        </w:rPr>
      </w:pPr>
    </w:p>
    <w:p w14:paraId="382AFE29" w14:textId="77777777" w:rsidR="0003011A" w:rsidRDefault="0003011A" w:rsidP="00922723">
      <w:pPr>
        <w:rPr>
          <w:rFonts w:ascii="Arial" w:eastAsia="Arial" w:hAnsi="Arial" w:cs="Arial"/>
          <w:b/>
          <w:sz w:val="20"/>
        </w:rPr>
      </w:pPr>
    </w:p>
    <w:p w14:paraId="1B0ADD7B" w14:textId="77777777" w:rsidR="0003011A" w:rsidRDefault="0003011A" w:rsidP="00922723">
      <w:pPr>
        <w:rPr>
          <w:rFonts w:ascii="Arial" w:eastAsia="Arial" w:hAnsi="Arial" w:cs="Arial"/>
          <w:b/>
          <w:sz w:val="20"/>
        </w:rPr>
      </w:pPr>
    </w:p>
    <w:p w14:paraId="3801B6AC" w14:textId="77777777" w:rsidR="0003011A" w:rsidRDefault="0003011A" w:rsidP="00922723">
      <w:pPr>
        <w:rPr>
          <w:rFonts w:ascii="Arial" w:eastAsia="Arial" w:hAnsi="Arial" w:cs="Arial"/>
          <w:b/>
          <w:sz w:val="20"/>
        </w:rPr>
      </w:pPr>
    </w:p>
    <w:p w14:paraId="3A0D4E08" w14:textId="77777777" w:rsidR="0003011A" w:rsidRDefault="0003011A" w:rsidP="00922723">
      <w:pPr>
        <w:rPr>
          <w:rFonts w:ascii="Arial" w:eastAsia="Arial" w:hAnsi="Arial" w:cs="Arial"/>
          <w:b/>
          <w:sz w:val="20"/>
        </w:rPr>
      </w:pPr>
    </w:p>
    <w:p w14:paraId="51C7FAE8" w14:textId="77777777" w:rsidR="0003011A" w:rsidRDefault="0003011A" w:rsidP="00922723">
      <w:pPr>
        <w:rPr>
          <w:rFonts w:ascii="Arial" w:eastAsia="Arial" w:hAnsi="Arial" w:cs="Arial"/>
          <w:b/>
          <w:sz w:val="20"/>
        </w:rPr>
      </w:pPr>
    </w:p>
    <w:p w14:paraId="50720EF8" w14:textId="2F6506F0" w:rsidR="00922723" w:rsidRPr="008A06CE" w:rsidRDefault="00922723" w:rsidP="00922723">
      <w:pPr>
        <w:rPr>
          <w:rFonts w:ascii="Arial" w:hAnsi="Arial" w:cs="Arial"/>
          <w:b/>
          <w:sz w:val="20"/>
        </w:rPr>
      </w:pPr>
      <w:r w:rsidRPr="008A06CE">
        <w:rPr>
          <w:rFonts w:ascii="Arial" w:eastAsia="Arial" w:hAnsi="Arial" w:cs="Arial"/>
          <w:b/>
          <w:sz w:val="20"/>
        </w:rPr>
        <w:lastRenderedPageBreak/>
        <w:t xml:space="preserve">AFL 2 : </w:t>
      </w:r>
      <w:r w:rsidRPr="008A06CE">
        <w:rPr>
          <w:rFonts w:ascii="Arial" w:hAnsi="Arial" w:cs="Arial"/>
          <w:b/>
          <w:sz w:val="20"/>
        </w:rPr>
        <w:t>S’entraîner, individuellement et collectivement, pour réaliser une performance.</w:t>
      </w:r>
    </w:p>
    <w:p w14:paraId="42B50EEB" w14:textId="77777777" w:rsidR="00922723" w:rsidRPr="00211839" w:rsidRDefault="00922723" w:rsidP="00922723">
      <w:pPr>
        <w:rPr>
          <w:rFonts w:ascii="Arial" w:hAnsi="Arial" w:cs="Arial"/>
          <w:sz w:val="20"/>
        </w:rPr>
      </w:pPr>
      <w:r w:rsidRPr="00211839">
        <w:rPr>
          <w:rFonts w:ascii="Arial" w:hAnsi="Arial" w:cs="Arial"/>
          <w:bCs/>
          <w:sz w:val="20"/>
        </w:rPr>
        <w:t>A l’aide d’un carnet d’entrainement ou d’un recueil de données</w:t>
      </w:r>
      <w:r>
        <w:rPr>
          <w:rFonts w:ascii="Arial" w:hAnsi="Arial" w:cs="Arial"/>
          <w:bCs/>
          <w:sz w:val="20"/>
        </w:rPr>
        <w:t xml:space="preserve"> sur les 4 dernières séances</w:t>
      </w:r>
    </w:p>
    <w:tbl>
      <w:tblPr>
        <w:tblStyle w:val="Grilledutableau"/>
        <w:tblW w:w="5000" w:type="pct"/>
        <w:tblInd w:w="0" w:type="dxa"/>
        <w:tblLook w:val="04A0" w:firstRow="1" w:lastRow="0" w:firstColumn="1" w:lastColumn="0" w:noHBand="0" w:noVBand="1"/>
      </w:tblPr>
      <w:tblGrid>
        <w:gridCol w:w="3424"/>
        <w:gridCol w:w="3473"/>
        <w:gridCol w:w="3624"/>
        <w:gridCol w:w="3473"/>
      </w:tblGrid>
      <w:tr w:rsidR="008B098D" w:rsidRPr="008B098D" w14:paraId="176DF9D2" w14:textId="77777777" w:rsidTr="008B098D">
        <w:trPr>
          <w:trHeight w:val="284"/>
        </w:trPr>
        <w:tc>
          <w:tcPr>
            <w:tcW w:w="1223" w:type="pct"/>
            <w:tcBorders>
              <w:top w:val="single" w:sz="4" w:space="0" w:color="auto"/>
              <w:left w:val="single" w:sz="4" w:space="0" w:color="auto"/>
              <w:bottom w:val="single" w:sz="4" w:space="0" w:color="auto"/>
              <w:right w:val="single" w:sz="4" w:space="0" w:color="auto"/>
            </w:tcBorders>
            <w:vAlign w:val="center"/>
          </w:tcPr>
          <w:p w14:paraId="43CB68F0" w14:textId="7D703A29" w:rsidR="008B098D" w:rsidRPr="008B098D" w:rsidRDefault="008B098D" w:rsidP="008B098D">
            <w:pPr>
              <w:jc w:val="center"/>
              <w:rPr>
                <w:rFonts w:ascii="Calibri" w:eastAsia="Calibri" w:hAnsi="Calibri" w:cs="Times New Roman"/>
                <w:sz w:val="20"/>
                <w:szCs w:val="20"/>
              </w:rPr>
            </w:pPr>
            <w:r w:rsidRPr="00211839">
              <w:rPr>
                <w:rFonts w:ascii="Arial" w:hAnsi="Arial" w:cs="Arial"/>
                <w:b/>
                <w:sz w:val="20"/>
              </w:rPr>
              <w:t>Degré 1</w:t>
            </w:r>
          </w:p>
        </w:tc>
        <w:tc>
          <w:tcPr>
            <w:tcW w:w="1241" w:type="pct"/>
            <w:tcBorders>
              <w:top w:val="single" w:sz="4" w:space="0" w:color="auto"/>
              <w:left w:val="single" w:sz="4" w:space="0" w:color="auto"/>
              <w:bottom w:val="single" w:sz="4" w:space="0" w:color="auto"/>
              <w:right w:val="single" w:sz="4" w:space="0" w:color="auto"/>
            </w:tcBorders>
            <w:vAlign w:val="center"/>
          </w:tcPr>
          <w:p w14:paraId="60FEF141" w14:textId="55742DE1" w:rsidR="008B098D" w:rsidRPr="008B098D" w:rsidRDefault="008B098D" w:rsidP="008B098D">
            <w:pPr>
              <w:jc w:val="center"/>
              <w:rPr>
                <w:rFonts w:ascii="Calibri" w:eastAsia="Calibri" w:hAnsi="Calibri" w:cs="Times New Roman"/>
                <w:sz w:val="20"/>
                <w:szCs w:val="20"/>
              </w:rPr>
            </w:pPr>
            <w:r w:rsidRPr="00211839">
              <w:rPr>
                <w:rFonts w:ascii="Arial" w:hAnsi="Arial" w:cs="Arial"/>
                <w:b/>
                <w:sz w:val="20"/>
              </w:rPr>
              <w:t>Degré 2</w:t>
            </w:r>
          </w:p>
        </w:tc>
        <w:tc>
          <w:tcPr>
            <w:tcW w:w="1295" w:type="pct"/>
            <w:tcBorders>
              <w:top w:val="single" w:sz="4" w:space="0" w:color="auto"/>
              <w:left w:val="single" w:sz="4" w:space="0" w:color="auto"/>
              <w:bottom w:val="single" w:sz="4" w:space="0" w:color="auto"/>
              <w:right w:val="single" w:sz="4" w:space="0" w:color="auto"/>
            </w:tcBorders>
            <w:vAlign w:val="center"/>
          </w:tcPr>
          <w:p w14:paraId="6B238DCE" w14:textId="6510FBA9" w:rsidR="008B098D" w:rsidRPr="008B098D" w:rsidRDefault="008B098D" w:rsidP="008B098D">
            <w:pPr>
              <w:jc w:val="center"/>
              <w:rPr>
                <w:rFonts w:ascii="Calibri" w:eastAsia="Calibri" w:hAnsi="Calibri" w:cs="Times New Roman"/>
                <w:sz w:val="20"/>
                <w:szCs w:val="20"/>
              </w:rPr>
            </w:pPr>
            <w:r w:rsidRPr="00211839">
              <w:rPr>
                <w:rFonts w:ascii="Arial" w:hAnsi="Arial" w:cs="Arial"/>
                <w:b/>
                <w:sz w:val="20"/>
              </w:rPr>
              <w:t>Degré 3</w:t>
            </w:r>
          </w:p>
        </w:tc>
        <w:tc>
          <w:tcPr>
            <w:tcW w:w="1241" w:type="pct"/>
            <w:tcBorders>
              <w:top w:val="single" w:sz="4" w:space="0" w:color="auto"/>
              <w:left w:val="single" w:sz="4" w:space="0" w:color="auto"/>
              <w:bottom w:val="single" w:sz="4" w:space="0" w:color="auto"/>
              <w:right w:val="single" w:sz="4" w:space="0" w:color="auto"/>
            </w:tcBorders>
            <w:vAlign w:val="center"/>
          </w:tcPr>
          <w:p w14:paraId="683369C8" w14:textId="579363F3" w:rsidR="008B098D" w:rsidRPr="008B098D" w:rsidRDefault="008B098D" w:rsidP="008B098D">
            <w:pPr>
              <w:jc w:val="center"/>
              <w:rPr>
                <w:rFonts w:ascii="Calibri" w:eastAsia="Calibri" w:hAnsi="Calibri" w:cs="Times New Roman"/>
                <w:sz w:val="20"/>
                <w:szCs w:val="20"/>
              </w:rPr>
            </w:pPr>
            <w:r w:rsidRPr="00211839">
              <w:rPr>
                <w:rFonts w:ascii="Arial" w:hAnsi="Arial" w:cs="Arial"/>
                <w:b/>
                <w:sz w:val="20"/>
              </w:rPr>
              <w:t>Degré 4</w:t>
            </w:r>
          </w:p>
        </w:tc>
      </w:tr>
      <w:tr w:rsidR="008B098D" w:rsidRPr="008B098D" w14:paraId="0C967DD7" w14:textId="77777777" w:rsidTr="008B098D">
        <w:trPr>
          <w:trHeight w:val="1844"/>
        </w:trPr>
        <w:tc>
          <w:tcPr>
            <w:tcW w:w="1223" w:type="pct"/>
            <w:tcBorders>
              <w:top w:val="single" w:sz="4" w:space="0" w:color="auto"/>
              <w:left w:val="single" w:sz="4" w:space="0" w:color="auto"/>
              <w:bottom w:val="single" w:sz="4" w:space="0" w:color="auto"/>
              <w:right w:val="single" w:sz="4" w:space="0" w:color="auto"/>
            </w:tcBorders>
            <w:vAlign w:val="center"/>
          </w:tcPr>
          <w:p w14:paraId="704A40ED" w14:textId="77777777"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b/>
                <w:sz w:val="20"/>
                <w:szCs w:val="20"/>
              </w:rPr>
              <w:t>Entraînement inadapté</w:t>
            </w:r>
          </w:p>
          <w:p w14:paraId="6BA9C98B"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Performances stables sur ¼ des tentatives.</w:t>
            </w:r>
          </w:p>
          <w:p w14:paraId="6BA5C6AA"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Choix, analyses et régulations inexistants (pas de programmation de séance).</w:t>
            </w:r>
          </w:p>
          <w:p w14:paraId="51C35A9F"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Préparation et récupération aléatoires (refus de la répétition, abandon en cours d’exercice, récupération superflue).</w:t>
            </w:r>
          </w:p>
          <w:p w14:paraId="3592A3BA" w14:textId="4E787122"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sz w:val="20"/>
                <w:szCs w:val="20"/>
              </w:rPr>
              <w:t>Elève isolé, juxtaposé au groupe de travail.</w:t>
            </w:r>
          </w:p>
        </w:tc>
        <w:tc>
          <w:tcPr>
            <w:tcW w:w="1241" w:type="pct"/>
            <w:tcBorders>
              <w:top w:val="single" w:sz="4" w:space="0" w:color="auto"/>
              <w:left w:val="single" w:sz="4" w:space="0" w:color="auto"/>
              <w:bottom w:val="single" w:sz="4" w:space="0" w:color="auto"/>
              <w:right w:val="single" w:sz="4" w:space="0" w:color="auto"/>
            </w:tcBorders>
            <w:vAlign w:val="center"/>
          </w:tcPr>
          <w:p w14:paraId="7D990A5A" w14:textId="77777777"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b/>
                <w:sz w:val="20"/>
                <w:szCs w:val="20"/>
              </w:rPr>
              <w:t>Entraînement partiellement adapté </w:t>
            </w:r>
          </w:p>
          <w:p w14:paraId="732F1933"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Performances stables sur 1/3 des tentatives.</w:t>
            </w:r>
          </w:p>
          <w:p w14:paraId="70E6B921"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Choix, analyses et régulations à l’aide de repères externes simples (peu de programmation individuelle, modifie éventuellement la séance en cours).</w:t>
            </w:r>
          </w:p>
          <w:p w14:paraId="5E590DB7"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Préparation et récupération stéréotypées, définies par l’enseignant et pas forcément adaptées aux capacités et ressentis.</w:t>
            </w:r>
          </w:p>
          <w:p w14:paraId="559FF368" w14:textId="19700085"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sz w:val="20"/>
                <w:szCs w:val="20"/>
              </w:rPr>
              <w:t>Elève suiveur de l’enseignant, de ses camarades.</w:t>
            </w:r>
          </w:p>
        </w:tc>
        <w:tc>
          <w:tcPr>
            <w:tcW w:w="1295" w:type="pct"/>
            <w:tcBorders>
              <w:top w:val="single" w:sz="4" w:space="0" w:color="auto"/>
              <w:left w:val="single" w:sz="4" w:space="0" w:color="auto"/>
              <w:bottom w:val="single" w:sz="4" w:space="0" w:color="auto"/>
              <w:right w:val="single" w:sz="4" w:space="0" w:color="auto"/>
            </w:tcBorders>
            <w:vAlign w:val="center"/>
          </w:tcPr>
          <w:p w14:paraId="78D0BC63" w14:textId="77777777"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b/>
                <w:sz w:val="20"/>
                <w:szCs w:val="20"/>
              </w:rPr>
              <w:t>Entraînement adapté</w:t>
            </w:r>
          </w:p>
          <w:p w14:paraId="7AD82C81"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Performances stables sur 2/3 des tentatives.</w:t>
            </w:r>
          </w:p>
          <w:p w14:paraId="52304B85"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Choix, analyse et régulations en adéquation avec ses ressources (programmation de séance, répète les situations favorables).</w:t>
            </w:r>
          </w:p>
          <w:p w14:paraId="21CE147F"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Préparation et récupération adaptées à l’effort (suit et applique les conseils, à l’écoute des ressentis).</w:t>
            </w:r>
          </w:p>
          <w:p w14:paraId="7449B8A4" w14:textId="79F5042E"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sz w:val="20"/>
                <w:szCs w:val="20"/>
              </w:rPr>
              <w:t>Elève acteur.</w:t>
            </w:r>
          </w:p>
        </w:tc>
        <w:tc>
          <w:tcPr>
            <w:tcW w:w="1241" w:type="pct"/>
            <w:tcBorders>
              <w:top w:val="single" w:sz="4" w:space="0" w:color="auto"/>
              <w:left w:val="single" w:sz="4" w:space="0" w:color="auto"/>
              <w:bottom w:val="single" w:sz="4" w:space="0" w:color="auto"/>
              <w:right w:val="single" w:sz="4" w:space="0" w:color="auto"/>
            </w:tcBorders>
            <w:vAlign w:val="center"/>
          </w:tcPr>
          <w:p w14:paraId="47AE53D1" w14:textId="77777777"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b/>
                <w:sz w:val="20"/>
                <w:szCs w:val="20"/>
              </w:rPr>
              <w:t>Entraînement optimisé</w:t>
            </w:r>
          </w:p>
          <w:p w14:paraId="05D2638D"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Performances stables sur ¾ des tentatives.</w:t>
            </w:r>
          </w:p>
          <w:p w14:paraId="7341DDE7"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Choix, analyses et régulations ciblées pour soi et pour les autres (capacité de création de nouvelles séquences d’apprentissage adaptées).</w:t>
            </w:r>
          </w:p>
          <w:p w14:paraId="40EAE446" w14:textId="77777777" w:rsidR="008B098D" w:rsidRPr="008B098D" w:rsidRDefault="008B098D" w:rsidP="008B098D">
            <w:pPr>
              <w:rPr>
                <w:rFonts w:ascii="Calibri" w:eastAsia="Calibri" w:hAnsi="Calibri" w:cs="Times New Roman"/>
                <w:sz w:val="20"/>
                <w:szCs w:val="20"/>
              </w:rPr>
            </w:pPr>
            <w:r w:rsidRPr="008B098D">
              <w:rPr>
                <w:rFonts w:ascii="Calibri" w:eastAsia="Calibri" w:hAnsi="Calibri" w:cs="Times New Roman"/>
                <w:sz w:val="20"/>
                <w:szCs w:val="20"/>
              </w:rPr>
              <w:t>Préparation et récupération adaptées à l’effort et à soi (éventuelle relation avec le milieu compétitif externe).</w:t>
            </w:r>
          </w:p>
          <w:p w14:paraId="4B3D5FF1" w14:textId="0E4426ED" w:rsidR="008B098D" w:rsidRPr="008B098D" w:rsidRDefault="008B098D" w:rsidP="008B098D">
            <w:pPr>
              <w:rPr>
                <w:rFonts w:ascii="Calibri" w:eastAsia="Calibri" w:hAnsi="Calibri" w:cs="Times New Roman"/>
                <w:b/>
                <w:sz w:val="20"/>
                <w:szCs w:val="20"/>
              </w:rPr>
            </w:pPr>
            <w:r w:rsidRPr="008B098D">
              <w:rPr>
                <w:rFonts w:ascii="Calibri" w:eastAsia="Calibri" w:hAnsi="Calibri" w:cs="Times New Roman"/>
                <w:sz w:val="20"/>
                <w:szCs w:val="20"/>
              </w:rPr>
              <w:t>Elève moteur / leader.</w:t>
            </w:r>
          </w:p>
        </w:tc>
      </w:tr>
    </w:tbl>
    <w:p w14:paraId="4A396CBE" w14:textId="77777777" w:rsidR="008B098D" w:rsidRDefault="008B098D" w:rsidP="00922723">
      <w:pPr>
        <w:rPr>
          <w:rFonts w:ascii="Arial" w:eastAsia="Arial" w:hAnsi="Arial" w:cs="Arial"/>
          <w:b/>
          <w:sz w:val="20"/>
        </w:rPr>
      </w:pPr>
    </w:p>
    <w:p w14:paraId="1E3A1623" w14:textId="77777777" w:rsidR="008B098D" w:rsidRDefault="008B098D" w:rsidP="00922723">
      <w:pPr>
        <w:rPr>
          <w:rFonts w:ascii="Arial" w:eastAsia="Arial" w:hAnsi="Arial" w:cs="Arial"/>
          <w:b/>
          <w:sz w:val="20"/>
        </w:rPr>
      </w:pPr>
    </w:p>
    <w:p w14:paraId="2F4A6C58" w14:textId="77777777" w:rsidR="0003011A" w:rsidRDefault="0003011A" w:rsidP="00922723">
      <w:pPr>
        <w:rPr>
          <w:rFonts w:ascii="Arial" w:eastAsia="Arial" w:hAnsi="Arial" w:cs="Arial"/>
          <w:b/>
          <w:sz w:val="20"/>
        </w:rPr>
      </w:pPr>
    </w:p>
    <w:p w14:paraId="1C0D8E9A" w14:textId="4F7DFC71" w:rsidR="00922723" w:rsidRPr="008A06CE" w:rsidRDefault="00922723" w:rsidP="00922723">
      <w:pPr>
        <w:rPr>
          <w:rFonts w:ascii="Arial" w:hAnsi="Arial" w:cs="Arial"/>
          <w:b/>
          <w:sz w:val="20"/>
        </w:rPr>
      </w:pPr>
      <w:r w:rsidRPr="008A06CE">
        <w:rPr>
          <w:rFonts w:ascii="Arial" w:eastAsia="Arial" w:hAnsi="Arial" w:cs="Arial"/>
          <w:b/>
          <w:sz w:val="20"/>
        </w:rPr>
        <w:t xml:space="preserve">AFL 3 : </w:t>
      </w:r>
      <w:r w:rsidRPr="008A06CE">
        <w:rPr>
          <w:rFonts w:ascii="Arial" w:hAnsi="Arial" w:cs="Arial"/>
          <w:b/>
          <w:sz w:val="20"/>
        </w:rPr>
        <w:t>Choisir et assumer les rôles qui permettent un fonctionnement collectif solidaire</w:t>
      </w:r>
    </w:p>
    <w:tbl>
      <w:tblPr>
        <w:tblStyle w:val="Grilledutableau"/>
        <w:tblW w:w="5000" w:type="pct"/>
        <w:tblInd w:w="0" w:type="dxa"/>
        <w:tblLook w:val="04A0" w:firstRow="1" w:lastRow="0" w:firstColumn="1" w:lastColumn="0" w:noHBand="0" w:noVBand="1"/>
      </w:tblPr>
      <w:tblGrid>
        <w:gridCol w:w="3424"/>
        <w:gridCol w:w="3473"/>
        <w:gridCol w:w="3624"/>
        <w:gridCol w:w="3473"/>
      </w:tblGrid>
      <w:tr w:rsidR="008B098D" w:rsidRPr="008B098D" w14:paraId="5B0142F2" w14:textId="77777777" w:rsidTr="008B098D">
        <w:trPr>
          <w:trHeight w:val="284"/>
        </w:trPr>
        <w:tc>
          <w:tcPr>
            <w:tcW w:w="1223" w:type="pct"/>
            <w:tcBorders>
              <w:top w:val="single" w:sz="4" w:space="0" w:color="auto"/>
              <w:left w:val="single" w:sz="4" w:space="0" w:color="auto"/>
              <w:bottom w:val="single" w:sz="4" w:space="0" w:color="auto"/>
              <w:right w:val="single" w:sz="4" w:space="0" w:color="auto"/>
            </w:tcBorders>
            <w:vAlign w:val="center"/>
          </w:tcPr>
          <w:p w14:paraId="037A56EE" w14:textId="1F701DEC" w:rsidR="008B098D" w:rsidRPr="008B098D" w:rsidRDefault="008B098D" w:rsidP="008B098D">
            <w:pPr>
              <w:widowControl w:val="0"/>
              <w:suppressLineNumbers/>
              <w:suppressAutoHyphens/>
              <w:autoSpaceDN w:val="0"/>
              <w:jc w:val="center"/>
              <w:textAlignment w:val="baseline"/>
              <w:rPr>
                <w:rFonts w:eastAsia="Droid Sans Fallback" w:cs="Lohit Hindi"/>
                <w:kern w:val="3"/>
                <w:sz w:val="20"/>
                <w:szCs w:val="20"/>
                <w:lang w:eastAsia="zh-CN" w:bidi="hi-IN"/>
              </w:rPr>
            </w:pPr>
            <w:r w:rsidRPr="00211839">
              <w:rPr>
                <w:rFonts w:ascii="Arial" w:hAnsi="Arial" w:cs="Arial"/>
                <w:b/>
                <w:sz w:val="20"/>
              </w:rPr>
              <w:t>Degré 1</w:t>
            </w:r>
          </w:p>
        </w:tc>
        <w:tc>
          <w:tcPr>
            <w:tcW w:w="1241" w:type="pct"/>
            <w:tcBorders>
              <w:top w:val="single" w:sz="4" w:space="0" w:color="auto"/>
              <w:left w:val="single" w:sz="4" w:space="0" w:color="auto"/>
              <w:bottom w:val="single" w:sz="4" w:space="0" w:color="auto"/>
              <w:right w:val="single" w:sz="4" w:space="0" w:color="auto"/>
            </w:tcBorders>
            <w:vAlign w:val="center"/>
          </w:tcPr>
          <w:p w14:paraId="1367E45B" w14:textId="2B38A573" w:rsidR="008B098D" w:rsidRPr="008B098D" w:rsidRDefault="008B098D" w:rsidP="008B098D">
            <w:pPr>
              <w:jc w:val="center"/>
              <w:rPr>
                <w:rFonts w:eastAsia="Calibri" w:cs="Times New Roman"/>
                <w:sz w:val="20"/>
                <w:szCs w:val="20"/>
              </w:rPr>
            </w:pPr>
            <w:r w:rsidRPr="00211839">
              <w:rPr>
                <w:rFonts w:ascii="Arial" w:hAnsi="Arial" w:cs="Arial"/>
                <w:b/>
                <w:sz w:val="20"/>
              </w:rPr>
              <w:t>Degré 2</w:t>
            </w:r>
          </w:p>
        </w:tc>
        <w:tc>
          <w:tcPr>
            <w:tcW w:w="1295" w:type="pct"/>
            <w:tcBorders>
              <w:top w:val="single" w:sz="4" w:space="0" w:color="auto"/>
              <w:left w:val="single" w:sz="4" w:space="0" w:color="auto"/>
              <w:bottom w:val="single" w:sz="4" w:space="0" w:color="auto"/>
              <w:right w:val="single" w:sz="4" w:space="0" w:color="auto"/>
            </w:tcBorders>
            <w:vAlign w:val="center"/>
          </w:tcPr>
          <w:p w14:paraId="2BB937C0" w14:textId="373007E4" w:rsidR="008B098D" w:rsidRPr="008B098D" w:rsidRDefault="008B098D" w:rsidP="008B098D">
            <w:pPr>
              <w:jc w:val="center"/>
              <w:rPr>
                <w:rFonts w:eastAsia="Calibri" w:cs="Times New Roman"/>
                <w:sz w:val="20"/>
                <w:szCs w:val="20"/>
              </w:rPr>
            </w:pPr>
            <w:r w:rsidRPr="00211839">
              <w:rPr>
                <w:rFonts w:ascii="Arial" w:hAnsi="Arial" w:cs="Arial"/>
                <w:b/>
                <w:sz w:val="20"/>
              </w:rPr>
              <w:t>Degré 3</w:t>
            </w:r>
          </w:p>
        </w:tc>
        <w:tc>
          <w:tcPr>
            <w:tcW w:w="1241" w:type="pct"/>
            <w:tcBorders>
              <w:top w:val="single" w:sz="4" w:space="0" w:color="auto"/>
              <w:left w:val="single" w:sz="4" w:space="0" w:color="auto"/>
              <w:bottom w:val="single" w:sz="4" w:space="0" w:color="auto"/>
              <w:right w:val="single" w:sz="4" w:space="0" w:color="auto"/>
            </w:tcBorders>
            <w:vAlign w:val="center"/>
          </w:tcPr>
          <w:p w14:paraId="4DDE0F64" w14:textId="48AB8ADF" w:rsidR="008B098D" w:rsidRPr="008B098D" w:rsidRDefault="008B098D" w:rsidP="008B098D">
            <w:pPr>
              <w:jc w:val="center"/>
              <w:rPr>
                <w:rFonts w:eastAsia="Calibri" w:cs="Times New Roman"/>
                <w:sz w:val="20"/>
                <w:szCs w:val="20"/>
              </w:rPr>
            </w:pPr>
            <w:r w:rsidRPr="00211839">
              <w:rPr>
                <w:rFonts w:ascii="Arial" w:hAnsi="Arial" w:cs="Arial"/>
                <w:b/>
                <w:sz w:val="20"/>
              </w:rPr>
              <w:t>Degré 4</w:t>
            </w:r>
          </w:p>
        </w:tc>
      </w:tr>
      <w:tr w:rsidR="008B098D" w:rsidRPr="008B098D" w14:paraId="2F50C98C" w14:textId="77777777" w:rsidTr="008B098D">
        <w:trPr>
          <w:trHeight w:val="69"/>
        </w:trPr>
        <w:tc>
          <w:tcPr>
            <w:tcW w:w="1223" w:type="pct"/>
            <w:tcBorders>
              <w:top w:val="single" w:sz="4" w:space="0" w:color="auto"/>
              <w:left w:val="single" w:sz="4" w:space="0" w:color="auto"/>
              <w:bottom w:val="single" w:sz="4" w:space="0" w:color="auto"/>
              <w:right w:val="single" w:sz="4" w:space="0" w:color="auto"/>
            </w:tcBorders>
            <w:vAlign w:val="center"/>
          </w:tcPr>
          <w:p w14:paraId="4A58DC5E" w14:textId="77777777" w:rsidR="008B098D" w:rsidRPr="008B098D" w:rsidRDefault="008B098D" w:rsidP="008B098D">
            <w:pPr>
              <w:widowControl w:val="0"/>
              <w:suppressLineNumbers/>
              <w:suppressAutoHyphens/>
              <w:autoSpaceDN w:val="0"/>
              <w:textAlignment w:val="baseline"/>
              <w:rPr>
                <w:rFonts w:eastAsia="Droid Sans Fallback" w:cs="Lohit Hindi"/>
                <w:b/>
                <w:kern w:val="3"/>
                <w:sz w:val="20"/>
                <w:szCs w:val="20"/>
                <w:lang w:eastAsia="zh-CN" w:bidi="hi-IN"/>
              </w:rPr>
            </w:pPr>
            <w:r w:rsidRPr="008B098D">
              <w:rPr>
                <w:rFonts w:eastAsia="Droid Sans Fallback" w:cs="Lohit Hindi"/>
                <w:b/>
                <w:kern w:val="3"/>
                <w:sz w:val="20"/>
                <w:szCs w:val="20"/>
                <w:lang w:eastAsia="zh-CN" w:bidi="hi-IN"/>
              </w:rPr>
              <w:t>Rôles subis</w:t>
            </w:r>
          </w:p>
          <w:p w14:paraId="4E0AD89D" w14:textId="77777777" w:rsidR="008B098D" w:rsidRPr="008B098D" w:rsidRDefault="008B098D" w:rsidP="008B098D">
            <w:pPr>
              <w:widowControl w:val="0"/>
              <w:suppressLineNumbers/>
              <w:suppressAutoHyphens/>
              <w:autoSpaceDN w:val="0"/>
              <w:textAlignment w:val="baseline"/>
              <w:rPr>
                <w:rFonts w:eastAsia="Droid Sans Fallback" w:cs="Lohit Hindi"/>
                <w:kern w:val="3"/>
                <w:sz w:val="20"/>
                <w:szCs w:val="20"/>
                <w:lang w:eastAsia="zh-CN" w:bidi="hi-IN"/>
              </w:rPr>
            </w:pPr>
            <w:r w:rsidRPr="008B098D">
              <w:rPr>
                <w:rFonts w:eastAsia="Droid Sans Fallback" w:cs="Lohit Hindi"/>
                <w:kern w:val="3"/>
                <w:sz w:val="20"/>
                <w:szCs w:val="20"/>
                <w:lang w:eastAsia="zh-CN" w:bidi="hi-IN"/>
              </w:rPr>
              <w:t>Connaît partiellement le règlement et l’applique mal (départ, chronométrage, juge de course).</w:t>
            </w:r>
          </w:p>
          <w:p w14:paraId="1124F068" w14:textId="77777777" w:rsidR="008B098D" w:rsidRPr="008B098D" w:rsidRDefault="008B098D" w:rsidP="008B098D">
            <w:pPr>
              <w:widowControl w:val="0"/>
              <w:suppressLineNumbers/>
              <w:suppressAutoHyphens/>
              <w:autoSpaceDN w:val="0"/>
              <w:textAlignment w:val="baseline"/>
              <w:rPr>
                <w:rFonts w:eastAsia="Droid Sans Fallback" w:cs="Lohit Hindi"/>
                <w:kern w:val="3"/>
                <w:sz w:val="20"/>
                <w:szCs w:val="20"/>
                <w:lang w:eastAsia="zh-CN" w:bidi="hi-IN"/>
              </w:rPr>
            </w:pPr>
            <w:r w:rsidRPr="008B098D">
              <w:rPr>
                <w:rFonts w:eastAsia="Droid Sans Fallback" w:cs="Lohit Hindi"/>
                <w:kern w:val="3"/>
                <w:sz w:val="20"/>
                <w:szCs w:val="20"/>
                <w:lang w:eastAsia="zh-CN" w:bidi="hi-IN"/>
              </w:rPr>
              <w:t>Les informations sont prélevées et transmises de façon aléatoire, pouvant être faussées.</w:t>
            </w:r>
          </w:p>
          <w:p w14:paraId="51277270" w14:textId="77777777" w:rsidR="008B098D" w:rsidRPr="008B098D" w:rsidRDefault="008B098D" w:rsidP="008B098D">
            <w:pPr>
              <w:widowControl w:val="0"/>
              <w:suppressLineNumbers/>
              <w:suppressAutoHyphens/>
              <w:autoSpaceDN w:val="0"/>
              <w:textAlignment w:val="baseline"/>
              <w:rPr>
                <w:rFonts w:eastAsia="Droid Sans Fallback" w:cs="Lohit Hindi"/>
                <w:kern w:val="3"/>
                <w:sz w:val="20"/>
                <w:szCs w:val="20"/>
                <w:lang w:eastAsia="zh-CN" w:bidi="hi-IN"/>
              </w:rPr>
            </w:pPr>
            <w:r w:rsidRPr="008B098D">
              <w:rPr>
                <w:rFonts w:eastAsia="Droid Sans Fallback" w:cs="Lohit Hindi"/>
                <w:kern w:val="3"/>
                <w:sz w:val="20"/>
                <w:szCs w:val="20"/>
                <w:lang w:eastAsia="zh-CN" w:bidi="hi-IN"/>
              </w:rPr>
              <w:t>Refuse la responsabilité du rôle de coach.</w:t>
            </w:r>
          </w:p>
          <w:p w14:paraId="5AC012DD" w14:textId="715E166A" w:rsidR="008B098D" w:rsidRPr="008B098D" w:rsidRDefault="008B098D" w:rsidP="008B098D">
            <w:pPr>
              <w:widowControl w:val="0"/>
              <w:suppressLineNumbers/>
              <w:suppressAutoHyphens/>
              <w:autoSpaceDN w:val="0"/>
              <w:textAlignment w:val="baseline"/>
              <w:rPr>
                <w:rFonts w:eastAsia="Droid Sans Fallback" w:cs="Lohit Hindi"/>
                <w:b/>
                <w:kern w:val="3"/>
                <w:sz w:val="20"/>
                <w:szCs w:val="20"/>
                <w:lang w:eastAsia="zh-CN" w:bidi="hi-IN"/>
              </w:rPr>
            </w:pPr>
            <w:r w:rsidRPr="008B098D">
              <w:rPr>
                <w:rFonts w:eastAsia="Droid Sans Fallback" w:cs="Lohit Hindi"/>
                <w:kern w:val="3"/>
                <w:sz w:val="20"/>
                <w:szCs w:val="20"/>
                <w:lang w:eastAsia="zh-CN" w:bidi="hi-IN"/>
              </w:rPr>
              <w:t>Ne participe pas à l’échauffement et à la récupération.</w:t>
            </w:r>
          </w:p>
        </w:tc>
        <w:tc>
          <w:tcPr>
            <w:tcW w:w="1241" w:type="pct"/>
            <w:tcBorders>
              <w:top w:val="single" w:sz="4" w:space="0" w:color="auto"/>
              <w:left w:val="single" w:sz="4" w:space="0" w:color="auto"/>
              <w:bottom w:val="single" w:sz="4" w:space="0" w:color="auto"/>
              <w:right w:val="single" w:sz="4" w:space="0" w:color="auto"/>
            </w:tcBorders>
            <w:vAlign w:val="center"/>
          </w:tcPr>
          <w:p w14:paraId="418ED7A5" w14:textId="77777777" w:rsidR="008B098D" w:rsidRPr="008B098D" w:rsidRDefault="008B098D" w:rsidP="008B098D">
            <w:pPr>
              <w:rPr>
                <w:rFonts w:eastAsia="Calibri" w:cs="Times New Roman"/>
                <w:b/>
                <w:sz w:val="20"/>
                <w:szCs w:val="20"/>
              </w:rPr>
            </w:pPr>
            <w:r w:rsidRPr="008B098D">
              <w:rPr>
                <w:rFonts w:eastAsia="Calibri" w:cs="Times New Roman"/>
                <w:b/>
                <w:sz w:val="20"/>
                <w:szCs w:val="20"/>
              </w:rPr>
              <w:t>Rôles aléatoires</w:t>
            </w:r>
          </w:p>
          <w:p w14:paraId="1FF3A797" w14:textId="77777777" w:rsidR="008B098D" w:rsidRPr="008B098D" w:rsidRDefault="008B098D" w:rsidP="008B098D">
            <w:pPr>
              <w:rPr>
                <w:rFonts w:eastAsia="Calibri" w:cs="Times New Roman"/>
                <w:sz w:val="20"/>
                <w:szCs w:val="20"/>
              </w:rPr>
            </w:pPr>
            <w:r w:rsidRPr="008B098D">
              <w:rPr>
                <w:rFonts w:eastAsia="Calibri" w:cs="Times New Roman"/>
                <w:sz w:val="20"/>
                <w:szCs w:val="20"/>
              </w:rPr>
              <w:t>Connaît le règlement et l’applique mais ne le fait pas respecter.</w:t>
            </w:r>
          </w:p>
          <w:p w14:paraId="61710CBE" w14:textId="77777777" w:rsidR="008B098D" w:rsidRPr="008B098D" w:rsidRDefault="008B098D" w:rsidP="008B098D">
            <w:pPr>
              <w:rPr>
                <w:rFonts w:eastAsia="Calibri" w:cs="Times New Roman"/>
                <w:sz w:val="20"/>
                <w:szCs w:val="20"/>
              </w:rPr>
            </w:pPr>
            <w:r w:rsidRPr="008B098D">
              <w:rPr>
                <w:rFonts w:eastAsia="Calibri" w:cs="Times New Roman"/>
                <w:sz w:val="20"/>
                <w:szCs w:val="20"/>
              </w:rPr>
              <w:t>Les informations sont prélevées mais partiellement transmises.</w:t>
            </w:r>
          </w:p>
          <w:p w14:paraId="4902BA67" w14:textId="77777777" w:rsidR="008B098D" w:rsidRPr="008B098D" w:rsidRDefault="008B098D" w:rsidP="008B098D">
            <w:pPr>
              <w:rPr>
                <w:rFonts w:eastAsia="Calibri" w:cs="Times New Roman"/>
                <w:sz w:val="20"/>
                <w:szCs w:val="20"/>
              </w:rPr>
            </w:pPr>
            <w:r w:rsidRPr="008B098D">
              <w:rPr>
                <w:rFonts w:eastAsia="Calibri" w:cs="Times New Roman"/>
                <w:sz w:val="20"/>
                <w:szCs w:val="20"/>
              </w:rPr>
              <w:t>Assume le rôle de coach mais sans appuis systématique sur l’observation.</w:t>
            </w:r>
          </w:p>
          <w:p w14:paraId="15A09B01" w14:textId="08B5D20B" w:rsidR="008B098D" w:rsidRPr="008B098D" w:rsidRDefault="008B098D" w:rsidP="008B098D">
            <w:pPr>
              <w:rPr>
                <w:rFonts w:eastAsia="Calibri" w:cs="Times New Roman"/>
                <w:b/>
                <w:sz w:val="20"/>
                <w:szCs w:val="20"/>
              </w:rPr>
            </w:pPr>
            <w:r w:rsidRPr="008B098D">
              <w:rPr>
                <w:rFonts w:eastAsia="Calibri" w:cs="Times New Roman"/>
                <w:sz w:val="20"/>
                <w:szCs w:val="20"/>
              </w:rPr>
              <w:t>Participe ponctuellement à l’échauffement et à la récupération.</w:t>
            </w:r>
          </w:p>
        </w:tc>
        <w:tc>
          <w:tcPr>
            <w:tcW w:w="1295" w:type="pct"/>
            <w:tcBorders>
              <w:top w:val="single" w:sz="4" w:space="0" w:color="auto"/>
              <w:left w:val="single" w:sz="4" w:space="0" w:color="auto"/>
              <w:bottom w:val="single" w:sz="4" w:space="0" w:color="auto"/>
              <w:right w:val="single" w:sz="4" w:space="0" w:color="auto"/>
            </w:tcBorders>
            <w:vAlign w:val="center"/>
          </w:tcPr>
          <w:p w14:paraId="4247B48E" w14:textId="77777777" w:rsidR="008B098D" w:rsidRPr="008B098D" w:rsidRDefault="008B098D" w:rsidP="008B098D">
            <w:pPr>
              <w:rPr>
                <w:rFonts w:eastAsia="Calibri" w:cs="Times New Roman"/>
                <w:b/>
                <w:sz w:val="20"/>
                <w:szCs w:val="20"/>
              </w:rPr>
            </w:pPr>
            <w:r w:rsidRPr="008B098D">
              <w:rPr>
                <w:rFonts w:eastAsia="Calibri" w:cs="Times New Roman"/>
                <w:b/>
                <w:sz w:val="20"/>
                <w:szCs w:val="20"/>
              </w:rPr>
              <w:t>Rôles préférentiels</w:t>
            </w:r>
          </w:p>
          <w:p w14:paraId="53E68D24" w14:textId="77777777" w:rsidR="008B098D" w:rsidRPr="008B098D" w:rsidRDefault="008B098D" w:rsidP="008B098D">
            <w:pPr>
              <w:rPr>
                <w:rFonts w:eastAsia="Calibri" w:cs="Times New Roman"/>
                <w:sz w:val="20"/>
                <w:szCs w:val="20"/>
              </w:rPr>
            </w:pPr>
            <w:r w:rsidRPr="008B098D">
              <w:rPr>
                <w:rFonts w:eastAsia="Calibri" w:cs="Times New Roman"/>
                <w:sz w:val="20"/>
                <w:szCs w:val="20"/>
              </w:rPr>
              <w:t>Connaît le règlement, l’applique et le fait respecter dans son rôle.</w:t>
            </w:r>
          </w:p>
          <w:p w14:paraId="4EC18AF3" w14:textId="77777777" w:rsidR="008B098D" w:rsidRPr="008B098D" w:rsidRDefault="008B098D" w:rsidP="008B098D">
            <w:pPr>
              <w:rPr>
                <w:rFonts w:eastAsia="Calibri" w:cs="Times New Roman"/>
                <w:sz w:val="20"/>
                <w:szCs w:val="20"/>
              </w:rPr>
            </w:pPr>
            <w:r w:rsidRPr="008B098D">
              <w:rPr>
                <w:rFonts w:eastAsia="Calibri" w:cs="Times New Roman"/>
                <w:sz w:val="20"/>
                <w:szCs w:val="20"/>
              </w:rPr>
              <w:t>Les informations sont prélevées et transmises.</w:t>
            </w:r>
          </w:p>
          <w:p w14:paraId="71FC6331" w14:textId="77777777" w:rsidR="008B098D" w:rsidRPr="008B098D" w:rsidRDefault="008B098D" w:rsidP="008B098D">
            <w:pPr>
              <w:rPr>
                <w:rFonts w:eastAsia="Calibri" w:cs="Times New Roman"/>
                <w:sz w:val="20"/>
                <w:szCs w:val="20"/>
              </w:rPr>
            </w:pPr>
            <w:r w:rsidRPr="008B098D">
              <w:rPr>
                <w:rFonts w:eastAsia="Calibri" w:cs="Times New Roman"/>
                <w:sz w:val="20"/>
                <w:szCs w:val="20"/>
              </w:rPr>
              <w:t>Assume le rôle de coach avec appui sur l’observation.</w:t>
            </w:r>
          </w:p>
          <w:p w14:paraId="4D672C5C" w14:textId="7A76439C" w:rsidR="008B098D" w:rsidRPr="008B098D" w:rsidRDefault="008B098D" w:rsidP="008B098D">
            <w:pPr>
              <w:rPr>
                <w:rFonts w:eastAsia="Calibri" w:cs="Times New Roman"/>
                <w:b/>
                <w:sz w:val="20"/>
                <w:szCs w:val="20"/>
              </w:rPr>
            </w:pPr>
            <w:r w:rsidRPr="008B098D">
              <w:rPr>
                <w:rFonts w:eastAsia="Calibri" w:cs="Times New Roman"/>
                <w:sz w:val="20"/>
                <w:szCs w:val="20"/>
              </w:rPr>
              <w:t>Participe systématiquement à l’échauffement et à la récupération.</w:t>
            </w:r>
          </w:p>
        </w:tc>
        <w:tc>
          <w:tcPr>
            <w:tcW w:w="1241" w:type="pct"/>
            <w:tcBorders>
              <w:top w:val="single" w:sz="4" w:space="0" w:color="auto"/>
              <w:left w:val="single" w:sz="4" w:space="0" w:color="auto"/>
              <w:bottom w:val="single" w:sz="4" w:space="0" w:color="auto"/>
              <w:right w:val="single" w:sz="4" w:space="0" w:color="auto"/>
            </w:tcBorders>
            <w:vAlign w:val="center"/>
          </w:tcPr>
          <w:p w14:paraId="260CBEC5" w14:textId="77777777" w:rsidR="008B098D" w:rsidRPr="008B098D" w:rsidRDefault="008B098D" w:rsidP="008B098D">
            <w:pPr>
              <w:rPr>
                <w:rFonts w:eastAsia="Calibri" w:cs="Times New Roman"/>
                <w:b/>
                <w:sz w:val="20"/>
                <w:szCs w:val="20"/>
              </w:rPr>
            </w:pPr>
            <w:r w:rsidRPr="008B098D">
              <w:rPr>
                <w:rFonts w:eastAsia="Calibri" w:cs="Times New Roman"/>
                <w:b/>
                <w:sz w:val="20"/>
                <w:szCs w:val="20"/>
              </w:rPr>
              <w:t>Rôles au service du collectif</w:t>
            </w:r>
          </w:p>
          <w:p w14:paraId="51FF5239" w14:textId="77777777" w:rsidR="008B098D" w:rsidRPr="008B098D" w:rsidRDefault="008B098D" w:rsidP="008B098D">
            <w:pPr>
              <w:rPr>
                <w:rFonts w:eastAsia="Calibri" w:cs="Times New Roman"/>
                <w:sz w:val="20"/>
                <w:szCs w:val="20"/>
              </w:rPr>
            </w:pPr>
            <w:r w:rsidRPr="008B098D">
              <w:rPr>
                <w:rFonts w:eastAsia="Calibri" w:cs="Times New Roman"/>
                <w:sz w:val="20"/>
                <w:szCs w:val="20"/>
              </w:rPr>
              <w:t>Connaît le règlement, l’applique, le fait respecter et aide les autres à jouer leurs rôles.</w:t>
            </w:r>
          </w:p>
          <w:p w14:paraId="4B02398F" w14:textId="77777777" w:rsidR="008B098D" w:rsidRPr="008B098D" w:rsidRDefault="008B098D" w:rsidP="008B098D">
            <w:pPr>
              <w:rPr>
                <w:rFonts w:eastAsia="Calibri" w:cs="Times New Roman"/>
                <w:sz w:val="20"/>
                <w:szCs w:val="20"/>
              </w:rPr>
            </w:pPr>
            <w:r w:rsidRPr="008B098D">
              <w:rPr>
                <w:rFonts w:eastAsia="Calibri" w:cs="Times New Roman"/>
                <w:sz w:val="20"/>
                <w:szCs w:val="20"/>
              </w:rPr>
              <w:t>Les informations sont prélevées, sélectionnées et transmises.</w:t>
            </w:r>
          </w:p>
          <w:p w14:paraId="2F670F86" w14:textId="77777777" w:rsidR="008B098D" w:rsidRPr="008B098D" w:rsidRDefault="008B098D" w:rsidP="008B098D">
            <w:pPr>
              <w:rPr>
                <w:rFonts w:eastAsia="Calibri" w:cs="Times New Roman"/>
                <w:sz w:val="20"/>
                <w:szCs w:val="20"/>
              </w:rPr>
            </w:pPr>
            <w:r w:rsidRPr="008B098D">
              <w:rPr>
                <w:rFonts w:eastAsia="Calibri" w:cs="Times New Roman"/>
                <w:sz w:val="20"/>
                <w:szCs w:val="20"/>
              </w:rPr>
              <w:t>Assume le rôle de coach avec appui sur l’observation pertinente.</w:t>
            </w:r>
          </w:p>
          <w:p w14:paraId="0A1DABB4" w14:textId="1FCB42BA" w:rsidR="008B098D" w:rsidRPr="008B098D" w:rsidRDefault="008B098D" w:rsidP="008B098D">
            <w:pPr>
              <w:rPr>
                <w:rFonts w:eastAsia="Calibri" w:cs="Times New Roman"/>
                <w:b/>
                <w:sz w:val="20"/>
                <w:szCs w:val="20"/>
              </w:rPr>
            </w:pPr>
            <w:r w:rsidRPr="008B098D">
              <w:rPr>
                <w:rFonts w:eastAsia="Calibri" w:cs="Times New Roman"/>
                <w:sz w:val="20"/>
                <w:szCs w:val="20"/>
              </w:rPr>
              <w:t>Joue un rôle moteur dans l’échauffement et la récupération adaptés.</w:t>
            </w:r>
          </w:p>
        </w:tc>
      </w:tr>
    </w:tbl>
    <w:p w14:paraId="68BF86D3" w14:textId="77777777" w:rsidR="008B098D" w:rsidRDefault="008B098D" w:rsidP="008B098D">
      <w:pPr>
        <w:widowControl w:val="0"/>
        <w:tabs>
          <w:tab w:val="left" w:pos="220"/>
          <w:tab w:val="left" w:pos="720"/>
        </w:tabs>
        <w:autoSpaceDE w:val="0"/>
        <w:autoSpaceDN w:val="0"/>
        <w:adjustRightInd w:val="0"/>
        <w:spacing w:after="240" w:line="320" w:lineRule="atLeast"/>
        <w:rPr>
          <w:rFonts w:ascii="Arial" w:hAnsi="Arial" w:cs="Arial"/>
          <w:b/>
          <w:sz w:val="20"/>
        </w:rPr>
      </w:pPr>
    </w:p>
    <w:p w14:paraId="0016C298" w14:textId="78E79EAF" w:rsidR="008B098D" w:rsidRPr="003B4A88" w:rsidRDefault="008B098D" w:rsidP="008B098D">
      <w:pPr>
        <w:widowControl w:val="0"/>
        <w:tabs>
          <w:tab w:val="left" w:pos="220"/>
          <w:tab w:val="left" w:pos="720"/>
        </w:tabs>
        <w:autoSpaceDE w:val="0"/>
        <w:autoSpaceDN w:val="0"/>
        <w:adjustRightInd w:val="0"/>
        <w:spacing w:after="240" w:line="320" w:lineRule="atLeast"/>
        <w:rPr>
          <w:rFonts w:ascii="Arial" w:hAnsi="Arial" w:cs="Arial"/>
          <w:b/>
          <w:sz w:val="20"/>
        </w:rPr>
      </w:pPr>
      <w:r>
        <w:rPr>
          <w:rFonts w:ascii="Arial" w:hAnsi="Arial" w:cs="Arial"/>
          <w:b/>
          <w:sz w:val="20"/>
        </w:rPr>
        <w:t xml:space="preserve">Correspondances entre degrés et points pour l’AFL2 et l’AFL3 </w:t>
      </w:r>
      <w:r w:rsidRPr="00FD4EDB">
        <w:rPr>
          <w:rFonts w:ascii="Arial" w:hAnsi="Arial" w:cs="Arial"/>
          <w:bCs/>
          <w:sz w:val="20"/>
        </w:rPr>
        <w:t>(selon choix de la répartition des points des élèves)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799"/>
        <w:gridCol w:w="1701"/>
        <w:gridCol w:w="1701"/>
        <w:gridCol w:w="1559"/>
      </w:tblGrid>
      <w:tr w:rsidR="008B098D" w:rsidRPr="008C5D4A" w14:paraId="70E80BD1" w14:textId="77777777" w:rsidTr="00841D46">
        <w:trPr>
          <w:trHeight w:val="258"/>
        </w:trPr>
        <w:tc>
          <w:tcPr>
            <w:tcW w:w="2879" w:type="dxa"/>
          </w:tcPr>
          <w:p w14:paraId="0433ED0E"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Points choisis AFL2 / AL3</w:t>
            </w:r>
          </w:p>
        </w:tc>
        <w:tc>
          <w:tcPr>
            <w:tcW w:w="1799" w:type="dxa"/>
            <w:shd w:val="clear" w:color="auto" w:fill="auto"/>
            <w:vAlign w:val="center"/>
          </w:tcPr>
          <w:p w14:paraId="5719EF87"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Degré 1</w:t>
            </w:r>
          </w:p>
        </w:tc>
        <w:tc>
          <w:tcPr>
            <w:tcW w:w="1701" w:type="dxa"/>
            <w:shd w:val="clear" w:color="auto" w:fill="auto"/>
            <w:vAlign w:val="center"/>
          </w:tcPr>
          <w:p w14:paraId="1906F371"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Degré 2</w:t>
            </w:r>
          </w:p>
        </w:tc>
        <w:tc>
          <w:tcPr>
            <w:tcW w:w="1701" w:type="dxa"/>
            <w:shd w:val="clear" w:color="auto" w:fill="auto"/>
            <w:vAlign w:val="center"/>
          </w:tcPr>
          <w:p w14:paraId="3AB5FECF"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Degré 3</w:t>
            </w:r>
          </w:p>
        </w:tc>
        <w:tc>
          <w:tcPr>
            <w:tcW w:w="1559" w:type="dxa"/>
            <w:shd w:val="clear" w:color="auto" w:fill="auto"/>
            <w:vAlign w:val="center"/>
          </w:tcPr>
          <w:p w14:paraId="72FD0CFC"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Degré 4</w:t>
            </w:r>
          </w:p>
        </w:tc>
      </w:tr>
      <w:tr w:rsidR="008B098D" w:rsidRPr="008C5D4A" w14:paraId="36819330" w14:textId="77777777" w:rsidTr="00841D46">
        <w:trPr>
          <w:trHeight w:val="194"/>
        </w:trPr>
        <w:tc>
          <w:tcPr>
            <w:tcW w:w="2879" w:type="dxa"/>
          </w:tcPr>
          <w:p w14:paraId="111A3CE7"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/4pts</w:t>
            </w:r>
          </w:p>
        </w:tc>
        <w:tc>
          <w:tcPr>
            <w:tcW w:w="1799" w:type="dxa"/>
            <w:shd w:val="clear" w:color="auto" w:fill="auto"/>
          </w:tcPr>
          <w:p w14:paraId="369F13A7"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0FC1CE2E"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2</w:t>
            </w:r>
          </w:p>
        </w:tc>
        <w:tc>
          <w:tcPr>
            <w:tcW w:w="1701" w:type="dxa"/>
            <w:shd w:val="clear" w:color="auto" w:fill="auto"/>
          </w:tcPr>
          <w:p w14:paraId="190F6C64"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3</w:t>
            </w:r>
          </w:p>
        </w:tc>
        <w:tc>
          <w:tcPr>
            <w:tcW w:w="1559" w:type="dxa"/>
            <w:shd w:val="clear" w:color="auto" w:fill="auto"/>
          </w:tcPr>
          <w:p w14:paraId="7FBDFC36"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4</w:t>
            </w:r>
          </w:p>
        </w:tc>
      </w:tr>
      <w:tr w:rsidR="008B098D" w:rsidRPr="008C5D4A" w14:paraId="5418485F" w14:textId="77777777" w:rsidTr="00841D46">
        <w:trPr>
          <w:trHeight w:val="287"/>
        </w:trPr>
        <w:tc>
          <w:tcPr>
            <w:tcW w:w="2879" w:type="dxa"/>
          </w:tcPr>
          <w:p w14:paraId="23F85DC0"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/2pts</w:t>
            </w:r>
          </w:p>
        </w:tc>
        <w:tc>
          <w:tcPr>
            <w:tcW w:w="1799" w:type="dxa"/>
            <w:shd w:val="clear" w:color="auto" w:fill="auto"/>
          </w:tcPr>
          <w:p w14:paraId="0A3142E7"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0,5</w:t>
            </w:r>
          </w:p>
        </w:tc>
        <w:tc>
          <w:tcPr>
            <w:tcW w:w="1701" w:type="dxa"/>
            <w:shd w:val="clear" w:color="auto" w:fill="auto"/>
          </w:tcPr>
          <w:p w14:paraId="1EE05B95"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1</w:t>
            </w:r>
          </w:p>
        </w:tc>
        <w:tc>
          <w:tcPr>
            <w:tcW w:w="1701" w:type="dxa"/>
            <w:shd w:val="clear" w:color="auto" w:fill="auto"/>
          </w:tcPr>
          <w:p w14:paraId="2026176E"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1,5</w:t>
            </w:r>
          </w:p>
        </w:tc>
        <w:tc>
          <w:tcPr>
            <w:tcW w:w="1559" w:type="dxa"/>
            <w:shd w:val="clear" w:color="auto" w:fill="auto"/>
          </w:tcPr>
          <w:p w14:paraId="705DA88E"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2</w:t>
            </w:r>
          </w:p>
        </w:tc>
      </w:tr>
      <w:tr w:rsidR="008B098D" w:rsidRPr="008C5D4A" w14:paraId="75F2A3AE" w14:textId="77777777" w:rsidTr="00841D46">
        <w:trPr>
          <w:trHeight w:val="287"/>
        </w:trPr>
        <w:tc>
          <w:tcPr>
            <w:tcW w:w="2879" w:type="dxa"/>
          </w:tcPr>
          <w:p w14:paraId="429D36DC"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/6pts</w:t>
            </w:r>
          </w:p>
        </w:tc>
        <w:tc>
          <w:tcPr>
            <w:tcW w:w="1799" w:type="dxa"/>
            <w:shd w:val="clear" w:color="auto" w:fill="auto"/>
          </w:tcPr>
          <w:p w14:paraId="244E614D"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1,5</w:t>
            </w:r>
          </w:p>
        </w:tc>
        <w:tc>
          <w:tcPr>
            <w:tcW w:w="1701" w:type="dxa"/>
            <w:shd w:val="clear" w:color="auto" w:fill="auto"/>
          </w:tcPr>
          <w:p w14:paraId="6DF79678"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2,5</w:t>
            </w:r>
          </w:p>
        </w:tc>
        <w:tc>
          <w:tcPr>
            <w:tcW w:w="1701" w:type="dxa"/>
            <w:shd w:val="clear" w:color="auto" w:fill="auto"/>
          </w:tcPr>
          <w:p w14:paraId="4E546F15"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4,5</w:t>
            </w:r>
          </w:p>
        </w:tc>
        <w:tc>
          <w:tcPr>
            <w:tcW w:w="1559" w:type="dxa"/>
            <w:shd w:val="clear" w:color="auto" w:fill="auto"/>
          </w:tcPr>
          <w:p w14:paraId="18364B47" w14:textId="77777777" w:rsidR="008B098D" w:rsidRPr="008C5D4A" w:rsidRDefault="008B098D" w:rsidP="00841D46">
            <w:pPr>
              <w:spacing w:before="120" w:after="120"/>
              <w:jc w:val="center"/>
              <w:rPr>
                <w:rFonts w:ascii="Arial" w:hAnsi="Arial" w:cs="Arial"/>
                <w:sz w:val="20"/>
              </w:rPr>
            </w:pPr>
            <w:r w:rsidRPr="008C5D4A">
              <w:rPr>
                <w:rFonts w:ascii="Arial" w:hAnsi="Arial" w:cs="Arial"/>
                <w:sz w:val="20"/>
              </w:rPr>
              <w:t>6</w:t>
            </w:r>
          </w:p>
        </w:tc>
      </w:tr>
    </w:tbl>
    <w:p w14:paraId="0491A19E" w14:textId="19F08EAE" w:rsidR="00922723" w:rsidRDefault="00922723"/>
    <w:p w14:paraId="3C9E5B57" w14:textId="2222DFF0" w:rsidR="00AF68D9" w:rsidRDefault="00AF68D9"/>
    <w:p w14:paraId="2EF5D108" w14:textId="77777777" w:rsidR="00AF68D9" w:rsidRDefault="00AF68D9"/>
    <w:sectPr w:rsidR="00AF68D9" w:rsidSect="009227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23"/>
    <w:rsid w:val="00013F02"/>
    <w:rsid w:val="0003011A"/>
    <w:rsid w:val="000B29CE"/>
    <w:rsid w:val="001C5A6D"/>
    <w:rsid w:val="00273895"/>
    <w:rsid w:val="00383835"/>
    <w:rsid w:val="0043419B"/>
    <w:rsid w:val="00806BAF"/>
    <w:rsid w:val="008B098D"/>
    <w:rsid w:val="00922723"/>
    <w:rsid w:val="00AF6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BA97"/>
  <w15:chartTrackingRefBased/>
  <w15:docId w15:val="{87F18A6C-1A70-4DB9-94FC-4CA17DD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723"/>
    <w:pPr>
      <w:spacing w:after="0" w:line="240" w:lineRule="auto"/>
      <w:ind w:left="720"/>
      <w:contextualSpacing/>
    </w:pPr>
    <w:rPr>
      <w:rFonts w:ascii="Times" w:eastAsia="Times" w:hAnsi="Times" w:cs="Times New Roman"/>
      <w:sz w:val="24"/>
      <w:szCs w:val="20"/>
      <w:lang w:eastAsia="fr-FR"/>
    </w:rPr>
  </w:style>
  <w:style w:type="paragraph" w:styleId="Corpsdetexte">
    <w:name w:val="Body Text"/>
    <w:basedOn w:val="Normal"/>
    <w:link w:val="CorpsdetexteCar"/>
    <w:rsid w:val="00922723"/>
    <w:pPr>
      <w:spacing w:after="240" w:line="240" w:lineRule="auto"/>
    </w:pPr>
    <w:rPr>
      <w:rFonts w:ascii="Arial" w:eastAsia="Times New Roman" w:hAnsi="Arial" w:cs="Times New Roman"/>
      <w:color w:val="001F4E"/>
      <w:sz w:val="20"/>
      <w:szCs w:val="20"/>
      <w:lang w:eastAsia="fr-FR"/>
    </w:rPr>
  </w:style>
  <w:style w:type="character" w:customStyle="1" w:styleId="CorpsdetexteCar">
    <w:name w:val="Corps de texte Car"/>
    <w:basedOn w:val="Policepardfaut"/>
    <w:link w:val="Corpsdetexte"/>
    <w:rsid w:val="00922723"/>
    <w:rPr>
      <w:rFonts w:ascii="Arial" w:eastAsia="Times New Roman" w:hAnsi="Arial" w:cs="Times New Roman"/>
      <w:color w:val="001F4E"/>
      <w:sz w:val="20"/>
      <w:szCs w:val="20"/>
      <w:lang w:eastAsia="fr-FR"/>
    </w:rPr>
  </w:style>
  <w:style w:type="table" w:styleId="Grilledutableau">
    <w:name w:val="Table Grid"/>
    <w:basedOn w:val="TableauNormal"/>
    <w:uiPriority w:val="39"/>
    <w:rsid w:val="008B0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2272">
      <w:bodyDiv w:val="1"/>
      <w:marLeft w:val="0"/>
      <w:marRight w:val="0"/>
      <w:marTop w:val="0"/>
      <w:marBottom w:val="0"/>
      <w:divBdr>
        <w:top w:val="none" w:sz="0" w:space="0" w:color="auto"/>
        <w:left w:val="none" w:sz="0" w:space="0" w:color="auto"/>
        <w:bottom w:val="none" w:sz="0" w:space="0" w:color="auto"/>
        <w:right w:val="none" w:sz="0" w:space="0" w:color="auto"/>
      </w:divBdr>
    </w:div>
    <w:div w:id="77404930">
      <w:bodyDiv w:val="1"/>
      <w:marLeft w:val="0"/>
      <w:marRight w:val="0"/>
      <w:marTop w:val="0"/>
      <w:marBottom w:val="0"/>
      <w:divBdr>
        <w:top w:val="none" w:sz="0" w:space="0" w:color="auto"/>
        <w:left w:val="none" w:sz="0" w:space="0" w:color="auto"/>
        <w:bottom w:val="none" w:sz="0" w:space="0" w:color="auto"/>
        <w:right w:val="none" w:sz="0" w:space="0" w:color="auto"/>
      </w:divBdr>
    </w:div>
    <w:div w:id="811603661">
      <w:bodyDiv w:val="1"/>
      <w:marLeft w:val="0"/>
      <w:marRight w:val="0"/>
      <w:marTop w:val="0"/>
      <w:marBottom w:val="0"/>
      <w:divBdr>
        <w:top w:val="none" w:sz="0" w:space="0" w:color="auto"/>
        <w:left w:val="none" w:sz="0" w:space="0" w:color="auto"/>
        <w:bottom w:val="none" w:sz="0" w:space="0" w:color="auto"/>
        <w:right w:val="none" w:sz="0" w:space="0" w:color="auto"/>
      </w:divBdr>
    </w:div>
    <w:div w:id="1160971290">
      <w:bodyDiv w:val="1"/>
      <w:marLeft w:val="0"/>
      <w:marRight w:val="0"/>
      <w:marTop w:val="0"/>
      <w:marBottom w:val="0"/>
      <w:divBdr>
        <w:top w:val="none" w:sz="0" w:space="0" w:color="auto"/>
        <w:left w:val="none" w:sz="0" w:space="0" w:color="auto"/>
        <w:bottom w:val="none" w:sz="0" w:space="0" w:color="auto"/>
        <w:right w:val="none" w:sz="0" w:space="0" w:color="auto"/>
      </w:divBdr>
    </w:div>
    <w:div w:id="1188758371">
      <w:bodyDiv w:val="1"/>
      <w:marLeft w:val="0"/>
      <w:marRight w:val="0"/>
      <w:marTop w:val="0"/>
      <w:marBottom w:val="0"/>
      <w:divBdr>
        <w:top w:val="none" w:sz="0" w:space="0" w:color="auto"/>
        <w:left w:val="none" w:sz="0" w:space="0" w:color="auto"/>
        <w:bottom w:val="none" w:sz="0" w:space="0" w:color="auto"/>
        <w:right w:val="none" w:sz="0" w:space="0" w:color="auto"/>
      </w:divBdr>
    </w:div>
    <w:div w:id="1434935158">
      <w:bodyDiv w:val="1"/>
      <w:marLeft w:val="0"/>
      <w:marRight w:val="0"/>
      <w:marTop w:val="0"/>
      <w:marBottom w:val="0"/>
      <w:divBdr>
        <w:top w:val="none" w:sz="0" w:space="0" w:color="auto"/>
        <w:left w:val="none" w:sz="0" w:space="0" w:color="auto"/>
        <w:bottom w:val="none" w:sz="0" w:space="0" w:color="auto"/>
        <w:right w:val="none" w:sz="0" w:space="0" w:color="auto"/>
      </w:divBdr>
    </w:div>
    <w:div w:id="1690795135">
      <w:bodyDiv w:val="1"/>
      <w:marLeft w:val="0"/>
      <w:marRight w:val="0"/>
      <w:marTop w:val="0"/>
      <w:marBottom w:val="0"/>
      <w:divBdr>
        <w:top w:val="none" w:sz="0" w:space="0" w:color="auto"/>
        <w:left w:val="none" w:sz="0" w:space="0" w:color="auto"/>
        <w:bottom w:val="none" w:sz="0" w:space="0" w:color="auto"/>
        <w:right w:val="none" w:sz="0" w:space="0" w:color="auto"/>
      </w:divBdr>
    </w:div>
    <w:div w:id="1834680990">
      <w:bodyDiv w:val="1"/>
      <w:marLeft w:val="0"/>
      <w:marRight w:val="0"/>
      <w:marTop w:val="0"/>
      <w:marBottom w:val="0"/>
      <w:divBdr>
        <w:top w:val="none" w:sz="0" w:space="0" w:color="auto"/>
        <w:left w:val="none" w:sz="0" w:space="0" w:color="auto"/>
        <w:bottom w:val="none" w:sz="0" w:space="0" w:color="auto"/>
        <w:right w:val="none" w:sz="0" w:space="0" w:color="auto"/>
      </w:divBdr>
    </w:div>
    <w:div w:id="21132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boniface</dc:creator>
  <cp:keywords/>
  <dc:description/>
  <cp:lastModifiedBy>veronique boniface</cp:lastModifiedBy>
  <cp:revision>2</cp:revision>
  <dcterms:created xsi:type="dcterms:W3CDTF">2020-09-21T13:08:00Z</dcterms:created>
  <dcterms:modified xsi:type="dcterms:W3CDTF">2020-11-08T20:19:00Z</dcterms:modified>
</cp:coreProperties>
</file>