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Ind w:w="0" w:type="dxa"/>
        <w:tblCellMar>
          <w:top w:w="4" w:type="dxa"/>
          <w:left w:w="72" w:type="dxa"/>
          <w:right w:w="31" w:type="dxa"/>
        </w:tblCellMar>
        <w:tblLook w:val="04A0"/>
      </w:tblPr>
      <w:tblGrid>
        <w:gridCol w:w="2482"/>
        <w:gridCol w:w="8087"/>
      </w:tblGrid>
      <w:tr w:rsidR="000D77EF" w:rsidTr="00591268">
        <w:trPr>
          <w:trHeight w:val="422"/>
        </w:trPr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EF" w:rsidRDefault="000D77EF" w:rsidP="000D77EF">
            <w:pPr>
              <w:spacing w:after="0" w:line="259" w:lineRule="auto"/>
              <w:ind w:right="36"/>
              <w:jc w:val="center"/>
            </w:pPr>
            <w:r>
              <w:rPr>
                <w:b/>
              </w:rPr>
              <w:t xml:space="preserve">Thème </w:t>
            </w:r>
          </w:p>
        </w:tc>
        <w:tc>
          <w:tcPr>
            <w:tcW w:w="3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EF" w:rsidRDefault="000D77EF" w:rsidP="000D77EF">
            <w:pPr>
              <w:spacing w:after="0" w:line="259" w:lineRule="auto"/>
              <w:ind w:right="39"/>
            </w:pPr>
            <w:r>
              <w:t>Organisation et transformations de la matière</w:t>
            </w:r>
          </w:p>
        </w:tc>
      </w:tr>
      <w:tr w:rsidR="000D77EF" w:rsidTr="00913183">
        <w:trPr>
          <w:trHeight w:val="607"/>
        </w:trPr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EF" w:rsidRDefault="000D77EF" w:rsidP="00913183">
            <w:pPr>
              <w:spacing w:after="0" w:line="239" w:lineRule="auto"/>
              <w:ind w:left="24" w:right="10"/>
              <w:jc w:val="center"/>
            </w:pPr>
            <w:r>
              <w:rPr>
                <w:b/>
              </w:rPr>
              <w:t xml:space="preserve">Domaines d’enseignements </w:t>
            </w:r>
          </w:p>
        </w:tc>
        <w:tc>
          <w:tcPr>
            <w:tcW w:w="3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7EF" w:rsidRPr="000D77EF" w:rsidRDefault="000D77EF" w:rsidP="00913183">
            <w:pPr>
              <w:spacing w:after="0" w:line="259" w:lineRule="auto"/>
            </w:pPr>
            <w:r>
              <w:t>Physique-Chimie</w:t>
            </w:r>
          </w:p>
        </w:tc>
      </w:tr>
      <w:tr w:rsidR="000D77EF" w:rsidTr="00FF73E2">
        <w:trPr>
          <w:trHeight w:val="350"/>
        </w:trPr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EF" w:rsidRDefault="000D77EF" w:rsidP="00913183">
            <w:pPr>
              <w:spacing w:after="0" w:line="259" w:lineRule="auto"/>
              <w:ind w:right="36"/>
              <w:jc w:val="center"/>
            </w:pPr>
            <w:r>
              <w:rPr>
                <w:b/>
              </w:rPr>
              <w:t xml:space="preserve">Niveaux </w:t>
            </w:r>
          </w:p>
        </w:tc>
        <w:tc>
          <w:tcPr>
            <w:tcW w:w="3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7EF" w:rsidRPr="000D77EF" w:rsidRDefault="000D77EF" w:rsidP="00913183">
            <w:pPr>
              <w:spacing w:after="0" w:line="259" w:lineRule="auto"/>
              <w:ind w:right="39"/>
            </w:pPr>
            <w:r>
              <w:t>Cycle 4</w:t>
            </w:r>
          </w:p>
        </w:tc>
      </w:tr>
      <w:tr w:rsidR="000D77EF" w:rsidTr="00913183">
        <w:trPr>
          <w:trHeight w:val="1175"/>
        </w:trPr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77EF" w:rsidRPr="009A0611" w:rsidRDefault="000D77EF" w:rsidP="00913183">
            <w:pPr>
              <w:spacing w:after="0" w:line="259" w:lineRule="auto"/>
              <w:jc w:val="center"/>
              <w:rPr>
                <w:b/>
              </w:rPr>
            </w:pPr>
            <w:r>
              <w:rPr>
                <w:b/>
              </w:rPr>
              <w:t>Description rapide de l’activité</w:t>
            </w:r>
          </w:p>
        </w:tc>
        <w:tc>
          <w:tcPr>
            <w:tcW w:w="3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0D93" w:rsidRPr="00B20D93" w:rsidRDefault="000D77EF" w:rsidP="00913183">
            <w:pPr>
              <w:spacing w:before="240" w:after="0" w:line="259" w:lineRule="auto"/>
            </w:pPr>
            <w:r w:rsidRPr="00B20D93">
              <w:t>L’activité permet à l’élève d’étudier la composition atomique de la molécule de chlordécone soi</w:t>
            </w:r>
            <w:r w:rsidR="00B20D93" w:rsidRPr="00B20D93">
              <w:t>ent</w:t>
            </w:r>
            <w:r w:rsidRPr="00B20D93">
              <w:t xml:space="preserve"> la na</w:t>
            </w:r>
            <w:r w:rsidR="00B20D93" w:rsidRPr="00B20D93">
              <w:t>t</w:t>
            </w:r>
            <w:r w:rsidRPr="00B20D93">
              <w:t>u</w:t>
            </w:r>
            <w:r w:rsidR="00B20D93" w:rsidRPr="00B20D93">
              <w:t>r</w:t>
            </w:r>
            <w:r w:rsidRPr="00B20D93">
              <w:t xml:space="preserve">e et le nombre d’atomes </w:t>
            </w:r>
            <w:r w:rsidR="00B20D93" w:rsidRPr="00B20D93">
              <w:t xml:space="preserve">présents. </w:t>
            </w:r>
          </w:p>
          <w:p w:rsidR="000D77EF" w:rsidRPr="00B20D93" w:rsidRDefault="00B20D93" w:rsidP="00913183">
            <w:pPr>
              <w:spacing w:after="0" w:line="259" w:lineRule="auto"/>
            </w:pPr>
            <w:r w:rsidRPr="00B20D93">
              <w:t xml:space="preserve">Elle permet aussi </w:t>
            </w:r>
            <w:r w:rsidR="000D77EF" w:rsidRPr="00B20D93">
              <w:t>d’aborder quelques propriétés physiques de la molécule (solubilité</w:t>
            </w:r>
            <w:r w:rsidR="00913183">
              <w:t>,</w:t>
            </w:r>
            <w:r w:rsidR="000D77EF" w:rsidRPr="00B20D93">
              <w:t xml:space="preserve"> masse volumique</w:t>
            </w:r>
            <w:r w:rsidRPr="00B20D93">
              <w:t xml:space="preserve">) et une </w:t>
            </w:r>
            <w:r w:rsidR="00913183">
              <w:t>technique possible</w:t>
            </w:r>
            <w:r w:rsidRPr="00B20D93">
              <w:t xml:space="preserve"> d</w:t>
            </w:r>
            <w:r w:rsidR="00913183">
              <w:t xml:space="preserve">’en </w:t>
            </w:r>
            <w:r w:rsidRPr="00B20D93">
              <w:t xml:space="preserve">extraire </w:t>
            </w:r>
            <w:r w:rsidR="00913183">
              <w:t xml:space="preserve">des composants </w:t>
            </w:r>
            <w:r w:rsidRPr="00B20D93">
              <w:t>de l’eau.</w:t>
            </w:r>
          </w:p>
        </w:tc>
      </w:tr>
      <w:tr w:rsidR="000D77EF" w:rsidTr="00FF73E2">
        <w:trPr>
          <w:trHeight w:val="2258"/>
        </w:trPr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7EF" w:rsidRDefault="000D77EF" w:rsidP="00913183">
            <w:pPr>
              <w:spacing w:after="0" w:line="259" w:lineRule="auto"/>
              <w:jc w:val="center"/>
            </w:pPr>
            <w:r>
              <w:rPr>
                <w:b/>
              </w:rPr>
              <w:t xml:space="preserve">Partie du programme concernée </w:t>
            </w:r>
          </w:p>
        </w:tc>
        <w:tc>
          <w:tcPr>
            <w:tcW w:w="3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D93" w:rsidRPr="00B20D93" w:rsidRDefault="00B20D93" w:rsidP="00913183">
            <w:pPr>
              <w:spacing w:before="240" w:after="0" w:line="259" w:lineRule="auto"/>
              <w:rPr>
                <w:b/>
                <w:bCs/>
              </w:rPr>
            </w:pPr>
            <w:r w:rsidRPr="00B20D93">
              <w:rPr>
                <w:b/>
                <w:bCs/>
              </w:rPr>
              <w:t>Décrire la constitution et les états de la matière</w:t>
            </w:r>
          </w:p>
          <w:p w:rsidR="00B20D93" w:rsidRDefault="00B20D93" w:rsidP="00913183">
            <w:pPr>
              <w:spacing w:after="0" w:line="259" w:lineRule="auto"/>
            </w:pPr>
            <w:r>
              <w:t>Exploiter des mesures de masse volumique pour différencier des espèces chimiques</w:t>
            </w:r>
          </w:p>
          <w:p w:rsidR="00B20D93" w:rsidRDefault="00B20D93" w:rsidP="00913183">
            <w:pPr>
              <w:spacing w:after="0" w:line="259" w:lineRule="auto"/>
            </w:pPr>
            <w:r>
              <w:t>- Espèce chimique</w:t>
            </w:r>
            <w:r w:rsidR="00BB0751">
              <w:t>/</w:t>
            </w:r>
            <w:r>
              <w:t xml:space="preserve"> Corps pur et mélange. </w:t>
            </w:r>
          </w:p>
          <w:p w:rsidR="000D77EF" w:rsidRDefault="00B20D93" w:rsidP="00913183">
            <w:pPr>
              <w:spacing w:after="0" w:line="259" w:lineRule="auto"/>
            </w:pPr>
            <w:r>
              <w:t xml:space="preserve">- Masse volumique </w:t>
            </w:r>
            <w:r w:rsidR="00BB0751">
              <w:t>/</w:t>
            </w:r>
            <w:r>
              <w:t xml:space="preserve"> influence de la température</w:t>
            </w:r>
          </w:p>
          <w:p w:rsidR="00BB0751" w:rsidRDefault="00BB0751" w:rsidP="00913183">
            <w:pPr>
              <w:spacing w:after="0" w:line="259" w:lineRule="auto"/>
            </w:pPr>
            <w:r>
              <w:t>Estimer expérimentalement une valeur de solubilité dans l’eau.</w:t>
            </w:r>
          </w:p>
          <w:p w:rsidR="00BB0751" w:rsidRDefault="00BB0751" w:rsidP="00913183">
            <w:pPr>
              <w:spacing w:after="0" w:line="259" w:lineRule="auto"/>
            </w:pPr>
            <w:r>
              <w:t xml:space="preserve"> - Solubilité.</w:t>
            </w:r>
          </w:p>
          <w:p w:rsidR="00913183" w:rsidRDefault="00913183" w:rsidP="00913183">
            <w:pPr>
              <w:spacing w:after="0" w:line="259" w:lineRule="auto"/>
            </w:pPr>
          </w:p>
          <w:p w:rsidR="00913183" w:rsidRPr="00913183" w:rsidRDefault="00913183" w:rsidP="00913183">
            <w:pPr>
              <w:spacing w:after="0" w:line="259" w:lineRule="auto"/>
              <w:rPr>
                <w:b/>
                <w:bCs/>
              </w:rPr>
            </w:pPr>
            <w:r w:rsidRPr="00913183">
              <w:rPr>
                <w:b/>
                <w:bCs/>
              </w:rPr>
              <w:t>Décrire et expliquer des transformations chimiques</w:t>
            </w:r>
          </w:p>
          <w:p w:rsidR="00913183" w:rsidRDefault="00913183" w:rsidP="00913183">
            <w:pPr>
              <w:spacing w:after="0" w:line="259" w:lineRule="auto"/>
            </w:pPr>
            <w:r>
              <w:t xml:space="preserve">Associer leurs symboles aux éléments à l’aide de la classification périodique. </w:t>
            </w:r>
          </w:p>
          <w:p w:rsidR="00913183" w:rsidRDefault="00913183" w:rsidP="00913183">
            <w:pPr>
              <w:spacing w:after="0" w:line="259" w:lineRule="auto"/>
            </w:pPr>
            <w:r>
              <w:t xml:space="preserve">Interpréter une formule chimique en termes atomiques. </w:t>
            </w:r>
          </w:p>
          <w:p w:rsidR="00913183" w:rsidRPr="00913183" w:rsidRDefault="00913183" w:rsidP="00913183">
            <w:pPr>
              <w:spacing w:after="0" w:line="259" w:lineRule="auto"/>
            </w:pPr>
            <w:r>
              <w:t>-</w:t>
            </w:r>
            <w:r w:rsidRPr="00913183">
              <w:t>Notions de molécules, atomes, ions.</w:t>
            </w:r>
          </w:p>
          <w:p w:rsidR="00913183" w:rsidRDefault="00913183" w:rsidP="00913183">
            <w:pPr>
              <w:spacing w:after="0" w:line="259" w:lineRule="auto"/>
            </w:pPr>
          </w:p>
        </w:tc>
      </w:tr>
      <w:tr w:rsidR="000D77EF" w:rsidTr="00FF73E2">
        <w:trPr>
          <w:trHeight w:val="1694"/>
        </w:trPr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7EF" w:rsidRDefault="000D77EF" w:rsidP="00913183">
            <w:pPr>
              <w:spacing w:after="0" w:line="259" w:lineRule="auto"/>
              <w:jc w:val="center"/>
            </w:pPr>
            <w:r>
              <w:rPr>
                <w:b/>
              </w:rPr>
              <w:t xml:space="preserve">Compétences mises en œuvre </w:t>
            </w:r>
          </w:p>
        </w:tc>
        <w:tc>
          <w:tcPr>
            <w:tcW w:w="3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D93" w:rsidRDefault="00B20D93" w:rsidP="0091318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</w:pPr>
            <w:r>
              <w:t>S’approprier (extraire des informations d’un document scientifique)</w:t>
            </w:r>
          </w:p>
          <w:p w:rsidR="00B20D93" w:rsidRDefault="00B20D93" w:rsidP="0091318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</w:pPr>
            <w:r>
              <w:t>Analyser (interpréter une formule chimique)</w:t>
            </w:r>
          </w:p>
          <w:p w:rsidR="00B20D93" w:rsidRDefault="00B20D93" w:rsidP="0091318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</w:pPr>
            <w:r>
              <w:t>Réaliser (calculer une masse volumique et une solubilité, schématiser</w:t>
            </w:r>
            <w:r w:rsidRPr="00872552">
              <w:t>)</w:t>
            </w:r>
          </w:p>
          <w:p w:rsidR="00B20D93" w:rsidRDefault="00B20D93" w:rsidP="0091318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</w:pPr>
            <w:r>
              <w:t>Valider (interpréter un résultat)</w:t>
            </w:r>
          </w:p>
          <w:p w:rsidR="000D77EF" w:rsidRPr="00B20D93" w:rsidRDefault="00B20D93" w:rsidP="00913183">
            <w:pPr>
              <w:pStyle w:val="Paragraphedeliste"/>
              <w:numPr>
                <w:ilvl w:val="0"/>
                <w:numId w:val="4"/>
              </w:numPr>
              <w:spacing w:after="0" w:line="259" w:lineRule="auto"/>
              <w:ind w:right="72"/>
            </w:pPr>
            <w:r w:rsidRPr="00B20D93">
              <w:t>Communiquer (passer d’un langage scientifique à un autre)</w:t>
            </w:r>
          </w:p>
        </w:tc>
      </w:tr>
      <w:tr w:rsidR="000D77EF" w:rsidTr="00FF73E2">
        <w:trPr>
          <w:trHeight w:val="653"/>
        </w:trPr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EF" w:rsidRDefault="000D77EF" w:rsidP="00913183">
            <w:pPr>
              <w:spacing w:before="240" w:after="0" w:line="259" w:lineRule="auto"/>
              <w:jc w:val="center"/>
            </w:pPr>
            <w:r>
              <w:rPr>
                <w:b/>
              </w:rPr>
              <w:t xml:space="preserve">Parcours éducatifs mobilisés </w:t>
            </w:r>
          </w:p>
        </w:tc>
        <w:tc>
          <w:tcPr>
            <w:tcW w:w="3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83" w:rsidRPr="00913183" w:rsidRDefault="00B20D93" w:rsidP="00913183">
            <w:pPr>
              <w:pStyle w:val="Paragraphedeliste"/>
              <w:numPr>
                <w:ilvl w:val="0"/>
                <w:numId w:val="4"/>
              </w:numPr>
              <w:spacing w:after="0" w:line="259" w:lineRule="auto"/>
            </w:pPr>
            <w:r w:rsidRPr="00913183">
              <w:t xml:space="preserve">Parcours de santé </w:t>
            </w:r>
          </w:p>
          <w:p w:rsidR="000D77EF" w:rsidRPr="00913183" w:rsidRDefault="00B20D93" w:rsidP="00913183">
            <w:pPr>
              <w:pStyle w:val="Paragraphedeliste"/>
              <w:numPr>
                <w:ilvl w:val="0"/>
                <w:numId w:val="4"/>
              </w:numPr>
              <w:spacing w:after="0" w:line="259" w:lineRule="auto"/>
            </w:pPr>
            <w:r w:rsidRPr="00913183">
              <w:t>Parcours citoyen</w:t>
            </w:r>
          </w:p>
        </w:tc>
      </w:tr>
      <w:tr w:rsidR="000D77EF" w:rsidTr="00913183">
        <w:trPr>
          <w:trHeight w:val="1215"/>
        </w:trPr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7EF" w:rsidRDefault="000D77EF" w:rsidP="00913183">
            <w:pPr>
              <w:spacing w:after="0" w:line="259" w:lineRule="auto"/>
              <w:ind w:right="35"/>
              <w:jc w:val="center"/>
              <w:rPr>
                <w:b/>
              </w:rPr>
            </w:pPr>
            <w:r>
              <w:rPr>
                <w:b/>
              </w:rPr>
              <w:t xml:space="preserve">Ressources utilisées </w:t>
            </w:r>
          </w:p>
          <w:p w:rsidR="000D77EF" w:rsidRPr="009A0611" w:rsidRDefault="000D77EF" w:rsidP="00913183">
            <w:pPr>
              <w:spacing w:after="0" w:line="259" w:lineRule="auto"/>
              <w:ind w:right="35"/>
              <w:jc w:val="center"/>
            </w:pPr>
          </w:p>
        </w:tc>
        <w:tc>
          <w:tcPr>
            <w:tcW w:w="3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7EF" w:rsidRDefault="000D77EF" w:rsidP="0091318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</w:pPr>
            <w:r>
              <w:t xml:space="preserve"> Extrait de « La pollution par la chlordécone en Martinique-points de situation 2016 »</w:t>
            </w:r>
          </w:p>
          <w:p w:rsidR="000D77EF" w:rsidRDefault="000D77EF" w:rsidP="0091318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</w:pPr>
            <w:r>
              <w:t>Wikipédia</w:t>
            </w:r>
          </w:p>
          <w:p w:rsidR="000D77EF" w:rsidRDefault="000D77EF" w:rsidP="00913183">
            <w:pPr>
              <w:spacing w:after="0" w:line="259" w:lineRule="auto"/>
            </w:pPr>
          </w:p>
        </w:tc>
      </w:tr>
      <w:tr w:rsidR="000D77EF" w:rsidTr="00FF73E2">
        <w:trPr>
          <w:trHeight w:val="499"/>
        </w:trPr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EF" w:rsidRDefault="000D77EF" w:rsidP="00913183">
            <w:pPr>
              <w:spacing w:before="240" w:after="0" w:line="259" w:lineRule="auto"/>
              <w:jc w:val="center"/>
            </w:pPr>
            <w:r>
              <w:rPr>
                <w:b/>
              </w:rPr>
              <w:t xml:space="preserve">Nom du fichier </w:t>
            </w:r>
            <w:r>
              <w:rPr>
                <w:b/>
                <w:sz w:val="18"/>
              </w:rPr>
              <w:t>(DISCIPLINE_NIVEAU_NOM)</w:t>
            </w:r>
          </w:p>
        </w:tc>
        <w:tc>
          <w:tcPr>
            <w:tcW w:w="3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7EF" w:rsidRPr="00B20D93" w:rsidRDefault="00B20D93" w:rsidP="00913183">
            <w:pPr>
              <w:spacing w:after="0" w:line="259" w:lineRule="auto"/>
            </w:pPr>
            <w:r>
              <w:t>PC_ Cycle 4_La chlordécone en quelques questions</w:t>
            </w:r>
          </w:p>
        </w:tc>
      </w:tr>
      <w:tr w:rsidR="000D77EF" w:rsidTr="00FF73E2">
        <w:trPr>
          <w:trHeight w:val="499"/>
        </w:trPr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EF" w:rsidRDefault="000D77EF" w:rsidP="00913183">
            <w:pPr>
              <w:spacing w:before="240" w:after="0" w:line="259" w:lineRule="auto"/>
              <w:jc w:val="center"/>
              <w:rPr>
                <w:b/>
              </w:rPr>
            </w:pPr>
            <w:r>
              <w:rPr>
                <w:b/>
              </w:rPr>
              <w:t>Auteurs</w:t>
            </w:r>
          </w:p>
          <w:p w:rsidR="000D77EF" w:rsidRPr="009A0611" w:rsidRDefault="000D77EF" w:rsidP="00913183">
            <w:pPr>
              <w:spacing w:after="0" w:line="259" w:lineRule="auto"/>
              <w:jc w:val="center"/>
              <w:rPr>
                <w:b/>
              </w:rPr>
            </w:pPr>
            <w:r w:rsidRPr="009A0611">
              <w:rPr>
                <w:b/>
                <w:sz w:val="20"/>
                <w:szCs w:val="21"/>
              </w:rPr>
              <w:t xml:space="preserve">(Nom, prénom, </w:t>
            </w:r>
            <w:r w:rsidR="00913183">
              <w:rPr>
                <w:b/>
                <w:sz w:val="20"/>
                <w:szCs w:val="21"/>
              </w:rPr>
              <w:t>é</w:t>
            </w:r>
            <w:r w:rsidRPr="009A0611">
              <w:rPr>
                <w:b/>
                <w:sz w:val="20"/>
                <w:szCs w:val="21"/>
              </w:rPr>
              <w:t>tablissement)</w:t>
            </w:r>
          </w:p>
        </w:tc>
        <w:tc>
          <w:tcPr>
            <w:tcW w:w="3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7EF" w:rsidRPr="00B20D93" w:rsidRDefault="00B20D93" w:rsidP="00913183">
            <w:pPr>
              <w:spacing w:after="0" w:line="259" w:lineRule="auto"/>
            </w:pPr>
            <w:r>
              <w:t>EDMOND Micheline, collège Edouard GLISSANT</w:t>
            </w:r>
          </w:p>
        </w:tc>
      </w:tr>
    </w:tbl>
    <w:p w:rsidR="00CA0110" w:rsidRPr="00CA0110" w:rsidRDefault="00CA0110" w:rsidP="00CA0110"/>
    <w:sectPr w:rsidR="00CA0110" w:rsidRPr="00CA0110" w:rsidSect="007616A0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956" w:rsidRDefault="001F0956" w:rsidP="00DC31BC">
      <w:pPr>
        <w:spacing w:after="0" w:line="240" w:lineRule="auto"/>
      </w:pPr>
      <w:r>
        <w:separator/>
      </w:r>
    </w:p>
  </w:endnote>
  <w:endnote w:type="continuationSeparator" w:id="1">
    <w:p w:rsidR="001F0956" w:rsidRDefault="001F0956" w:rsidP="00DC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BC" w:rsidRDefault="00CA0110" w:rsidP="00DC31BC">
    <w:pPr>
      <w:pStyle w:val="Pieddepage"/>
      <w:tabs>
        <w:tab w:val="left" w:pos="310"/>
        <w:tab w:val="right" w:pos="10466"/>
      </w:tabs>
    </w:pPr>
    <w:r>
      <w:rPr>
        <w:rFonts w:ascii="Arial" w:hAnsi="Arial" w:cs="Arial"/>
        <w:sz w:val="18"/>
        <w:szCs w:val="18"/>
      </w:rPr>
      <w:t>Micheline EDMOND</w:t>
    </w:r>
    <w:r w:rsidR="00DC31BC" w:rsidRPr="00DC31BC">
      <w:rPr>
        <w:rFonts w:ascii="Arial" w:hAnsi="Arial" w:cs="Arial"/>
        <w:sz w:val="18"/>
        <w:szCs w:val="18"/>
      </w:rPr>
      <w:t xml:space="preserve">, </w:t>
    </w:r>
    <w:r w:rsidR="00175806">
      <w:t>Groupe 2</w:t>
    </w:r>
    <w:r w:rsidR="00175806" w:rsidRPr="00CF19A6">
      <w:rPr>
        <w:vertAlign w:val="superscript"/>
      </w:rPr>
      <w:t>nd</w:t>
    </w:r>
    <w:r w:rsidR="00175806">
      <w:t xml:space="preserve"> degré chlordécone, 2019/2020</w:t>
    </w:r>
    <w:r w:rsidR="00DC31BC">
      <w:tab/>
    </w:r>
    <w:r w:rsidR="00DC31BC">
      <w:tab/>
    </w:r>
    <w:r w:rsidR="00175806">
      <w:tab/>
    </w:r>
    <w:r w:rsidR="00DC31BC">
      <w:rPr>
        <w:noProof/>
        <w:lang w:eastAsia="fr-FR"/>
      </w:rPr>
      <w:drawing>
        <wp:inline distT="0" distB="0" distL="0" distR="0">
          <wp:extent cx="558800" cy="1905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cence creative comm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800" cy="190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956" w:rsidRDefault="001F0956" w:rsidP="00DC31BC">
      <w:pPr>
        <w:spacing w:after="0" w:line="240" w:lineRule="auto"/>
      </w:pPr>
      <w:r>
        <w:separator/>
      </w:r>
    </w:p>
  </w:footnote>
  <w:footnote w:type="continuationSeparator" w:id="1">
    <w:p w:rsidR="001F0956" w:rsidRDefault="001F0956" w:rsidP="00DC3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BC" w:rsidRDefault="00DC31BC" w:rsidP="00DC31BC">
    <w:pPr>
      <w:rPr>
        <w:b/>
        <w:sz w:val="28"/>
        <w:szCs w:val="28"/>
      </w:rPr>
    </w:pPr>
    <w:r>
      <w:rPr>
        <w:noProof/>
        <w:lang w:eastAsia="fr-FR"/>
      </w:rPr>
      <w:drawing>
        <wp:inline distT="0" distB="0" distL="0" distR="0">
          <wp:extent cx="797644" cy="919025"/>
          <wp:effectExtent l="19050" t="0" r="2456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_logo_academie_Martiniq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817" cy="953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6475C8">
      <w:rPr>
        <w:b/>
        <w:sz w:val="28"/>
        <w:szCs w:val="28"/>
      </w:rPr>
      <w:t>Fiche de présentation de ressources</w:t>
    </w:r>
  </w:p>
  <w:p w:rsidR="00DC31BC" w:rsidRPr="00E00BBF" w:rsidRDefault="00DC31BC" w:rsidP="00E00BBF">
    <w:pPr>
      <w:jc w:val="center"/>
      <w:rPr>
        <w:b/>
        <w:sz w:val="28"/>
        <w:szCs w:val="28"/>
      </w:rPr>
    </w:pPr>
    <w:r w:rsidRPr="006475C8">
      <w:rPr>
        <w:b/>
        <w:sz w:val="28"/>
        <w:szCs w:val="28"/>
      </w:rPr>
      <w:t xml:space="preserve">Pour le </w:t>
    </w:r>
    <w:r w:rsidR="00200576">
      <w:rPr>
        <w:b/>
        <w:sz w:val="28"/>
        <w:szCs w:val="28"/>
      </w:rPr>
      <w:t>groupe de travail sur la chlordécone dans l’académie de Martinique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F90"/>
    <w:multiLevelType w:val="hybridMultilevel"/>
    <w:tmpl w:val="8E98CEE8"/>
    <w:lvl w:ilvl="0" w:tplc="38744B00">
      <w:numFmt w:val="bullet"/>
      <w:suff w:val="space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F0C13"/>
    <w:multiLevelType w:val="hybridMultilevel"/>
    <w:tmpl w:val="64D6EA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262F9"/>
    <w:multiLevelType w:val="multilevel"/>
    <w:tmpl w:val="90E8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A57883"/>
    <w:multiLevelType w:val="hybridMultilevel"/>
    <w:tmpl w:val="02FE2D76"/>
    <w:lvl w:ilvl="0" w:tplc="6D864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765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A49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24F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4EF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8A4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063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94D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E84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22C6286"/>
    <w:multiLevelType w:val="hybridMultilevel"/>
    <w:tmpl w:val="8A9ABA80"/>
    <w:lvl w:ilvl="0" w:tplc="190C3228">
      <w:numFmt w:val="bullet"/>
      <w:suff w:val="space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6A0"/>
    <w:rsid w:val="00012658"/>
    <w:rsid w:val="000A6137"/>
    <w:rsid w:val="000D77EF"/>
    <w:rsid w:val="00167C10"/>
    <w:rsid w:val="00175806"/>
    <w:rsid w:val="001B5778"/>
    <w:rsid w:val="001C0260"/>
    <w:rsid w:val="001F0956"/>
    <w:rsid w:val="00200576"/>
    <w:rsid w:val="00235F53"/>
    <w:rsid w:val="0024163C"/>
    <w:rsid w:val="00284E3D"/>
    <w:rsid w:val="002A53A4"/>
    <w:rsid w:val="002B7801"/>
    <w:rsid w:val="00332654"/>
    <w:rsid w:val="003E6286"/>
    <w:rsid w:val="003F62D0"/>
    <w:rsid w:val="00420436"/>
    <w:rsid w:val="004267C6"/>
    <w:rsid w:val="0044069C"/>
    <w:rsid w:val="00443AF3"/>
    <w:rsid w:val="00470B13"/>
    <w:rsid w:val="0049726C"/>
    <w:rsid w:val="004B2687"/>
    <w:rsid w:val="004C6B4B"/>
    <w:rsid w:val="00502E01"/>
    <w:rsid w:val="00517201"/>
    <w:rsid w:val="00585658"/>
    <w:rsid w:val="005A24FD"/>
    <w:rsid w:val="005B4500"/>
    <w:rsid w:val="00624880"/>
    <w:rsid w:val="00632F2F"/>
    <w:rsid w:val="006475C8"/>
    <w:rsid w:val="006D5021"/>
    <w:rsid w:val="007152D5"/>
    <w:rsid w:val="00730C3A"/>
    <w:rsid w:val="00732FDE"/>
    <w:rsid w:val="00736993"/>
    <w:rsid w:val="00747F66"/>
    <w:rsid w:val="007616A0"/>
    <w:rsid w:val="00766489"/>
    <w:rsid w:val="007C643D"/>
    <w:rsid w:val="007C72AB"/>
    <w:rsid w:val="007E7D69"/>
    <w:rsid w:val="00872552"/>
    <w:rsid w:val="008C1B67"/>
    <w:rsid w:val="008D2C65"/>
    <w:rsid w:val="00913183"/>
    <w:rsid w:val="0096118A"/>
    <w:rsid w:val="009E1F9A"/>
    <w:rsid w:val="009F6C11"/>
    <w:rsid w:val="00A17E38"/>
    <w:rsid w:val="00A4292F"/>
    <w:rsid w:val="00A75990"/>
    <w:rsid w:val="00A83ECE"/>
    <w:rsid w:val="00AA5913"/>
    <w:rsid w:val="00AE0813"/>
    <w:rsid w:val="00AE38E0"/>
    <w:rsid w:val="00AF76C8"/>
    <w:rsid w:val="00B20D93"/>
    <w:rsid w:val="00B32FFC"/>
    <w:rsid w:val="00B46D0D"/>
    <w:rsid w:val="00B54E17"/>
    <w:rsid w:val="00B94A00"/>
    <w:rsid w:val="00B965D5"/>
    <w:rsid w:val="00BB0751"/>
    <w:rsid w:val="00BE7477"/>
    <w:rsid w:val="00C76AB2"/>
    <w:rsid w:val="00C97719"/>
    <w:rsid w:val="00CA0110"/>
    <w:rsid w:val="00CA5663"/>
    <w:rsid w:val="00CB0AF8"/>
    <w:rsid w:val="00CD7BFB"/>
    <w:rsid w:val="00CE67E6"/>
    <w:rsid w:val="00D35E50"/>
    <w:rsid w:val="00D4514F"/>
    <w:rsid w:val="00D812AC"/>
    <w:rsid w:val="00D95D61"/>
    <w:rsid w:val="00DC31BC"/>
    <w:rsid w:val="00DD1577"/>
    <w:rsid w:val="00DE1B07"/>
    <w:rsid w:val="00E00BBF"/>
    <w:rsid w:val="00E016CB"/>
    <w:rsid w:val="00E05B8B"/>
    <w:rsid w:val="00E51731"/>
    <w:rsid w:val="00E640AE"/>
    <w:rsid w:val="00E828D4"/>
    <w:rsid w:val="00EC7904"/>
    <w:rsid w:val="00F00DB0"/>
    <w:rsid w:val="00F84FEC"/>
    <w:rsid w:val="00FB5403"/>
    <w:rsid w:val="00FD6D46"/>
    <w:rsid w:val="427BB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E081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61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illemoyenne11">
    <w:name w:val="Grille moyenne 11"/>
    <w:uiPriority w:val="99"/>
    <w:semiHidden/>
    <w:rsid w:val="007616A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1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616A0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6475C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C3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31B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C3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31BC"/>
    <w:rPr>
      <w:sz w:val="22"/>
      <w:szCs w:val="22"/>
      <w:lang w:eastAsia="en-US"/>
    </w:rPr>
  </w:style>
  <w:style w:type="character" w:customStyle="1" w:styleId="Mentionnonrsolue1">
    <w:name w:val="Mention non résolue1"/>
    <w:basedOn w:val="Policepardfaut"/>
    <w:uiPriority w:val="47"/>
    <w:rsid w:val="009E1F9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72"/>
    <w:qFormat/>
    <w:rsid w:val="007E7D69"/>
    <w:pPr>
      <w:ind w:left="720"/>
      <w:contextualSpacing/>
    </w:pPr>
  </w:style>
  <w:style w:type="table" w:customStyle="1" w:styleId="TableGrid">
    <w:name w:val="TableGrid"/>
    <w:rsid w:val="000D77EF"/>
    <w:rPr>
      <w:rFonts w:asciiTheme="minorHAnsi" w:eastAsiaTheme="minorEastAsia" w:hAnsiTheme="minorHAnsi" w:cstheme="minorBidi"/>
      <w:sz w:val="24"/>
      <w:szCs w:val="24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onglets-dma">
    <w:name w:val="onglets-dma"/>
    <w:basedOn w:val="Normal"/>
    <w:rsid w:val="00B20D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3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32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29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4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0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93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86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467D2-99DD-469C-AB16-88D5F75B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squale</dc:creator>
  <cp:lastModifiedBy>Moi</cp:lastModifiedBy>
  <cp:revision>2</cp:revision>
  <dcterms:created xsi:type="dcterms:W3CDTF">2021-01-25T18:53:00Z</dcterms:created>
  <dcterms:modified xsi:type="dcterms:W3CDTF">2021-01-25T18:53:00Z</dcterms:modified>
</cp:coreProperties>
</file>