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0B" w:rsidRPr="00666529" w:rsidRDefault="00D30F0B" w:rsidP="00D30F0B">
      <w:pPr>
        <w:widowControl w:val="0"/>
        <w:tabs>
          <w:tab w:val="left" w:pos="8378"/>
        </w:tabs>
        <w:autoSpaceDE w:val="0"/>
        <w:autoSpaceDN w:val="0"/>
        <w:adjustRightInd w:val="0"/>
        <w:spacing w:after="0" w:line="276" w:lineRule="auto"/>
        <w:ind w:right="-214"/>
        <w:jc w:val="center"/>
        <w:rPr>
          <w:rFonts w:ascii="Arial" w:hAnsi="Arial" w:cs="Arial"/>
          <w:b/>
          <w:bCs/>
          <w:kern w:val="0"/>
          <w:sz w:val="24"/>
          <w:szCs w:val="24"/>
          <w:u w:val="single"/>
          <w:lang/>
        </w:rPr>
      </w:pPr>
      <w:r w:rsidRPr="00666529">
        <w:rPr>
          <w:rFonts w:ascii="Arial" w:hAnsi="Arial" w:cs="Arial"/>
          <w:b/>
          <w:bCs/>
          <w:kern w:val="0"/>
          <w:sz w:val="24"/>
          <w:szCs w:val="24"/>
          <w:u w:val="single"/>
          <w:lang/>
        </w:rPr>
        <w:t>Mission Chlordécone</w:t>
      </w:r>
    </w:p>
    <w:p w:rsidR="00D30F0B" w:rsidRPr="00666529" w:rsidRDefault="00D30F0B" w:rsidP="00D30F0B">
      <w:pPr>
        <w:widowControl w:val="0"/>
        <w:autoSpaceDE w:val="0"/>
        <w:autoSpaceDN w:val="0"/>
        <w:adjustRightInd w:val="0"/>
        <w:spacing w:after="200" w:line="276" w:lineRule="auto"/>
        <w:jc w:val="both"/>
        <w:rPr>
          <w:rFonts w:ascii="Arial" w:hAnsi="Arial" w:cs="Arial"/>
          <w:b/>
          <w:bCs/>
          <w:kern w:val="0"/>
          <w:sz w:val="24"/>
          <w:szCs w:val="24"/>
          <w:u w:val="single"/>
          <w:lang/>
        </w:rPr>
      </w:pPr>
      <w:r w:rsidRPr="00666529">
        <w:rPr>
          <w:rFonts w:ascii="Arial" w:hAnsi="Arial" w:cs="Arial"/>
          <w:b/>
          <w:bCs/>
          <w:kern w:val="0"/>
          <w:sz w:val="24"/>
          <w:szCs w:val="24"/>
          <w:u w:val="single"/>
          <w:lang/>
        </w:rPr>
        <w:t>Activité pédagogique sur la thématique de la chlordécone -</w:t>
      </w:r>
      <w:r w:rsidRPr="00666529">
        <w:rPr>
          <w:rFonts w:ascii="Arial" w:hAnsi="Arial" w:cs="Arial"/>
          <w:b/>
          <w:bCs/>
          <w:i/>
          <w:iCs/>
          <w:kern w:val="0"/>
          <w:sz w:val="24"/>
          <w:szCs w:val="24"/>
          <w:u w:val="single"/>
          <w:lang/>
        </w:rPr>
        <w:t xml:space="preserve"> </w:t>
      </w:r>
      <w:r w:rsidRPr="00666529">
        <w:rPr>
          <w:rFonts w:ascii="Arial" w:hAnsi="Arial" w:cs="Arial"/>
          <w:b/>
          <w:bCs/>
          <w:kern w:val="0"/>
          <w:sz w:val="24"/>
          <w:szCs w:val="24"/>
          <w:u w:val="single"/>
          <w:lang/>
        </w:rPr>
        <w:t>Niveau 3ème</w:t>
      </w:r>
    </w:p>
    <w:p w:rsidR="009215F2" w:rsidRPr="00666529" w:rsidRDefault="009215F2" w:rsidP="006453A3">
      <w:pPr>
        <w:widowControl w:val="0"/>
        <w:autoSpaceDE w:val="0"/>
        <w:autoSpaceDN w:val="0"/>
        <w:adjustRightInd w:val="0"/>
        <w:spacing w:after="0" w:line="276" w:lineRule="auto"/>
        <w:rPr>
          <w:rFonts w:ascii="Arial" w:hAnsi="Arial" w:cs="Arial"/>
          <w:kern w:val="0"/>
          <w:sz w:val="24"/>
          <w:szCs w:val="24"/>
          <w:lang/>
        </w:rPr>
      </w:pPr>
      <w:r w:rsidRPr="00666529">
        <w:rPr>
          <w:rFonts w:ascii="Arial" w:hAnsi="Arial" w:cs="Arial"/>
          <w:b/>
          <w:bCs/>
          <w:kern w:val="0"/>
          <w:sz w:val="24"/>
          <w:szCs w:val="24"/>
          <w:u w:val="single"/>
          <w:lang/>
        </w:rPr>
        <w:t xml:space="preserve">Objectifs </w:t>
      </w:r>
      <w:r w:rsidRPr="00666529">
        <w:rPr>
          <w:rFonts w:ascii="Arial" w:hAnsi="Arial" w:cs="Arial"/>
          <w:kern w:val="0"/>
          <w:sz w:val="24"/>
          <w:szCs w:val="24"/>
          <w:lang/>
        </w:rPr>
        <w:t>:</w:t>
      </w:r>
    </w:p>
    <w:p w:rsidR="00D30F0B" w:rsidRPr="00666529" w:rsidRDefault="006453A3" w:rsidP="006453A3">
      <w:pPr>
        <w:widowControl w:val="0"/>
        <w:numPr>
          <w:ilvl w:val="0"/>
          <w:numId w:val="1"/>
        </w:numPr>
        <w:autoSpaceDE w:val="0"/>
        <w:autoSpaceDN w:val="0"/>
        <w:adjustRightInd w:val="0"/>
        <w:spacing w:after="0" w:line="276" w:lineRule="auto"/>
        <w:rPr>
          <w:rFonts w:ascii="Arial" w:hAnsi="Arial" w:cs="Arial"/>
          <w:kern w:val="0"/>
          <w:sz w:val="24"/>
          <w:szCs w:val="24"/>
          <w:lang/>
        </w:rPr>
      </w:pPr>
      <w:r w:rsidRPr="00666529">
        <w:rPr>
          <w:rFonts w:ascii="Arial" w:hAnsi="Arial" w:cs="Arial"/>
          <w:kern w:val="0"/>
          <w:sz w:val="24"/>
          <w:szCs w:val="24"/>
          <w:lang/>
        </w:rPr>
        <w:t>E</w:t>
      </w:r>
      <w:r w:rsidR="00D30F0B" w:rsidRPr="00666529">
        <w:rPr>
          <w:rFonts w:ascii="Arial" w:hAnsi="Arial" w:cs="Arial"/>
          <w:kern w:val="0"/>
          <w:sz w:val="24"/>
          <w:szCs w:val="24"/>
          <w:lang/>
        </w:rPr>
        <w:t>xtrai</w:t>
      </w:r>
      <w:r w:rsidRPr="00666529">
        <w:rPr>
          <w:rFonts w:ascii="Arial" w:hAnsi="Arial" w:cs="Arial"/>
          <w:kern w:val="0"/>
          <w:sz w:val="24"/>
          <w:szCs w:val="24"/>
          <w:lang/>
        </w:rPr>
        <w:t>re les informations</w:t>
      </w:r>
      <w:r w:rsidR="00D30F0B" w:rsidRPr="00666529">
        <w:rPr>
          <w:rFonts w:ascii="Arial" w:hAnsi="Arial" w:cs="Arial"/>
          <w:kern w:val="0"/>
          <w:sz w:val="24"/>
          <w:szCs w:val="24"/>
          <w:lang/>
        </w:rPr>
        <w:t xml:space="preserve"> d'un document scientifique</w:t>
      </w:r>
    </w:p>
    <w:p w:rsidR="009215F2" w:rsidRPr="00666529" w:rsidRDefault="009215F2" w:rsidP="006453A3">
      <w:pPr>
        <w:widowControl w:val="0"/>
        <w:numPr>
          <w:ilvl w:val="0"/>
          <w:numId w:val="1"/>
        </w:numPr>
        <w:autoSpaceDE w:val="0"/>
        <w:autoSpaceDN w:val="0"/>
        <w:adjustRightInd w:val="0"/>
        <w:spacing w:after="0" w:line="276" w:lineRule="auto"/>
        <w:rPr>
          <w:rFonts w:ascii="Arial" w:hAnsi="Arial" w:cs="Arial"/>
          <w:kern w:val="0"/>
          <w:sz w:val="24"/>
          <w:szCs w:val="24"/>
          <w:lang/>
        </w:rPr>
      </w:pPr>
      <w:r w:rsidRPr="00666529">
        <w:rPr>
          <w:rFonts w:ascii="Arial" w:hAnsi="Arial" w:cs="Arial"/>
          <w:kern w:val="0"/>
          <w:sz w:val="24"/>
          <w:szCs w:val="24"/>
          <w:lang/>
        </w:rPr>
        <w:t xml:space="preserve">Analyser </w:t>
      </w:r>
      <w:r w:rsidR="006453A3" w:rsidRPr="00666529">
        <w:rPr>
          <w:rFonts w:ascii="Arial" w:hAnsi="Arial" w:cs="Arial"/>
          <w:kern w:val="0"/>
          <w:sz w:val="24"/>
          <w:szCs w:val="24"/>
          <w:lang/>
        </w:rPr>
        <w:t>les</w:t>
      </w:r>
      <w:r w:rsidRPr="00666529">
        <w:rPr>
          <w:rFonts w:ascii="Arial" w:hAnsi="Arial" w:cs="Arial"/>
          <w:kern w:val="0"/>
          <w:sz w:val="24"/>
          <w:szCs w:val="24"/>
          <w:lang/>
        </w:rPr>
        <w:t xml:space="preserve"> informations </w:t>
      </w:r>
    </w:p>
    <w:p w:rsidR="009215F2" w:rsidRPr="00666529" w:rsidRDefault="009215F2" w:rsidP="006453A3">
      <w:pPr>
        <w:widowControl w:val="0"/>
        <w:numPr>
          <w:ilvl w:val="0"/>
          <w:numId w:val="1"/>
        </w:numPr>
        <w:autoSpaceDE w:val="0"/>
        <w:autoSpaceDN w:val="0"/>
        <w:adjustRightInd w:val="0"/>
        <w:spacing w:after="0" w:line="276" w:lineRule="auto"/>
        <w:rPr>
          <w:rFonts w:ascii="Arial" w:hAnsi="Arial" w:cs="Arial"/>
          <w:kern w:val="0"/>
          <w:sz w:val="24"/>
          <w:szCs w:val="24"/>
          <w:lang/>
        </w:rPr>
      </w:pPr>
      <w:r w:rsidRPr="00666529">
        <w:rPr>
          <w:rFonts w:ascii="Arial" w:hAnsi="Arial" w:cs="Arial"/>
          <w:kern w:val="0"/>
          <w:sz w:val="24"/>
          <w:szCs w:val="24"/>
          <w:lang/>
        </w:rPr>
        <w:t>Comprendre et utiliser la notion de masse volumique</w:t>
      </w:r>
    </w:p>
    <w:p w:rsidR="00666529" w:rsidRPr="00666529" w:rsidRDefault="00666529" w:rsidP="006453A3">
      <w:pPr>
        <w:widowControl w:val="0"/>
        <w:numPr>
          <w:ilvl w:val="0"/>
          <w:numId w:val="1"/>
        </w:numPr>
        <w:autoSpaceDE w:val="0"/>
        <w:autoSpaceDN w:val="0"/>
        <w:adjustRightInd w:val="0"/>
        <w:spacing w:after="0" w:line="276" w:lineRule="auto"/>
        <w:rPr>
          <w:rFonts w:ascii="Arial" w:hAnsi="Arial" w:cs="Arial"/>
          <w:kern w:val="0"/>
          <w:sz w:val="24"/>
          <w:szCs w:val="24"/>
          <w:lang/>
        </w:rPr>
      </w:pPr>
      <w:r w:rsidRPr="00666529">
        <w:rPr>
          <w:rFonts w:ascii="Arial" w:hAnsi="Arial" w:cs="Arial"/>
          <w:kern w:val="0"/>
          <w:sz w:val="24"/>
          <w:szCs w:val="24"/>
          <w:lang/>
        </w:rPr>
        <w:t>Distinguer atomes et molécules, symboles et formules chimiques</w:t>
      </w:r>
    </w:p>
    <w:p w:rsidR="006453A3" w:rsidRPr="00666529" w:rsidRDefault="006453A3" w:rsidP="006453A3">
      <w:pPr>
        <w:widowControl w:val="0"/>
        <w:autoSpaceDE w:val="0"/>
        <w:autoSpaceDN w:val="0"/>
        <w:adjustRightInd w:val="0"/>
        <w:spacing w:after="0" w:line="276" w:lineRule="auto"/>
        <w:ind w:left="720"/>
        <w:rPr>
          <w:rFonts w:ascii="Arial" w:hAnsi="Arial" w:cs="Arial"/>
          <w:kern w:val="0"/>
          <w:sz w:val="24"/>
          <w:szCs w:val="24"/>
          <w:lang/>
        </w:rPr>
      </w:pPr>
    </w:p>
    <w:p w:rsidR="009215F2" w:rsidRPr="00666529" w:rsidRDefault="009215F2">
      <w:pPr>
        <w:widowControl w:val="0"/>
        <w:autoSpaceDE w:val="0"/>
        <w:autoSpaceDN w:val="0"/>
        <w:adjustRightInd w:val="0"/>
        <w:spacing w:after="200" w:line="276" w:lineRule="auto"/>
        <w:rPr>
          <w:rFonts w:ascii="Arial" w:hAnsi="Arial" w:cs="Arial"/>
          <w:kern w:val="0"/>
          <w:sz w:val="24"/>
          <w:szCs w:val="24"/>
          <w:lang/>
        </w:rPr>
      </w:pPr>
      <w:r w:rsidRPr="00666529">
        <w:rPr>
          <w:rFonts w:ascii="Arial" w:hAnsi="Arial" w:cs="Arial"/>
          <w:b/>
          <w:bCs/>
          <w:kern w:val="0"/>
          <w:sz w:val="24"/>
          <w:szCs w:val="24"/>
          <w:u w:val="single"/>
          <w:lang/>
        </w:rPr>
        <w:t xml:space="preserve">Document </w:t>
      </w:r>
      <w:r w:rsidRPr="00666529">
        <w:rPr>
          <w:rFonts w:ascii="Arial" w:hAnsi="Arial" w:cs="Arial"/>
          <w:kern w:val="0"/>
          <w:sz w:val="24"/>
          <w:szCs w:val="24"/>
          <w:lang/>
        </w:rPr>
        <w:t>: La Chlordéconémie</w:t>
      </w:r>
    </w:p>
    <w:p w:rsidR="0059015A" w:rsidRDefault="006453A3" w:rsidP="00696384">
      <w:pPr>
        <w:widowControl w:val="0"/>
        <w:autoSpaceDE w:val="0"/>
        <w:autoSpaceDN w:val="0"/>
        <w:adjustRightInd w:val="0"/>
        <w:spacing w:after="0" w:line="276" w:lineRule="auto"/>
        <w:jc w:val="both"/>
        <w:rPr>
          <w:rFonts w:ascii="Arial" w:hAnsi="Arial" w:cs="Arial"/>
          <w:i/>
          <w:iCs/>
          <w:kern w:val="0"/>
          <w:sz w:val="24"/>
          <w:szCs w:val="24"/>
          <w:lang/>
        </w:rPr>
      </w:pPr>
      <w:r w:rsidRPr="00666529">
        <w:rPr>
          <w:rFonts w:ascii="Arial" w:hAnsi="Arial" w:cs="Arial"/>
          <w:i/>
          <w:iCs/>
          <w:kern w:val="0"/>
          <w:sz w:val="24"/>
          <w:szCs w:val="24"/>
          <w:lang/>
        </w:rPr>
        <w:t>« </w:t>
      </w:r>
      <w:r w:rsidR="009215F2" w:rsidRPr="00666529">
        <w:rPr>
          <w:rFonts w:ascii="Arial" w:hAnsi="Arial" w:cs="Arial"/>
          <w:i/>
          <w:iCs/>
          <w:kern w:val="0"/>
          <w:sz w:val="24"/>
          <w:szCs w:val="24"/>
          <w:lang/>
        </w:rPr>
        <w:t>Le risque de développer une pathologie due à une surexposition au chlordécone concerne un quart des Martiniquais et 14% des Guadeloupéens contaminés par ce pesticide</w:t>
      </w:r>
      <w:r w:rsidRPr="00666529">
        <w:rPr>
          <w:rFonts w:ascii="Arial" w:hAnsi="Arial" w:cs="Arial"/>
          <w:i/>
          <w:iCs/>
          <w:kern w:val="0"/>
          <w:sz w:val="24"/>
          <w:szCs w:val="24"/>
          <w:lang/>
        </w:rPr>
        <w:t> »</w:t>
      </w:r>
      <w:r w:rsidR="009215F2" w:rsidRPr="00666529">
        <w:rPr>
          <w:rFonts w:ascii="Arial" w:hAnsi="Arial" w:cs="Arial"/>
          <w:i/>
          <w:iCs/>
          <w:kern w:val="0"/>
          <w:sz w:val="24"/>
          <w:szCs w:val="24"/>
          <w:lang/>
        </w:rPr>
        <w:t xml:space="preserve"> </w:t>
      </w:r>
    </w:p>
    <w:p w:rsidR="006453A3" w:rsidRPr="00666529" w:rsidRDefault="009215F2" w:rsidP="00696384">
      <w:pPr>
        <w:widowControl w:val="0"/>
        <w:autoSpaceDE w:val="0"/>
        <w:autoSpaceDN w:val="0"/>
        <w:adjustRightInd w:val="0"/>
        <w:spacing w:after="0" w:line="276" w:lineRule="auto"/>
        <w:jc w:val="both"/>
        <w:rPr>
          <w:rFonts w:ascii="Arial" w:hAnsi="Arial" w:cs="Arial"/>
          <w:i/>
          <w:iCs/>
          <w:kern w:val="0"/>
          <w:sz w:val="24"/>
          <w:szCs w:val="24"/>
          <w:lang/>
        </w:rPr>
      </w:pPr>
      <w:r w:rsidRPr="00666529">
        <w:rPr>
          <w:rFonts w:ascii="Arial" w:hAnsi="Arial" w:cs="Arial"/>
          <w:i/>
          <w:iCs/>
          <w:kern w:val="0"/>
          <w:sz w:val="24"/>
          <w:szCs w:val="24"/>
          <w:lang/>
        </w:rPr>
        <w:t>a rappelé</w:t>
      </w:r>
      <w:r w:rsidR="0059015A">
        <w:rPr>
          <w:rFonts w:ascii="Arial" w:hAnsi="Arial" w:cs="Arial"/>
          <w:i/>
          <w:iCs/>
          <w:kern w:val="0"/>
          <w:sz w:val="24"/>
          <w:szCs w:val="24"/>
          <w:lang/>
        </w:rPr>
        <w:t>,</w:t>
      </w:r>
      <w:r w:rsidRPr="00666529">
        <w:rPr>
          <w:rFonts w:ascii="Arial" w:hAnsi="Arial" w:cs="Arial"/>
          <w:i/>
          <w:iCs/>
          <w:kern w:val="0"/>
          <w:sz w:val="24"/>
          <w:szCs w:val="24"/>
          <w:lang/>
        </w:rPr>
        <w:t xml:space="preserve"> vendredi</w:t>
      </w:r>
      <w:r w:rsidR="0059015A">
        <w:rPr>
          <w:rFonts w:ascii="Arial" w:hAnsi="Arial" w:cs="Arial"/>
          <w:i/>
          <w:iCs/>
          <w:kern w:val="0"/>
          <w:sz w:val="24"/>
          <w:szCs w:val="24"/>
          <w:lang/>
        </w:rPr>
        <w:t>,</w:t>
      </w:r>
      <w:r w:rsidRPr="00666529">
        <w:rPr>
          <w:rFonts w:ascii="Arial" w:hAnsi="Arial" w:cs="Arial"/>
          <w:i/>
          <w:iCs/>
          <w:kern w:val="0"/>
          <w:sz w:val="24"/>
          <w:szCs w:val="24"/>
          <w:lang/>
        </w:rPr>
        <w:t xml:space="preserve"> la coordinatrice du plan chlordécone de l'Etat, Edwige Duclay</w:t>
      </w:r>
      <w:r w:rsidR="0059015A">
        <w:rPr>
          <w:rFonts w:ascii="Arial" w:hAnsi="Arial" w:cs="Arial"/>
          <w:i/>
          <w:iCs/>
          <w:kern w:val="0"/>
          <w:sz w:val="24"/>
          <w:szCs w:val="24"/>
          <w:lang/>
        </w:rPr>
        <w:t xml:space="preserve">. </w:t>
      </w:r>
    </w:p>
    <w:p w:rsidR="006453A3" w:rsidRPr="00666529" w:rsidRDefault="009215F2" w:rsidP="00666529">
      <w:pPr>
        <w:widowControl w:val="0"/>
        <w:autoSpaceDE w:val="0"/>
        <w:autoSpaceDN w:val="0"/>
        <w:adjustRightInd w:val="0"/>
        <w:spacing w:before="240" w:after="0" w:line="276" w:lineRule="auto"/>
        <w:jc w:val="both"/>
        <w:rPr>
          <w:rFonts w:ascii="Arial" w:hAnsi="Arial" w:cs="Arial"/>
          <w:i/>
          <w:iCs/>
          <w:kern w:val="0"/>
          <w:sz w:val="24"/>
          <w:szCs w:val="24"/>
          <w:lang/>
        </w:rPr>
      </w:pPr>
      <w:r w:rsidRPr="00666529">
        <w:rPr>
          <w:rFonts w:ascii="Arial" w:hAnsi="Arial" w:cs="Arial"/>
          <w:i/>
          <w:iCs/>
          <w:kern w:val="0"/>
          <w:sz w:val="24"/>
          <w:szCs w:val="24"/>
          <w:lang/>
        </w:rPr>
        <w:t xml:space="preserve">Selon un rapport publié le 6 décembre par l'Agence nationale de sécurité sanitaire (Anses), près de 90% des populations de Martinique et de Guadeloupe sont contaminées au chlordécone. Toutefois, "les scientifiques ont confirmé que ce n'est pas parce qu'on a du chlordécone dans le sang qu'on va forcément être malade" </w:t>
      </w:r>
    </w:p>
    <w:p w:rsidR="009215F2" w:rsidRPr="00666529" w:rsidRDefault="009215F2" w:rsidP="00666529">
      <w:pPr>
        <w:widowControl w:val="0"/>
        <w:autoSpaceDE w:val="0"/>
        <w:autoSpaceDN w:val="0"/>
        <w:adjustRightInd w:val="0"/>
        <w:spacing w:before="240" w:after="0" w:line="276" w:lineRule="auto"/>
        <w:jc w:val="both"/>
        <w:rPr>
          <w:rFonts w:ascii="Arial" w:hAnsi="Arial" w:cs="Arial"/>
          <w:i/>
          <w:iCs/>
          <w:kern w:val="0"/>
          <w:sz w:val="24"/>
          <w:szCs w:val="24"/>
          <w:lang/>
        </w:rPr>
      </w:pPr>
      <w:r w:rsidRPr="00666529">
        <w:rPr>
          <w:rFonts w:ascii="Arial" w:hAnsi="Arial" w:cs="Arial"/>
          <w:i/>
          <w:iCs/>
          <w:kern w:val="0"/>
          <w:sz w:val="24"/>
          <w:szCs w:val="24"/>
          <w:lang/>
        </w:rPr>
        <w:t>Edwige Ducl</w:t>
      </w:r>
      <w:r w:rsidR="00444F4B">
        <w:rPr>
          <w:rFonts w:ascii="Arial" w:hAnsi="Arial" w:cs="Arial"/>
          <w:i/>
          <w:iCs/>
          <w:kern w:val="0"/>
          <w:sz w:val="24"/>
          <w:szCs w:val="24"/>
          <w:lang/>
        </w:rPr>
        <w:t>a</w:t>
      </w:r>
      <w:r w:rsidRPr="00666529">
        <w:rPr>
          <w:rFonts w:ascii="Arial" w:hAnsi="Arial" w:cs="Arial"/>
          <w:i/>
          <w:iCs/>
          <w:kern w:val="0"/>
          <w:sz w:val="24"/>
          <w:szCs w:val="24"/>
          <w:lang/>
        </w:rPr>
        <w:t>y indique que le seuil de surexposition est fixé à 0,4 microgramme par litre de sang</w:t>
      </w:r>
      <w:r w:rsidR="00696384" w:rsidRPr="00666529">
        <w:rPr>
          <w:rFonts w:ascii="Arial" w:hAnsi="Arial" w:cs="Arial"/>
          <w:i/>
          <w:iCs/>
          <w:kern w:val="0"/>
          <w:sz w:val="24"/>
          <w:szCs w:val="24"/>
          <w:lang/>
        </w:rPr>
        <w:t>.</w:t>
      </w:r>
    </w:p>
    <w:p w:rsidR="00666529" w:rsidRPr="00666529" w:rsidRDefault="00666529" w:rsidP="00666529">
      <w:pPr>
        <w:widowControl w:val="0"/>
        <w:autoSpaceDE w:val="0"/>
        <w:autoSpaceDN w:val="0"/>
        <w:adjustRightInd w:val="0"/>
        <w:spacing w:after="200" w:line="276" w:lineRule="auto"/>
        <w:jc w:val="both"/>
        <w:rPr>
          <w:rFonts w:ascii="Arial" w:hAnsi="Arial" w:cs="Arial"/>
          <w:b/>
          <w:bCs/>
          <w:i/>
          <w:iCs/>
          <w:kern w:val="0"/>
          <w:sz w:val="24"/>
          <w:szCs w:val="24"/>
          <w:lang/>
        </w:rPr>
      </w:pPr>
      <w:r w:rsidRPr="00666529">
        <w:rPr>
          <w:rFonts w:ascii="Arial" w:hAnsi="Arial" w:cs="Arial"/>
          <w:b/>
          <w:bCs/>
          <w:i/>
          <w:iCs/>
          <w:kern w:val="0"/>
          <w:sz w:val="24"/>
          <w:szCs w:val="24"/>
          <w:lang/>
        </w:rPr>
        <w:t>Extrait de Outre-mer La 1ere (avec AFP et Pierre Lacombe) • Publié le 7</w:t>
      </w:r>
      <w:r>
        <w:rPr>
          <w:rFonts w:ascii="Arial" w:hAnsi="Arial" w:cs="Arial"/>
          <w:b/>
          <w:bCs/>
          <w:i/>
          <w:iCs/>
          <w:kern w:val="0"/>
          <w:sz w:val="24"/>
          <w:szCs w:val="24"/>
          <w:lang/>
        </w:rPr>
        <w:t>/01/</w:t>
      </w:r>
      <w:r w:rsidRPr="00666529">
        <w:rPr>
          <w:rFonts w:ascii="Arial" w:hAnsi="Arial" w:cs="Arial"/>
          <w:b/>
          <w:bCs/>
          <w:i/>
          <w:iCs/>
          <w:kern w:val="0"/>
          <w:sz w:val="24"/>
          <w:szCs w:val="24"/>
          <w:lang/>
        </w:rPr>
        <w:t xml:space="preserve">2023 </w:t>
      </w:r>
    </w:p>
    <w:p w:rsidR="009215F2" w:rsidRPr="00666529" w:rsidRDefault="009215F2" w:rsidP="00696384">
      <w:pPr>
        <w:widowControl w:val="0"/>
        <w:autoSpaceDE w:val="0"/>
        <w:autoSpaceDN w:val="0"/>
        <w:adjustRightInd w:val="0"/>
        <w:spacing w:after="0" w:line="276" w:lineRule="auto"/>
        <w:rPr>
          <w:rFonts w:ascii="Arial" w:hAnsi="Arial" w:cs="Arial"/>
          <w:kern w:val="0"/>
          <w:sz w:val="24"/>
          <w:szCs w:val="24"/>
          <w:lang/>
        </w:rPr>
      </w:pPr>
    </w:p>
    <w:p w:rsidR="00696384" w:rsidRPr="00666529" w:rsidRDefault="00696384" w:rsidP="00696384">
      <w:pPr>
        <w:widowControl w:val="0"/>
        <w:autoSpaceDE w:val="0"/>
        <w:autoSpaceDN w:val="0"/>
        <w:adjustRightInd w:val="0"/>
        <w:spacing w:after="200" w:line="276" w:lineRule="auto"/>
        <w:jc w:val="both"/>
        <w:rPr>
          <w:rFonts w:ascii="Arial" w:hAnsi="Arial" w:cs="Arial"/>
          <w:b/>
          <w:bCs/>
          <w:kern w:val="0"/>
          <w:sz w:val="24"/>
          <w:szCs w:val="24"/>
          <w:u w:val="single"/>
          <w:lang/>
        </w:rPr>
      </w:pPr>
      <w:r w:rsidRPr="00666529">
        <w:rPr>
          <w:rFonts w:ascii="Arial" w:hAnsi="Arial" w:cs="Arial"/>
          <w:b/>
          <w:bCs/>
          <w:kern w:val="0"/>
          <w:sz w:val="24"/>
          <w:szCs w:val="24"/>
          <w:u w:val="single"/>
          <w:lang/>
        </w:rPr>
        <w:t>Questions</w:t>
      </w:r>
    </w:p>
    <w:p w:rsidR="00837748" w:rsidRPr="00666529" w:rsidRDefault="00837748" w:rsidP="00696384">
      <w:pPr>
        <w:widowControl w:val="0"/>
        <w:autoSpaceDE w:val="0"/>
        <w:autoSpaceDN w:val="0"/>
        <w:adjustRightInd w:val="0"/>
        <w:spacing w:after="200" w:line="276" w:lineRule="auto"/>
        <w:jc w:val="both"/>
        <w:rPr>
          <w:rFonts w:ascii="Arial" w:hAnsi="Arial" w:cs="Arial"/>
          <w:kern w:val="0"/>
          <w:sz w:val="24"/>
          <w:szCs w:val="24"/>
          <w:lang/>
        </w:rPr>
      </w:pPr>
      <w:r w:rsidRPr="00666529">
        <w:rPr>
          <w:rFonts w:ascii="Arial" w:hAnsi="Arial" w:cs="Arial"/>
          <w:b/>
          <w:bCs/>
          <w:kern w:val="0"/>
          <w:sz w:val="24"/>
          <w:szCs w:val="24"/>
          <w:lang/>
        </w:rPr>
        <w:t>A/ LA CHLORDECONE DANS LE SANG</w:t>
      </w:r>
    </w:p>
    <w:p w:rsidR="009215F2" w:rsidRPr="00666529" w:rsidRDefault="009215F2" w:rsidP="00EA217B">
      <w:pPr>
        <w:widowControl w:val="0"/>
        <w:autoSpaceDE w:val="0"/>
        <w:autoSpaceDN w:val="0"/>
        <w:adjustRightInd w:val="0"/>
        <w:spacing w:after="200" w:line="276" w:lineRule="auto"/>
        <w:jc w:val="both"/>
        <w:rPr>
          <w:rFonts w:ascii="Arial" w:hAnsi="Arial" w:cs="Arial"/>
          <w:kern w:val="0"/>
          <w:sz w:val="24"/>
          <w:szCs w:val="24"/>
          <w:lang/>
        </w:rPr>
      </w:pPr>
      <w:r w:rsidRPr="00666529">
        <w:rPr>
          <w:rFonts w:ascii="Arial" w:hAnsi="Arial" w:cs="Arial"/>
          <w:b/>
          <w:bCs/>
          <w:kern w:val="0"/>
          <w:sz w:val="24"/>
          <w:szCs w:val="24"/>
          <w:lang/>
        </w:rPr>
        <w:t>1)</w:t>
      </w:r>
      <w:r w:rsidRPr="00666529">
        <w:rPr>
          <w:rFonts w:ascii="Arial" w:hAnsi="Arial" w:cs="Arial"/>
          <w:kern w:val="0"/>
          <w:sz w:val="24"/>
          <w:szCs w:val="24"/>
          <w:lang/>
        </w:rPr>
        <w:t xml:space="preserve"> Le volume (en litres) de sang d'un être humain équivaut à environ 7% de sa masse corporelle (en kilogramme). </w:t>
      </w:r>
    </w:p>
    <w:p w:rsidR="009215F2" w:rsidRPr="00666529" w:rsidRDefault="009215F2" w:rsidP="00EA217B">
      <w:pPr>
        <w:widowControl w:val="0"/>
        <w:autoSpaceDE w:val="0"/>
        <w:autoSpaceDN w:val="0"/>
        <w:adjustRightInd w:val="0"/>
        <w:spacing w:after="200" w:line="276" w:lineRule="auto"/>
        <w:jc w:val="both"/>
        <w:rPr>
          <w:rFonts w:ascii="Arial" w:hAnsi="Arial" w:cs="Arial"/>
          <w:kern w:val="0"/>
          <w:sz w:val="24"/>
          <w:szCs w:val="24"/>
          <w:lang/>
        </w:rPr>
      </w:pPr>
      <w:r w:rsidRPr="00666529">
        <w:rPr>
          <w:rFonts w:ascii="Arial" w:hAnsi="Arial" w:cs="Arial"/>
          <w:b/>
          <w:bCs/>
          <w:kern w:val="0"/>
          <w:sz w:val="24"/>
          <w:szCs w:val="24"/>
          <w:lang/>
        </w:rPr>
        <w:t>a</w:t>
      </w:r>
      <w:r w:rsidR="00696384" w:rsidRPr="00666529">
        <w:rPr>
          <w:rFonts w:ascii="Arial" w:hAnsi="Arial" w:cs="Arial"/>
          <w:b/>
          <w:bCs/>
          <w:kern w:val="0"/>
          <w:sz w:val="24"/>
          <w:szCs w:val="24"/>
          <w:lang/>
        </w:rPr>
        <w:t>-</w:t>
      </w:r>
      <w:r w:rsidRPr="00666529">
        <w:rPr>
          <w:rFonts w:ascii="Arial" w:hAnsi="Arial" w:cs="Arial"/>
          <w:kern w:val="0"/>
          <w:sz w:val="24"/>
          <w:szCs w:val="24"/>
          <w:lang/>
        </w:rPr>
        <w:t xml:space="preserve"> Calculer 7% de la masse d'un individu pesant 50 kg.</w:t>
      </w:r>
    </w:p>
    <w:p w:rsidR="009215F2" w:rsidRPr="00666529" w:rsidRDefault="009215F2">
      <w:pPr>
        <w:widowControl w:val="0"/>
        <w:autoSpaceDE w:val="0"/>
        <w:autoSpaceDN w:val="0"/>
        <w:adjustRightInd w:val="0"/>
        <w:spacing w:after="200" w:line="276" w:lineRule="auto"/>
        <w:rPr>
          <w:rFonts w:ascii="Arial" w:hAnsi="Arial" w:cs="Arial"/>
          <w:kern w:val="0"/>
          <w:sz w:val="24"/>
          <w:szCs w:val="24"/>
          <w:lang/>
        </w:rPr>
      </w:pPr>
      <w:r w:rsidRPr="00666529">
        <w:rPr>
          <w:rFonts w:ascii="Arial" w:hAnsi="Arial" w:cs="Arial"/>
          <w:b/>
          <w:bCs/>
          <w:kern w:val="0"/>
          <w:sz w:val="24"/>
          <w:szCs w:val="24"/>
          <w:lang/>
        </w:rPr>
        <w:t>b</w:t>
      </w:r>
      <w:r w:rsidR="00696384" w:rsidRPr="00666529">
        <w:rPr>
          <w:rFonts w:ascii="Arial" w:hAnsi="Arial" w:cs="Arial"/>
          <w:b/>
          <w:bCs/>
          <w:kern w:val="0"/>
          <w:sz w:val="24"/>
          <w:szCs w:val="24"/>
          <w:lang/>
        </w:rPr>
        <w:t>-</w:t>
      </w:r>
      <w:r w:rsidRPr="00666529">
        <w:rPr>
          <w:rFonts w:ascii="Arial" w:hAnsi="Arial" w:cs="Arial"/>
          <w:kern w:val="0"/>
          <w:sz w:val="24"/>
          <w:szCs w:val="24"/>
          <w:lang/>
        </w:rPr>
        <w:t xml:space="preserve"> En déduire le volume de sang de cet individu.</w:t>
      </w:r>
    </w:p>
    <w:p w:rsidR="009215F2" w:rsidRPr="00666529" w:rsidRDefault="009215F2">
      <w:pPr>
        <w:widowControl w:val="0"/>
        <w:autoSpaceDE w:val="0"/>
        <w:autoSpaceDN w:val="0"/>
        <w:adjustRightInd w:val="0"/>
        <w:spacing w:after="200" w:line="276" w:lineRule="auto"/>
        <w:rPr>
          <w:rFonts w:ascii="Arial" w:hAnsi="Arial" w:cs="Arial"/>
          <w:kern w:val="0"/>
          <w:sz w:val="24"/>
          <w:szCs w:val="24"/>
          <w:lang/>
        </w:rPr>
      </w:pPr>
      <w:r w:rsidRPr="00666529">
        <w:rPr>
          <w:rFonts w:ascii="Arial" w:hAnsi="Arial" w:cs="Arial"/>
          <w:b/>
          <w:bCs/>
          <w:kern w:val="0"/>
          <w:sz w:val="24"/>
          <w:szCs w:val="24"/>
          <w:lang/>
        </w:rPr>
        <w:t>c</w:t>
      </w:r>
      <w:r w:rsidR="00696384" w:rsidRPr="00666529">
        <w:rPr>
          <w:rFonts w:ascii="Arial" w:hAnsi="Arial" w:cs="Arial"/>
          <w:b/>
          <w:bCs/>
          <w:kern w:val="0"/>
          <w:sz w:val="24"/>
          <w:szCs w:val="24"/>
          <w:lang/>
        </w:rPr>
        <w:t>-</w:t>
      </w:r>
      <w:r w:rsidRPr="00666529">
        <w:rPr>
          <w:rFonts w:ascii="Arial" w:hAnsi="Arial" w:cs="Arial"/>
          <w:kern w:val="0"/>
          <w:sz w:val="24"/>
          <w:szCs w:val="24"/>
          <w:lang/>
        </w:rPr>
        <w:t xml:space="preserve"> </w:t>
      </w:r>
      <w:r w:rsidR="00696384" w:rsidRPr="00666529">
        <w:rPr>
          <w:rFonts w:ascii="Arial" w:hAnsi="Arial" w:cs="Arial"/>
          <w:kern w:val="0"/>
          <w:sz w:val="24"/>
          <w:szCs w:val="24"/>
          <w:lang/>
        </w:rPr>
        <w:t>R</w:t>
      </w:r>
      <w:r w:rsidRPr="00666529">
        <w:rPr>
          <w:rFonts w:ascii="Arial" w:hAnsi="Arial" w:cs="Arial"/>
          <w:kern w:val="0"/>
          <w:sz w:val="24"/>
          <w:szCs w:val="24"/>
          <w:lang/>
        </w:rPr>
        <w:t>appeler la formule de la masse volumique.</w:t>
      </w:r>
    </w:p>
    <w:p w:rsidR="00E05683" w:rsidRPr="00666529" w:rsidRDefault="00EA217B" w:rsidP="00E05683">
      <w:pPr>
        <w:widowControl w:val="0"/>
        <w:autoSpaceDE w:val="0"/>
        <w:autoSpaceDN w:val="0"/>
        <w:adjustRightInd w:val="0"/>
        <w:spacing w:after="0" w:line="276" w:lineRule="auto"/>
        <w:rPr>
          <w:rFonts w:ascii="Arial" w:hAnsi="Arial" w:cs="Arial"/>
          <w:kern w:val="0"/>
          <w:sz w:val="24"/>
          <w:szCs w:val="24"/>
          <w:lang/>
        </w:rPr>
      </w:pPr>
      <w:r w:rsidRPr="00666529">
        <w:rPr>
          <w:rFonts w:ascii="Arial" w:hAnsi="Arial" w:cs="Arial"/>
          <w:b/>
          <w:bCs/>
          <w:kern w:val="0"/>
          <w:sz w:val="24"/>
          <w:szCs w:val="24"/>
          <w:lang/>
        </w:rPr>
        <w:t>d</w:t>
      </w:r>
      <w:r w:rsidRPr="00666529">
        <w:rPr>
          <w:rFonts w:ascii="Arial" w:hAnsi="Arial" w:cs="Arial"/>
          <w:kern w:val="0"/>
          <w:sz w:val="24"/>
          <w:szCs w:val="24"/>
          <w:lang/>
        </w:rPr>
        <w:t xml:space="preserve">- </w:t>
      </w:r>
      <w:r w:rsidR="005D0B13" w:rsidRPr="00666529">
        <w:rPr>
          <w:rFonts w:ascii="Arial" w:hAnsi="Arial" w:cs="Arial"/>
          <w:kern w:val="0"/>
          <w:sz w:val="24"/>
          <w:szCs w:val="24"/>
          <w:lang/>
        </w:rPr>
        <w:t>La</w:t>
      </w:r>
      <w:r w:rsidRPr="00666529">
        <w:rPr>
          <w:rFonts w:ascii="Arial" w:hAnsi="Arial" w:cs="Arial"/>
          <w:kern w:val="0"/>
          <w:sz w:val="24"/>
          <w:szCs w:val="24"/>
          <w:lang/>
        </w:rPr>
        <w:t xml:space="preserve"> masse volumique du sang</w:t>
      </w:r>
      <w:r w:rsidR="00E05683" w:rsidRPr="00666529">
        <w:rPr>
          <w:rFonts w:ascii="Arial" w:hAnsi="Arial" w:cs="Arial"/>
          <w:kern w:val="0"/>
          <w:sz w:val="24"/>
          <w:szCs w:val="24"/>
          <w:lang/>
        </w:rPr>
        <w:t xml:space="preserve"> est d’</w:t>
      </w:r>
      <w:r w:rsidRPr="00666529">
        <w:rPr>
          <w:rFonts w:ascii="Arial" w:hAnsi="Arial" w:cs="Arial"/>
          <w:kern w:val="0"/>
          <w:sz w:val="24"/>
          <w:szCs w:val="24"/>
          <w:lang/>
        </w:rPr>
        <w:t xml:space="preserve"> environ </w:t>
      </w:r>
      <w:r w:rsidR="00E05683" w:rsidRPr="00666529">
        <w:rPr>
          <w:rFonts w:ascii="Arial" w:hAnsi="Arial" w:cs="Arial"/>
          <w:kern w:val="0"/>
          <w:sz w:val="24"/>
          <w:szCs w:val="24"/>
          <w:lang/>
        </w:rPr>
        <w:t>1,06 kg/L.</w:t>
      </w:r>
    </w:p>
    <w:p w:rsidR="009215F2" w:rsidRPr="00666529" w:rsidRDefault="00EA217B">
      <w:pPr>
        <w:widowControl w:val="0"/>
        <w:autoSpaceDE w:val="0"/>
        <w:autoSpaceDN w:val="0"/>
        <w:adjustRightInd w:val="0"/>
        <w:spacing w:after="200" w:line="276" w:lineRule="auto"/>
        <w:rPr>
          <w:rFonts w:ascii="Arial" w:hAnsi="Arial" w:cs="Arial"/>
          <w:kern w:val="0"/>
          <w:sz w:val="24"/>
          <w:szCs w:val="24"/>
          <w:lang/>
        </w:rPr>
      </w:pPr>
      <w:r w:rsidRPr="00666529">
        <w:rPr>
          <w:rFonts w:ascii="Arial" w:hAnsi="Arial" w:cs="Arial"/>
          <w:kern w:val="0"/>
          <w:sz w:val="24"/>
          <w:szCs w:val="24"/>
          <w:lang/>
        </w:rPr>
        <w:t>A</w:t>
      </w:r>
      <w:r w:rsidR="009215F2" w:rsidRPr="00666529">
        <w:rPr>
          <w:rFonts w:ascii="Arial" w:hAnsi="Arial" w:cs="Arial"/>
          <w:kern w:val="0"/>
          <w:sz w:val="24"/>
          <w:szCs w:val="24"/>
          <w:lang/>
        </w:rPr>
        <w:t xml:space="preserve"> </w:t>
      </w:r>
      <w:r w:rsidR="005D0B13" w:rsidRPr="00666529">
        <w:rPr>
          <w:rFonts w:ascii="Arial" w:hAnsi="Arial" w:cs="Arial"/>
          <w:kern w:val="0"/>
          <w:sz w:val="24"/>
          <w:szCs w:val="24"/>
          <w:lang/>
        </w:rPr>
        <w:t xml:space="preserve">partir du volume trouvé en </w:t>
      </w:r>
      <w:r w:rsidR="005D0B13" w:rsidRPr="00666529">
        <w:rPr>
          <w:rFonts w:ascii="Arial" w:hAnsi="Arial" w:cs="Arial"/>
          <w:b/>
          <w:bCs/>
          <w:kern w:val="0"/>
          <w:sz w:val="24"/>
          <w:szCs w:val="24"/>
          <w:lang/>
        </w:rPr>
        <w:t>1b</w:t>
      </w:r>
      <w:r w:rsidR="005D0B13" w:rsidRPr="00666529">
        <w:rPr>
          <w:rFonts w:ascii="Arial" w:hAnsi="Arial" w:cs="Arial"/>
          <w:kern w:val="0"/>
          <w:sz w:val="24"/>
          <w:szCs w:val="24"/>
          <w:lang/>
        </w:rPr>
        <w:t xml:space="preserve">, calculer la </w:t>
      </w:r>
      <w:r w:rsidR="009215F2" w:rsidRPr="00666529">
        <w:rPr>
          <w:rFonts w:ascii="Arial" w:hAnsi="Arial" w:cs="Arial"/>
          <w:kern w:val="0"/>
          <w:sz w:val="24"/>
          <w:szCs w:val="24"/>
          <w:lang/>
        </w:rPr>
        <w:t xml:space="preserve">masse de sang </w:t>
      </w:r>
      <w:r w:rsidR="005D0B13" w:rsidRPr="00666529">
        <w:rPr>
          <w:rFonts w:ascii="Arial" w:hAnsi="Arial" w:cs="Arial"/>
          <w:kern w:val="0"/>
          <w:sz w:val="24"/>
          <w:szCs w:val="24"/>
          <w:lang/>
        </w:rPr>
        <w:t>correspo</w:t>
      </w:r>
      <w:r w:rsidR="003404CD" w:rsidRPr="00666529">
        <w:rPr>
          <w:rFonts w:ascii="Arial" w:hAnsi="Arial" w:cs="Arial"/>
          <w:kern w:val="0"/>
          <w:sz w:val="24"/>
          <w:szCs w:val="24"/>
          <w:lang/>
        </w:rPr>
        <w:t>n</w:t>
      </w:r>
      <w:r w:rsidR="005D0B13" w:rsidRPr="00666529">
        <w:rPr>
          <w:rFonts w:ascii="Arial" w:hAnsi="Arial" w:cs="Arial"/>
          <w:kern w:val="0"/>
          <w:sz w:val="24"/>
          <w:szCs w:val="24"/>
          <w:lang/>
        </w:rPr>
        <w:t>dante.</w:t>
      </w:r>
      <w:r w:rsidR="009215F2" w:rsidRPr="00666529">
        <w:rPr>
          <w:rFonts w:ascii="Arial" w:hAnsi="Arial" w:cs="Arial"/>
          <w:kern w:val="0"/>
          <w:sz w:val="24"/>
          <w:szCs w:val="24"/>
          <w:lang/>
        </w:rPr>
        <w:t xml:space="preserve"> </w:t>
      </w:r>
    </w:p>
    <w:p w:rsidR="009215F2" w:rsidRPr="00666529" w:rsidRDefault="009215F2" w:rsidP="00E05683">
      <w:pPr>
        <w:widowControl w:val="0"/>
        <w:autoSpaceDE w:val="0"/>
        <w:autoSpaceDN w:val="0"/>
        <w:adjustRightInd w:val="0"/>
        <w:spacing w:after="200" w:line="276" w:lineRule="auto"/>
        <w:jc w:val="both"/>
        <w:rPr>
          <w:rFonts w:ascii="Arial" w:hAnsi="Arial" w:cs="Arial"/>
          <w:kern w:val="0"/>
          <w:sz w:val="24"/>
          <w:szCs w:val="24"/>
          <w:lang/>
        </w:rPr>
      </w:pPr>
      <w:r w:rsidRPr="00666529">
        <w:rPr>
          <w:rFonts w:ascii="Arial" w:hAnsi="Arial" w:cs="Arial"/>
          <w:b/>
          <w:bCs/>
          <w:kern w:val="0"/>
          <w:sz w:val="24"/>
          <w:szCs w:val="24"/>
          <w:lang/>
        </w:rPr>
        <w:t>2)</w:t>
      </w:r>
      <w:r w:rsidRPr="00666529">
        <w:rPr>
          <w:rFonts w:ascii="Arial" w:hAnsi="Arial" w:cs="Arial"/>
          <w:kern w:val="0"/>
          <w:sz w:val="24"/>
          <w:szCs w:val="24"/>
          <w:lang/>
        </w:rPr>
        <w:t xml:space="preserve"> Quel est le seuil de surexposition à la chlordécone ?</w:t>
      </w:r>
    </w:p>
    <w:p w:rsidR="009215F2" w:rsidRPr="00666529" w:rsidRDefault="009215F2">
      <w:pPr>
        <w:widowControl w:val="0"/>
        <w:autoSpaceDE w:val="0"/>
        <w:autoSpaceDN w:val="0"/>
        <w:adjustRightInd w:val="0"/>
        <w:spacing w:after="200" w:line="276" w:lineRule="auto"/>
        <w:rPr>
          <w:rFonts w:ascii="Arial" w:hAnsi="Arial" w:cs="Arial"/>
          <w:b/>
          <w:bCs/>
          <w:color w:val="29B95C"/>
          <w:kern w:val="0"/>
          <w:sz w:val="24"/>
          <w:szCs w:val="24"/>
          <w:lang/>
        </w:rPr>
      </w:pPr>
      <w:r w:rsidRPr="00666529">
        <w:rPr>
          <w:rFonts w:ascii="Arial" w:hAnsi="Arial" w:cs="Arial"/>
          <w:b/>
          <w:bCs/>
          <w:kern w:val="0"/>
          <w:sz w:val="24"/>
          <w:szCs w:val="24"/>
          <w:lang/>
        </w:rPr>
        <w:t>3)</w:t>
      </w:r>
      <w:r w:rsidRPr="00666529">
        <w:rPr>
          <w:rFonts w:ascii="Arial" w:hAnsi="Arial" w:cs="Arial"/>
          <w:kern w:val="0"/>
          <w:sz w:val="24"/>
          <w:szCs w:val="24"/>
          <w:lang/>
        </w:rPr>
        <w:t xml:space="preserve"> </w:t>
      </w:r>
      <w:r w:rsidR="00E05683" w:rsidRPr="00666529">
        <w:rPr>
          <w:rFonts w:ascii="Arial" w:hAnsi="Arial" w:cs="Arial"/>
          <w:b/>
          <w:bCs/>
          <w:color w:val="29B95C"/>
          <w:kern w:val="0"/>
          <w:sz w:val="24"/>
          <w:szCs w:val="24"/>
          <w:lang/>
        </w:rPr>
        <w:t>C</w:t>
      </w:r>
      <w:r w:rsidRPr="00666529">
        <w:rPr>
          <w:rFonts w:ascii="Arial" w:hAnsi="Arial" w:cs="Arial"/>
          <w:b/>
          <w:bCs/>
          <w:color w:val="29B95C"/>
          <w:kern w:val="0"/>
          <w:sz w:val="24"/>
          <w:szCs w:val="24"/>
          <w:lang/>
        </w:rPr>
        <w:t>alculer la masse de chlordécone dans le sang de l'individu précédent.</w:t>
      </w:r>
    </w:p>
    <w:p w:rsidR="00837748" w:rsidRDefault="00666529" w:rsidP="00837748">
      <w:pPr>
        <w:pStyle w:val="Paragraphedeliste"/>
        <w:shd w:val="clear" w:color="auto" w:fill="FFFFFF"/>
        <w:spacing w:line="240" w:lineRule="auto"/>
        <w:ind w:left="0"/>
        <w:textAlignment w:val="top"/>
        <w:rPr>
          <w:rFonts w:ascii="Arial" w:hAnsi="Arial" w:cs="Arial"/>
          <w:b/>
          <w:bCs/>
          <w:noProof/>
          <w:sz w:val="24"/>
          <w:szCs w:val="24"/>
          <w:lang w:eastAsia="fr-FR"/>
        </w:rPr>
      </w:pPr>
      <w:r>
        <w:rPr>
          <w:rFonts w:ascii="Arial" w:hAnsi="Arial" w:cs="Arial"/>
          <w:b/>
          <w:bCs/>
          <w:noProof/>
          <w:sz w:val="24"/>
          <w:szCs w:val="24"/>
          <w:lang w:eastAsia="fr-FR"/>
        </w:rPr>
        <w:lastRenderedPageBreak/>
        <w:t>I</w:t>
      </w:r>
      <w:r w:rsidR="00837748" w:rsidRPr="00A0019E">
        <w:rPr>
          <w:rFonts w:ascii="Arial" w:hAnsi="Arial" w:cs="Arial"/>
          <w:b/>
          <w:bCs/>
          <w:noProof/>
          <w:sz w:val="24"/>
          <w:szCs w:val="24"/>
          <w:lang w:eastAsia="fr-FR"/>
        </w:rPr>
        <w:t xml:space="preserve">I/ LA </w:t>
      </w:r>
      <w:r w:rsidR="00763EEE">
        <w:rPr>
          <w:rFonts w:ascii="Arial" w:hAnsi="Arial" w:cs="Arial"/>
          <w:b/>
          <w:bCs/>
          <w:noProof/>
          <w:sz w:val="24"/>
          <w:szCs w:val="24"/>
          <w:lang w:eastAsia="fr-FR"/>
        </w:rPr>
        <w:t>CHLORDECONE ET LA CONTAMINATION AUX ANTILLES</w:t>
      </w:r>
    </w:p>
    <w:p w:rsidR="00666529" w:rsidRPr="00A0019E" w:rsidRDefault="00666529" w:rsidP="00837748">
      <w:pPr>
        <w:pStyle w:val="Paragraphedeliste"/>
        <w:shd w:val="clear" w:color="auto" w:fill="FFFFFF"/>
        <w:spacing w:line="240" w:lineRule="auto"/>
        <w:ind w:left="0"/>
        <w:textAlignment w:val="top"/>
        <w:rPr>
          <w:rFonts w:ascii="Arial" w:hAnsi="Arial" w:cs="Arial"/>
          <w:b/>
          <w:bCs/>
          <w:noProof/>
          <w:sz w:val="24"/>
          <w:szCs w:val="24"/>
          <w:lang w:eastAsia="fr-FR"/>
        </w:rPr>
      </w:pPr>
    </w:p>
    <w:p w:rsidR="00266FB3" w:rsidRDefault="00666529" w:rsidP="00266FB3">
      <w:pPr>
        <w:pStyle w:val="Paragraphedeliste"/>
        <w:shd w:val="clear" w:color="auto" w:fill="FFFFFF"/>
        <w:spacing w:line="276" w:lineRule="auto"/>
        <w:ind w:left="0"/>
        <w:jc w:val="both"/>
        <w:textAlignment w:val="top"/>
        <w:rPr>
          <w:rFonts w:ascii="Arial" w:hAnsi="Arial" w:cs="Arial"/>
          <w:sz w:val="24"/>
          <w:szCs w:val="24"/>
          <w:shd w:val="clear" w:color="auto" w:fill="FFFFFF"/>
        </w:rPr>
      </w:pPr>
      <w:r w:rsidRPr="00666529">
        <w:rPr>
          <w:rFonts w:ascii="Arial" w:hAnsi="Arial" w:cs="Arial"/>
          <w:b/>
          <w:bCs/>
          <w:sz w:val="24"/>
          <w:szCs w:val="24"/>
          <w:u w:val="single"/>
          <w:shd w:val="clear" w:color="auto" w:fill="FFFFFF"/>
        </w:rPr>
        <w:t>Document :</w:t>
      </w:r>
      <w:r w:rsidRPr="00666529">
        <w:rPr>
          <w:rFonts w:ascii="Arial" w:hAnsi="Arial" w:cs="Arial"/>
          <w:sz w:val="24"/>
          <w:szCs w:val="24"/>
          <w:shd w:val="clear" w:color="auto" w:fill="FFFFFF"/>
        </w:rPr>
        <w:t xml:space="preserve"> </w:t>
      </w:r>
    </w:p>
    <w:p w:rsidR="00666529" w:rsidRDefault="000D0059" w:rsidP="00266FB3">
      <w:pPr>
        <w:pStyle w:val="Paragraphedeliste"/>
        <w:shd w:val="clear" w:color="auto" w:fill="FFFFFF"/>
        <w:spacing w:line="276" w:lineRule="auto"/>
        <w:ind w:left="0"/>
        <w:jc w:val="both"/>
        <w:textAlignment w:val="top"/>
        <w:rPr>
          <w:rFonts w:ascii="Arial" w:hAnsi="Arial" w:cs="Arial"/>
          <w:sz w:val="24"/>
          <w:szCs w:val="24"/>
          <w:shd w:val="clear" w:color="auto" w:fill="FFFFFF"/>
        </w:rPr>
      </w:pPr>
      <w:r>
        <w:rPr>
          <w:rFonts w:ascii="Arial" w:hAnsi="Arial" w:cs="Arial"/>
          <w:sz w:val="24"/>
          <w:szCs w:val="24"/>
        </w:rPr>
        <w:t>« </w:t>
      </w:r>
      <w:r w:rsidRPr="000D0059">
        <w:rPr>
          <w:rFonts w:ascii="Arial" w:hAnsi="Arial" w:cs="Arial"/>
          <w:sz w:val="24"/>
          <w:szCs w:val="24"/>
        </w:rPr>
        <w:t>L</w:t>
      </w:r>
      <w:r>
        <w:rPr>
          <w:rFonts w:ascii="Arial" w:hAnsi="Arial" w:cs="Arial"/>
          <w:sz w:val="24"/>
          <w:szCs w:val="24"/>
        </w:rPr>
        <w:t>e</w:t>
      </w:r>
      <w:r w:rsidRPr="000D0059">
        <w:rPr>
          <w:rFonts w:ascii="Arial" w:hAnsi="Arial" w:cs="Arial"/>
          <w:sz w:val="24"/>
          <w:szCs w:val="24"/>
        </w:rPr>
        <w:t xml:space="preserve"> chlordécone est un pesticide qui a contaminé une large partie de la population en Martinique et en Guadeloupe. Près de 90% des populations de Martinique et de Guadeloupe sont contaminées par ce pesticide</w:t>
      </w:r>
      <w:r>
        <w:rPr>
          <w:rFonts w:ascii="Arial" w:hAnsi="Arial" w:cs="Arial"/>
          <w:sz w:val="24"/>
          <w:szCs w:val="24"/>
        </w:rPr>
        <w:t xml:space="preserve"> </w:t>
      </w:r>
      <w:r w:rsidR="00666529" w:rsidRPr="00A0019E">
        <w:rPr>
          <w:rFonts w:ascii="Arial" w:hAnsi="Arial" w:cs="Arial"/>
          <w:sz w:val="24"/>
          <w:szCs w:val="24"/>
          <w:shd w:val="clear" w:color="auto" w:fill="FFFFFF"/>
        </w:rPr>
        <w:t>entre 1972 et 1993</w:t>
      </w:r>
      <w:r>
        <w:rPr>
          <w:rFonts w:ascii="Arial" w:hAnsi="Arial" w:cs="Arial"/>
          <w:sz w:val="24"/>
          <w:szCs w:val="24"/>
          <w:shd w:val="clear" w:color="auto" w:fill="FFFFFF"/>
        </w:rPr>
        <w:t xml:space="preserve"> utilisé </w:t>
      </w:r>
      <w:r w:rsidR="00666529" w:rsidRPr="00A0019E">
        <w:rPr>
          <w:rFonts w:ascii="Arial" w:hAnsi="Arial" w:cs="Arial"/>
          <w:sz w:val="24"/>
          <w:szCs w:val="24"/>
          <w:shd w:val="clear" w:color="auto" w:fill="FFFFFF"/>
        </w:rPr>
        <w:t>pour lutter contre le charançon du bananier</w:t>
      </w:r>
      <w:r>
        <w:rPr>
          <w:rFonts w:ascii="Arial" w:hAnsi="Arial" w:cs="Arial"/>
          <w:sz w:val="24"/>
          <w:szCs w:val="24"/>
          <w:shd w:val="clear" w:color="auto" w:fill="FFFFFF"/>
        </w:rPr>
        <w:t xml:space="preserve"> ». </w:t>
      </w:r>
      <w:r w:rsidR="0059015A">
        <w:rPr>
          <w:rFonts w:ascii="Arial" w:hAnsi="Arial" w:cs="Arial"/>
          <w:sz w:val="24"/>
          <w:szCs w:val="24"/>
          <w:shd w:val="clear" w:color="auto" w:fill="FFFFFF"/>
        </w:rPr>
        <w:t>Edwige Duclay</w:t>
      </w:r>
    </w:p>
    <w:p w:rsidR="00FA0D41" w:rsidRPr="0003722E" w:rsidRDefault="00FA0D41" w:rsidP="00FA0D41">
      <w:pPr>
        <w:pStyle w:val="Paragraphedeliste"/>
        <w:shd w:val="clear" w:color="auto" w:fill="FFFFFF"/>
        <w:spacing w:line="276" w:lineRule="auto"/>
        <w:ind w:left="0"/>
        <w:jc w:val="both"/>
        <w:textAlignment w:val="top"/>
        <w:rPr>
          <w:rFonts w:ascii="Arial" w:hAnsi="Arial" w:cs="Arial"/>
          <w:sz w:val="24"/>
          <w:szCs w:val="24"/>
          <w:lang/>
        </w:rPr>
      </w:pPr>
      <w:r w:rsidRPr="0003722E">
        <w:rPr>
          <w:rFonts w:ascii="Arial" w:hAnsi="Arial" w:cs="Arial"/>
          <w:sz w:val="24"/>
          <w:szCs w:val="24"/>
          <w:lang/>
        </w:rPr>
        <w:t>La chlordécone, l’espèce chimique composant principalement ce pesticide, a pour formule chimique C</w:t>
      </w:r>
      <w:r w:rsidRPr="0003722E">
        <w:rPr>
          <w:rFonts w:ascii="Arial" w:hAnsi="Arial" w:cs="Arial"/>
          <w:sz w:val="24"/>
          <w:szCs w:val="24"/>
          <w:vertAlign w:val="subscript"/>
          <w:lang/>
        </w:rPr>
        <w:t>10</w:t>
      </w:r>
      <w:r w:rsidRPr="0003722E">
        <w:rPr>
          <w:rFonts w:ascii="Arial" w:hAnsi="Arial" w:cs="Arial"/>
          <w:sz w:val="24"/>
          <w:szCs w:val="24"/>
          <w:lang/>
        </w:rPr>
        <w:t>Cl</w:t>
      </w:r>
      <w:r w:rsidRPr="0003722E">
        <w:rPr>
          <w:rFonts w:ascii="Arial" w:hAnsi="Arial" w:cs="Arial"/>
          <w:sz w:val="24"/>
          <w:szCs w:val="24"/>
          <w:vertAlign w:val="subscript"/>
          <w:lang/>
        </w:rPr>
        <w:t>10</w:t>
      </w:r>
      <w:r w:rsidRPr="0003722E">
        <w:rPr>
          <w:rFonts w:ascii="Arial" w:hAnsi="Arial" w:cs="Arial"/>
          <w:sz w:val="24"/>
          <w:szCs w:val="24"/>
          <w:lang/>
        </w:rPr>
        <w:t xml:space="preserve">O et </w:t>
      </w:r>
      <w:r>
        <w:rPr>
          <w:rFonts w:ascii="Arial" w:hAnsi="Arial" w:cs="Arial"/>
          <w:sz w:val="24"/>
          <w:szCs w:val="24"/>
          <w:lang/>
        </w:rPr>
        <w:t xml:space="preserve">a </w:t>
      </w:r>
      <w:r w:rsidRPr="0003722E">
        <w:rPr>
          <w:rFonts w:ascii="Arial" w:hAnsi="Arial" w:cs="Arial"/>
          <w:sz w:val="24"/>
          <w:szCs w:val="24"/>
          <w:lang/>
        </w:rPr>
        <w:t xml:space="preserve">une </w:t>
      </w:r>
      <w:r w:rsidRPr="0003722E">
        <w:rPr>
          <w:rFonts w:ascii="Arial" w:hAnsi="Arial" w:cs="Arial"/>
          <w:sz w:val="24"/>
          <w:szCs w:val="24"/>
        </w:rPr>
        <w:t>solubilité dans l’eau de 2,7 mg/L</w:t>
      </w:r>
      <w:r>
        <w:rPr>
          <w:rFonts w:ascii="Arial" w:hAnsi="Arial" w:cs="Arial"/>
          <w:sz w:val="24"/>
          <w:szCs w:val="24"/>
        </w:rPr>
        <w:t>.</w:t>
      </w:r>
    </w:p>
    <w:p w:rsidR="00FA0D41" w:rsidRPr="00444F4B" w:rsidRDefault="00FA0D41" w:rsidP="00FA0D41">
      <w:pPr>
        <w:spacing w:line="276" w:lineRule="auto"/>
        <w:jc w:val="both"/>
        <w:rPr>
          <w:rFonts w:ascii="Arial" w:hAnsi="Arial" w:cs="Arial"/>
          <w:kern w:val="0"/>
          <w:sz w:val="24"/>
          <w:szCs w:val="24"/>
          <w:u w:val="single"/>
        </w:rPr>
      </w:pPr>
      <w:r w:rsidRPr="00763EEE">
        <w:rPr>
          <w:rFonts w:ascii="Arial" w:hAnsi="Arial" w:cs="Arial"/>
          <w:b/>
          <w:bCs/>
          <w:kern w:val="0"/>
          <w:sz w:val="24"/>
          <w:szCs w:val="24"/>
          <w:u w:val="single"/>
        </w:rPr>
        <w:t>D</w:t>
      </w:r>
      <w:r w:rsidRPr="00444F4B">
        <w:rPr>
          <w:rFonts w:ascii="Arial" w:hAnsi="Arial" w:cs="Arial"/>
          <w:b/>
          <w:bCs/>
          <w:kern w:val="0"/>
          <w:sz w:val="24"/>
          <w:szCs w:val="24"/>
          <w:u w:val="single"/>
        </w:rPr>
        <w:t>onnées :</w:t>
      </w:r>
    </w:p>
    <w:p w:rsidR="00FA0D41" w:rsidRPr="00444F4B" w:rsidRDefault="00FA0D41" w:rsidP="00FA0D41">
      <w:pPr>
        <w:numPr>
          <w:ilvl w:val="0"/>
          <w:numId w:val="7"/>
        </w:numPr>
        <w:spacing w:after="0" w:line="276" w:lineRule="auto"/>
        <w:jc w:val="both"/>
        <w:rPr>
          <w:rFonts w:ascii="Arial" w:hAnsi="Arial" w:cs="Arial"/>
          <w:kern w:val="0"/>
          <w:sz w:val="24"/>
          <w:szCs w:val="24"/>
        </w:rPr>
      </w:pPr>
      <w:r w:rsidRPr="00444F4B">
        <w:rPr>
          <w:rFonts w:ascii="Arial" w:hAnsi="Arial" w:cs="Arial"/>
          <w:kern w:val="0"/>
          <w:sz w:val="24"/>
          <w:szCs w:val="24"/>
        </w:rPr>
        <w:t>Population totale de la Martinique : 3</w:t>
      </w:r>
      <w:r>
        <w:rPr>
          <w:rFonts w:ascii="Arial" w:hAnsi="Arial" w:cs="Arial"/>
          <w:kern w:val="0"/>
          <w:sz w:val="24"/>
          <w:szCs w:val="24"/>
        </w:rPr>
        <w:t>6</w:t>
      </w:r>
      <w:r w:rsidRPr="00444F4B">
        <w:rPr>
          <w:rFonts w:ascii="Arial" w:hAnsi="Arial" w:cs="Arial"/>
          <w:kern w:val="0"/>
          <w:sz w:val="24"/>
          <w:szCs w:val="24"/>
        </w:rPr>
        <w:t>7 000 personnes</w:t>
      </w:r>
    </w:p>
    <w:p w:rsidR="00FA0D41" w:rsidRPr="00444F4B" w:rsidRDefault="00FA0D41" w:rsidP="00FA0D41">
      <w:pPr>
        <w:numPr>
          <w:ilvl w:val="0"/>
          <w:numId w:val="7"/>
        </w:numPr>
        <w:spacing w:after="0" w:line="276" w:lineRule="auto"/>
        <w:jc w:val="both"/>
        <w:rPr>
          <w:rFonts w:ascii="Arial" w:hAnsi="Arial" w:cs="Arial"/>
          <w:kern w:val="0"/>
          <w:sz w:val="24"/>
          <w:szCs w:val="24"/>
        </w:rPr>
      </w:pPr>
      <w:r w:rsidRPr="00444F4B">
        <w:rPr>
          <w:rFonts w:ascii="Arial" w:hAnsi="Arial" w:cs="Arial"/>
          <w:kern w:val="0"/>
          <w:sz w:val="24"/>
          <w:szCs w:val="24"/>
        </w:rPr>
        <w:t xml:space="preserve">Population totale de la Guadeloupe : </w:t>
      </w:r>
      <w:r>
        <w:rPr>
          <w:rFonts w:ascii="Arial" w:hAnsi="Arial" w:cs="Arial"/>
          <w:kern w:val="0"/>
          <w:sz w:val="24"/>
          <w:szCs w:val="24"/>
        </w:rPr>
        <w:t xml:space="preserve">379 </w:t>
      </w:r>
      <w:r w:rsidRPr="00444F4B">
        <w:rPr>
          <w:rFonts w:ascii="Arial" w:hAnsi="Arial" w:cs="Arial"/>
          <w:kern w:val="0"/>
          <w:sz w:val="24"/>
          <w:szCs w:val="24"/>
        </w:rPr>
        <w:t>000 personnes</w:t>
      </w:r>
    </w:p>
    <w:p w:rsidR="00FA0D41" w:rsidRPr="00444F4B" w:rsidRDefault="00FA0D41" w:rsidP="00FA0D41">
      <w:pPr>
        <w:numPr>
          <w:ilvl w:val="0"/>
          <w:numId w:val="7"/>
        </w:numPr>
        <w:spacing w:after="0" w:line="276" w:lineRule="auto"/>
        <w:jc w:val="both"/>
        <w:rPr>
          <w:rFonts w:ascii="Arial" w:hAnsi="Arial" w:cs="Arial"/>
          <w:kern w:val="0"/>
          <w:sz w:val="24"/>
          <w:szCs w:val="24"/>
        </w:rPr>
      </w:pPr>
      <w:r w:rsidRPr="00444F4B">
        <w:rPr>
          <w:rFonts w:ascii="Arial" w:hAnsi="Arial" w:cs="Arial"/>
          <w:kern w:val="0"/>
          <w:sz w:val="24"/>
          <w:szCs w:val="24"/>
        </w:rPr>
        <w:t>Risque de développer une pathologie :</w:t>
      </w:r>
    </w:p>
    <w:p w:rsidR="00FA0D41" w:rsidRPr="00444F4B" w:rsidRDefault="00FA0D41" w:rsidP="00FA0D41">
      <w:pPr>
        <w:numPr>
          <w:ilvl w:val="1"/>
          <w:numId w:val="7"/>
        </w:numPr>
        <w:spacing w:after="0" w:line="276" w:lineRule="auto"/>
        <w:jc w:val="both"/>
        <w:rPr>
          <w:rFonts w:ascii="Arial" w:hAnsi="Arial" w:cs="Arial"/>
          <w:kern w:val="0"/>
          <w:sz w:val="24"/>
          <w:szCs w:val="24"/>
        </w:rPr>
      </w:pPr>
      <w:r w:rsidRPr="00444F4B">
        <w:rPr>
          <w:rFonts w:ascii="Arial" w:hAnsi="Arial" w:cs="Arial"/>
          <w:kern w:val="0"/>
          <w:sz w:val="24"/>
          <w:szCs w:val="24"/>
        </w:rPr>
        <w:t>Martinique : 25%</w:t>
      </w:r>
    </w:p>
    <w:p w:rsidR="00FA0D41" w:rsidRPr="00444F4B" w:rsidRDefault="00FA0D41" w:rsidP="00FA0D41">
      <w:pPr>
        <w:numPr>
          <w:ilvl w:val="1"/>
          <w:numId w:val="7"/>
        </w:numPr>
        <w:spacing w:after="0" w:line="276" w:lineRule="auto"/>
        <w:jc w:val="both"/>
        <w:rPr>
          <w:rFonts w:ascii="Arial" w:hAnsi="Arial" w:cs="Arial"/>
          <w:kern w:val="0"/>
          <w:sz w:val="24"/>
          <w:szCs w:val="24"/>
        </w:rPr>
      </w:pPr>
      <w:r w:rsidRPr="00444F4B">
        <w:rPr>
          <w:rFonts w:ascii="Arial" w:hAnsi="Arial" w:cs="Arial"/>
          <w:kern w:val="0"/>
          <w:sz w:val="24"/>
          <w:szCs w:val="24"/>
        </w:rPr>
        <w:t>Guadeloupe : 14%</w:t>
      </w:r>
    </w:p>
    <w:p w:rsidR="00FA0D41" w:rsidRPr="00666529" w:rsidRDefault="00FA0D41" w:rsidP="00FA0D41">
      <w:pPr>
        <w:pStyle w:val="Paragraphedeliste"/>
        <w:shd w:val="clear" w:color="auto" w:fill="FFFFFF"/>
        <w:spacing w:line="276" w:lineRule="auto"/>
        <w:ind w:left="0"/>
        <w:jc w:val="both"/>
        <w:textAlignment w:val="top"/>
        <w:rPr>
          <w:rFonts w:ascii="Arial" w:hAnsi="Arial" w:cs="Arial"/>
          <w:noProof/>
          <w:sz w:val="24"/>
          <w:szCs w:val="24"/>
          <w:lang w:eastAsia="fr-FR"/>
        </w:rPr>
      </w:pPr>
    </w:p>
    <w:p w:rsidR="00FA0D41" w:rsidRDefault="00FA0D41" w:rsidP="00FA0D41">
      <w:pPr>
        <w:pStyle w:val="Paragraphedeliste"/>
        <w:numPr>
          <w:ilvl w:val="0"/>
          <w:numId w:val="2"/>
        </w:numPr>
        <w:shd w:val="clear" w:color="auto" w:fill="FFFFFF"/>
        <w:spacing w:after="0" w:line="276" w:lineRule="auto"/>
        <w:textAlignment w:val="top"/>
        <w:rPr>
          <w:rFonts w:ascii="Arial" w:hAnsi="Arial" w:cs="Arial"/>
          <w:noProof/>
          <w:sz w:val="24"/>
          <w:szCs w:val="24"/>
          <w:lang w:eastAsia="fr-FR"/>
        </w:rPr>
      </w:pPr>
      <w:r w:rsidRPr="007F283C">
        <w:rPr>
          <w:rFonts w:ascii="Arial" w:hAnsi="Arial" w:cs="Arial"/>
          <w:b/>
          <w:bCs/>
          <w:noProof/>
          <w:sz w:val="24"/>
          <w:szCs w:val="24"/>
          <w:lang w:eastAsia="fr-FR"/>
        </w:rPr>
        <w:t>a-</w:t>
      </w:r>
      <w:r>
        <w:rPr>
          <w:rFonts w:ascii="Arial" w:hAnsi="Arial" w:cs="Arial"/>
          <w:noProof/>
          <w:sz w:val="24"/>
          <w:szCs w:val="24"/>
          <w:lang w:eastAsia="fr-FR"/>
        </w:rPr>
        <w:t xml:space="preserve"> La chlordécone est-elle un ion ou une molécule ? Justifier.</w:t>
      </w:r>
    </w:p>
    <w:p w:rsidR="00FA0D41" w:rsidRPr="00666529" w:rsidRDefault="00FA0D41" w:rsidP="00FA0D41">
      <w:pPr>
        <w:pStyle w:val="Paragraphedeliste"/>
        <w:numPr>
          <w:ilvl w:val="0"/>
          <w:numId w:val="6"/>
        </w:numPr>
        <w:shd w:val="clear" w:color="auto" w:fill="FFFFFF"/>
        <w:spacing w:after="0" w:line="276" w:lineRule="auto"/>
        <w:ind w:left="720"/>
        <w:textAlignment w:val="top"/>
        <w:rPr>
          <w:rFonts w:ascii="Arial" w:hAnsi="Arial" w:cs="Arial"/>
          <w:noProof/>
          <w:sz w:val="24"/>
          <w:szCs w:val="24"/>
          <w:lang w:eastAsia="fr-FR"/>
        </w:rPr>
      </w:pPr>
      <w:r w:rsidRPr="00666529">
        <w:rPr>
          <w:rFonts w:ascii="Arial" w:hAnsi="Arial" w:cs="Arial"/>
          <w:noProof/>
          <w:sz w:val="24"/>
          <w:szCs w:val="24"/>
          <w:lang w:eastAsia="fr-FR"/>
        </w:rPr>
        <w:t>Quelle est sa formule chimique ?</w:t>
      </w:r>
    </w:p>
    <w:p w:rsidR="00FA0D41" w:rsidRDefault="00FA0D41" w:rsidP="00FA0D41">
      <w:pPr>
        <w:pStyle w:val="Paragraphedeliste"/>
        <w:numPr>
          <w:ilvl w:val="0"/>
          <w:numId w:val="6"/>
        </w:numPr>
        <w:shd w:val="clear" w:color="auto" w:fill="FFFFFF"/>
        <w:spacing w:line="276" w:lineRule="auto"/>
        <w:ind w:left="720"/>
        <w:textAlignment w:val="top"/>
        <w:rPr>
          <w:rFonts w:ascii="Arial" w:hAnsi="Arial" w:cs="Arial"/>
          <w:noProof/>
          <w:sz w:val="24"/>
          <w:szCs w:val="24"/>
          <w:lang w:eastAsia="fr-FR"/>
        </w:rPr>
      </w:pPr>
      <w:r w:rsidRPr="00666529">
        <w:rPr>
          <w:rFonts w:ascii="Arial" w:hAnsi="Arial" w:cs="Arial"/>
          <w:noProof/>
          <w:sz w:val="24"/>
          <w:szCs w:val="24"/>
          <w:lang w:eastAsia="fr-FR"/>
        </w:rPr>
        <w:t xml:space="preserve">Indiquer la </w:t>
      </w:r>
      <w:r>
        <w:rPr>
          <w:rFonts w:ascii="Arial" w:hAnsi="Arial" w:cs="Arial"/>
          <w:noProof/>
          <w:sz w:val="24"/>
          <w:szCs w:val="24"/>
          <w:lang w:eastAsia="fr-FR"/>
        </w:rPr>
        <w:t>composition atomique de cette espèce chimique (la nature et le nombre d’atomes).</w:t>
      </w:r>
    </w:p>
    <w:p w:rsidR="00FA0D41" w:rsidRDefault="00FA0D41" w:rsidP="00FA0D41">
      <w:pPr>
        <w:pStyle w:val="Paragraphedeliste"/>
        <w:shd w:val="clear" w:color="auto" w:fill="FFFFFF"/>
        <w:spacing w:line="276" w:lineRule="auto"/>
        <w:textAlignment w:val="top"/>
        <w:rPr>
          <w:rFonts w:ascii="Arial" w:hAnsi="Arial" w:cs="Arial"/>
          <w:noProof/>
          <w:sz w:val="24"/>
          <w:szCs w:val="24"/>
          <w:lang w:eastAsia="fr-FR"/>
        </w:rPr>
      </w:pPr>
    </w:p>
    <w:p w:rsidR="00FA0D41" w:rsidRDefault="00FA0D41" w:rsidP="00FA0D41">
      <w:pPr>
        <w:pStyle w:val="Paragraphedeliste"/>
        <w:numPr>
          <w:ilvl w:val="0"/>
          <w:numId w:val="2"/>
        </w:numPr>
        <w:shd w:val="clear" w:color="auto" w:fill="FFFFFF"/>
        <w:spacing w:line="276" w:lineRule="auto"/>
        <w:textAlignment w:val="top"/>
        <w:rPr>
          <w:rFonts w:ascii="Arial" w:hAnsi="Arial" w:cs="Arial"/>
          <w:noProof/>
          <w:sz w:val="24"/>
          <w:szCs w:val="24"/>
          <w:lang w:eastAsia="fr-FR"/>
        </w:rPr>
      </w:pPr>
      <w:r>
        <w:rPr>
          <w:rFonts w:ascii="Arial" w:hAnsi="Arial" w:cs="Arial"/>
          <w:noProof/>
          <w:sz w:val="24"/>
          <w:szCs w:val="24"/>
          <w:lang w:eastAsia="fr-FR"/>
        </w:rPr>
        <w:t>Bien que peu soluble dans l’eau, la chlordécone se dissout dans l’eau.</w:t>
      </w:r>
    </w:p>
    <w:p w:rsidR="00FA0D41" w:rsidRDefault="00FA0D41" w:rsidP="00FA0D41">
      <w:pPr>
        <w:pStyle w:val="Paragraphedeliste"/>
        <w:shd w:val="clear" w:color="auto" w:fill="FFFFFF"/>
        <w:spacing w:line="276" w:lineRule="auto"/>
        <w:ind w:left="360"/>
        <w:textAlignment w:val="top"/>
        <w:rPr>
          <w:rFonts w:ascii="Arial" w:hAnsi="Arial" w:cs="Arial"/>
          <w:noProof/>
          <w:sz w:val="24"/>
          <w:szCs w:val="24"/>
          <w:lang w:eastAsia="fr-FR"/>
        </w:rPr>
      </w:pPr>
      <w:r>
        <w:rPr>
          <w:rFonts w:ascii="Arial" w:hAnsi="Arial" w:cs="Arial"/>
          <w:noProof/>
          <w:sz w:val="24"/>
          <w:szCs w:val="24"/>
          <w:lang w:eastAsia="fr-FR"/>
        </w:rPr>
        <w:t>S’agit-il d’une transformation physique ou chimique. Justifier à l’échelle moléculaire.</w:t>
      </w:r>
    </w:p>
    <w:p w:rsidR="00763EEE" w:rsidRPr="00763EEE" w:rsidRDefault="00FE17F0" w:rsidP="00763EEE">
      <w:pPr>
        <w:pStyle w:val="Paragraphedeliste"/>
        <w:numPr>
          <w:ilvl w:val="0"/>
          <w:numId w:val="2"/>
        </w:numPr>
        <w:shd w:val="clear" w:color="auto" w:fill="FFFFFF"/>
        <w:spacing w:before="240" w:line="276" w:lineRule="auto"/>
        <w:textAlignment w:val="top"/>
        <w:rPr>
          <w:rFonts w:ascii="Arial" w:hAnsi="Arial" w:cs="Arial"/>
          <w:noProof/>
          <w:sz w:val="24"/>
          <w:szCs w:val="24"/>
          <w:lang w:eastAsia="fr-FR"/>
        </w:rPr>
      </w:pPr>
      <w:r w:rsidRPr="00763EEE">
        <w:rPr>
          <w:rFonts w:ascii="Arial" w:hAnsi="Arial" w:cs="Arial"/>
          <w:sz w:val="24"/>
          <w:szCs w:val="24"/>
        </w:rPr>
        <w:t xml:space="preserve">Calcul de la population contaminée </w:t>
      </w:r>
    </w:p>
    <w:p w:rsidR="00FE17F0" w:rsidRPr="00763EEE" w:rsidRDefault="00FE17F0" w:rsidP="00763EEE">
      <w:pPr>
        <w:pStyle w:val="Paragraphedeliste"/>
        <w:shd w:val="clear" w:color="auto" w:fill="FFFFFF"/>
        <w:spacing w:before="240" w:line="276" w:lineRule="auto"/>
        <w:ind w:left="0"/>
        <w:textAlignment w:val="top"/>
        <w:rPr>
          <w:rFonts w:ascii="Arial" w:hAnsi="Arial" w:cs="Arial"/>
          <w:sz w:val="24"/>
          <w:szCs w:val="24"/>
        </w:rPr>
      </w:pPr>
      <w:r w:rsidRPr="00473DB9">
        <w:rPr>
          <w:rFonts w:ascii="Arial" w:hAnsi="Arial" w:cs="Arial"/>
          <w:b/>
          <w:bCs/>
          <w:sz w:val="24"/>
          <w:szCs w:val="24"/>
        </w:rPr>
        <w:t>a-</w:t>
      </w:r>
      <w:r w:rsidRPr="00763EEE">
        <w:rPr>
          <w:rFonts w:ascii="Arial" w:hAnsi="Arial" w:cs="Arial"/>
          <w:sz w:val="24"/>
          <w:szCs w:val="24"/>
        </w:rPr>
        <w:t xml:space="preserve"> Combien de personnes sont contaminées par le chlordécone en Martinique ? </w:t>
      </w:r>
    </w:p>
    <w:p w:rsidR="00FE17F0" w:rsidRPr="00763EEE" w:rsidRDefault="00FE17F0" w:rsidP="00763EEE">
      <w:pPr>
        <w:pStyle w:val="Paragraphedeliste"/>
        <w:shd w:val="clear" w:color="auto" w:fill="FFFFFF"/>
        <w:spacing w:before="240" w:line="276" w:lineRule="auto"/>
        <w:ind w:left="0"/>
        <w:textAlignment w:val="top"/>
        <w:rPr>
          <w:rFonts w:ascii="Arial" w:hAnsi="Arial" w:cs="Arial"/>
          <w:noProof/>
          <w:sz w:val="24"/>
          <w:szCs w:val="24"/>
          <w:lang w:eastAsia="fr-FR"/>
        </w:rPr>
      </w:pPr>
      <w:r w:rsidRPr="00473DB9">
        <w:rPr>
          <w:rFonts w:ascii="Arial" w:hAnsi="Arial" w:cs="Arial"/>
          <w:b/>
          <w:bCs/>
          <w:sz w:val="24"/>
          <w:szCs w:val="24"/>
        </w:rPr>
        <w:t>b-</w:t>
      </w:r>
      <w:r w:rsidRPr="00763EEE">
        <w:rPr>
          <w:rFonts w:ascii="Arial" w:hAnsi="Arial" w:cs="Arial"/>
          <w:sz w:val="24"/>
          <w:szCs w:val="24"/>
        </w:rPr>
        <w:t xml:space="preserve"> Combien de personnes sont contaminées par le chlordécone en Guadeloupe ?</w:t>
      </w:r>
    </w:p>
    <w:p w:rsidR="00FE17F0" w:rsidRPr="00763EEE" w:rsidRDefault="00FE17F0" w:rsidP="00763EEE">
      <w:pPr>
        <w:numPr>
          <w:ilvl w:val="0"/>
          <w:numId w:val="2"/>
        </w:numPr>
        <w:spacing w:after="0" w:line="276" w:lineRule="auto"/>
        <w:rPr>
          <w:rFonts w:ascii="Arial" w:hAnsi="Arial" w:cs="Arial"/>
          <w:kern w:val="0"/>
          <w:sz w:val="24"/>
          <w:szCs w:val="24"/>
        </w:rPr>
      </w:pPr>
      <w:r w:rsidRPr="00FE17F0">
        <w:rPr>
          <w:rFonts w:ascii="Arial" w:hAnsi="Arial" w:cs="Arial"/>
          <w:kern w:val="0"/>
          <w:sz w:val="24"/>
          <w:szCs w:val="24"/>
        </w:rPr>
        <w:t xml:space="preserve">Calcul du risque de pathologie </w:t>
      </w:r>
    </w:p>
    <w:p w:rsidR="00FE17F0" w:rsidRPr="00763EEE" w:rsidRDefault="00FE17F0" w:rsidP="00763EEE">
      <w:pPr>
        <w:spacing w:before="100" w:beforeAutospacing="1" w:after="100" w:afterAutospacing="1" w:line="276" w:lineRule="auto"/>
        <w:rPr>
          <w:rFonts w:ascii="Arial" w:hAnsi="Arial" w:cs="Arial"/>
          <w:kern w:val="0"/>
          <w:sz w:val="24"/>
          <w:szCs w:val="24"/>
        </w:rPr>
      </w:pPr>
      <w:r w:rsidRPr="00FE17F0">
        <w:rPr>
          <w:rFonts w:ascii="Arial" w:hAnsi="Arial" w:cs="Arial"/>
          <w:b/>
          <w:bCs/>
          <w:kern w:val="0"/>
          <w:sz w:val="24"/>
          <w:szCs w:val="24"/>
        </w:rPr>
        <w:t>a</w:t>
      </w:r>
      <w:r w:rsidR="00763EEE" w:rsidRPr="00473DB9">
        <w:rPr>
          <w:rFonts w:ascii="Arial" w:hAnsi="Arial" w:cs="Arial"/>
          <w:b/>
          <w:bCs/>
          <w:kern w:val="0"/>
          <w:sz w:val="24"/>
          <w:szCs w:val="24"/>
        </w:rPr>
        <w:t>-</w:t>
      </w:r>
      <w:r w:rsidR="00763EEE">
        <w:rPr>
          <w:rFonts w:ascii="Arial" w:hAnsi="Arial" w:cs="Arial"/>
          <w:kern w:val="0"/>
          <w:sz w:val="24"/>
          <w:szCs w:val="24"/>
        </w:rPr>
        <w:t xml:space="preserve"> </w:t>
      </w:r>
      <w:r w:rsidRPr="00FE17F0">
        <w:rPr>
          <w:rFonts w:ascii="Arial" w:hAnsi="Arial" w:cs="Arial"/>
          <w:kern w:val="0"/>
          <w:sz w:val="24"/>
          <w:szCs w:val="24"/>
        </w:rPr>
        <w:t>Combien de personnes en Martinique risquent de développer une pathologie due à la</w:t>
      </w:r>
      <w:r w:rsidRPr="00763EEE">
        <w:rPr>
          <w:rFonts w:ascii="Arial" w:hAnsi="Arial" w:cs="Arial"/>
          <w:kern w:val="0"/>
          <w:sz w:val="24"/>
          <w:szCs w:val="24"/>
        </w:rPr>
        <w:t xml:space="preserve"> </w:t>
      </w:r>
      <w:r w:rsidRPr="00FE17F0">
        <w:rPr>
          <w:rFonts w:ascii="Arial" w:hAnsi="Arial" w:cs="Arial"/>
          <w:kern w:val="0"/>
          <w:sz w:val="24"/>
          <w:szCs w:val="24"/>
        </w:rPr>
        <w:t xml:space="preserve">surexposition au chlordécone ? </w:t>
      </w:r>
    </w:p>
    <w:p w:rsidR="00FE17F0" w:rsidRPr="00FE17F0" w:rsidRDefault="00FE17F0" w:rsidP="00763EEE">
      <w:pPr>
        <w:spacing w:before="100" w:beforeAutospacing="1" w:after="100" w:afterAutospacing="1" w:line="276" w:lineRule="auto"/>
        <w:rPr>
          <w:rFonts w:ascii="Arial" w:hAnsi="Arial" w:cs="Arial"/>
          <w:kern w:val="0"/>
          <w:sz w:val="24"/>
          <w:szCs w:val="24"/>
        </w:rPr>
      </w:pPr>
      <w:r w:rsidRPr="00FE17F0">
        <w:rPr>
          <w:rFonts w:ascii="Arial" w:hAnsi="Arial" w:cs="Arial"/>
          <w:b/>
          <w:bCs/>
          <w:kern w:val="0"/>
          <w:sz w:val="24"/>
          <w:szCs w:val="24"/>
        </w:rPr>
        <w:t>b</w:t>
      </w:r>
      <w:r w:rsidR="00763EEE" w:rsidRPr="00473DB9">
        <w:rPr>
          <w:rFonts w:ascii="Arial" w:hAnsi="Arial" w:cs="Arial"/>
          <w:b/>
          <w:bCs/>
          <w:kern w:val="0"/>
          <w:sz w:val="24"/>
          <w:szCs w:val="24"/>
        </w:rPr>
        <w:t>-</w:t>
      </w:r>
      <w:r w:rsidRPr="00FE17F0">
        <w:rPr>
          <w:rFonts w:ascii="Arial" w:hAnsi="Arial" w:cs="Arial"/>
          <w:kern w:val="0"/>
          <w:sz w:val="24"/>
          <w:szCs w:val="24"/>
        </w:rPr>
        <w:t xml:space="preserve"> Combien de personnes en Guadeloupe risquent de développer une pathologie due à la surexposition au chlordécone ?</w:t>
      </w:r>
    </w:p>
    <w:p w:rsidR="00FE17F0" w:rsidRPr="00763EEE" w:rsidRDefault="00FE17F0" w:rsidP="00763EEE">
      <w:pPr>
        <w:numPr>
          <w:ilvl w:val="0"/>
          <w:numId w:val="2"/>
        </w:numPr>
        <w:spacing w:before="100" w:beforeAutospacing="1" w:after="100" w:afterAutospacing="1" w:line="276" w:lineRule="auto"/>
        <w:rPr>
          <w:rFonts w:ascii="Arial" w:hAnsi="Arial" w:cs="Arial"/>
          <w:kern w:val="0"/>
          <w:sz w:val="24"/>
          <w:szCs w:val="24"/>
        </w:rPr>
      </w:pPr>
      <w:r w:rsidRPr="00FE17F0">
        <w:rPr>
          <w:rFonts w:ascii="Arial" w:hAnsi="Arial" w:cs="Arial"/>
          <w:kern w:val="0"/>
          <w:sz w:val="24"/>
          <w:szCs w:val="24"/>
        </w:rPr>
        <w:t xml:space="preserve">Analyse des résultats </w:t>
      </w:r>
    </w:p>
    <w:p w:rsidR="00763EEE" w:rsidRPr="00763EEE" w:rsidRDefault="00FE17F0" w:rsidP="00763EEE">
      <w:pPr>
        <w:spacing w:before="100" w:beforeAutospacing="1" w:after="100" w:afterAutospacing="1" w:line="276" w:lineRule="auto"/>
        <w:rPr>
          <w:rFonts w:ascii="Arial" w:hAnsi="Arial" w:cs="Arial"/>
          <w:kern w:val="0"/>
          <w:sz w:val="24"/>
          <w:szCs w:val="24"/>
        </w:rPr>
      </w:pPr>
      <w:r w:rsidRPr="00FE17F0">
        <w:rPr>
          <w:rFonts w:ascii="Arial" w:hAnsi="Arial" w:cs="Arial"/>
          <w:b/>
          <w:bCs/>
          <w:kern w:val="0"/>
          <w:sz w:val="24"/>
          <w:szCs w:val="24"/>
        </w:rPr>
        <w:t>a</w:t>
      </w:r>
      <w:r w:rsidRPr="00473DB9">
        <w:rPr>
          <w:rFonts w:ascii="Arial" w:hAnsi="Arial" w:cs="Arial"/>
          <w:b/>
          <w:bCs/>
          <w:kern w:val="0"/>
          <w:sz w:val="24"/>
          <w:szCs w:val="24"/>
        </w:rPr>
        <w:t>-</w:t>
      </w:r>
      <w:r w:rsidRPr="00763EEE">
        <w:rPr>
          <w:rFonts w:ascii="Arial" w:hAnsi="Arial" w:cs="Arial"/>
          <w:kern w:val="0"/>
          <w:sz w:val="24"/>
          <w:szCs w:val="24"/>
        </w:rPr>
        <w:t xml:space="preserve"> </w:t>
      </w:r>
      <w:r w:rsidRPr="00FE17F0">
        <w:rPr>
          <w:rFonts w:ascii="Arial" w:hAnsi="Arial" w:cs="Arial"/>
          <w:kern w:val="0"/>
          <w:sz w:val="24"/>
          <w:szCs w:val="24"/>
        </w:rPr>
        <w:t>Compare</w:t>
      </w:r>
      <w:r w:rsidR="00763EEE">
        <w:rPr>
          <w:rFonts w:ascii="Arial" w:hAnsi="Arial" w:cs="Arial"/>
          <w:kern w:val="0"/>
          <w:sz w:val="24"/>
          <w:szCs w:val="24"/>
        </w:rPr>
        <w:t>r</w:t>
      </w:r>
      <w:r w:rsidRPr="00FE17F0">
        <w:rPr>
          <w:rFonts w:ascii="Arial" w:hAnsi="Arial" w:cs="Arial"/>
          <w:kern w:val="0"/>
          <w:sz w:val="24"/>
          <w:szCs w:val="24"/>
        </w:rPr>
        <w:t xml:space="preserve"> le nombre de personnes à risque en Martinique et en Guadeloupe. Qu'observez-vous ?</w:t>
      </w:r>
    </w:p>
    <w:p w:rsidR="00FE17F0" w:rsidRPr="00FE17F0" w:rsidRDefault="00FE17F0" w:rsidP="00763EEE">
      <w:pPr>
        <w:spacing w:before="100" w:beforeAutospacing="1" w:after="100" w:afterAutospacing="1" w:line="276" w:lineRule="auto"/>
        <w:rPr>
          <w:rFonts w:ascii="Arial" w:hAnsi="Arial" w:cs="Arial"/>
          <w:kern w:val="0"/>
          <w:sz w:val="24"/>
          <w:szCs w:val="24"/>
        </w:rPr>
      </w:pPr>
      <w:r w:rsidRPr="00FE17F0">
        <w:rPr>
          <w:rFonts w:ascii="Arial" w:hAnsi="Arial" w:cs="Arial"/>
          <w:b/>
          <w:bCs/>
          <w:kern w:val="0"/>
          <w:sz w:val="24"/>
          <w:szCs w:val="24"/>
        </w:rPr>
        <w:t>b</w:t>
      </w:r>
      <w:r w:rsidR="00763EEE" w:rsidRPr="00473DB9">
        <w:rPr>
          <w:rFonts w:ascii="Arial" w:hAnsi="Arial" w:cs="Arial"/>
          <w:b/>
          <w:bCs/>
          <w:kern w:val="0"/>
          <w:sz w:val="24"/>
          <w:szCs w:val="24"/>
        </w:rPr>
        <w:t>-</w:t>
      </w:r>
      <w:r w:rsidRPr="00FE17F0">
        <w:rPr>
          <w:rFonts w:ascii="Arial" w:hAnsi="Arial" w:cs="Arial"/>
          <w:kern w:val="0"/>
          <w:sz w:val="24"/>
          <w:szCs w:val="24"/>
        </w:rPr>
        <w:t xml:space="preserve"> Discute</w:t>
      </w:r>
      <w:r w:rsidR="00763EEE">
        <w:rPr>
          <w:rFonts w:ascii="Arial" w:hAnsi="Arial" w:cs="Arial"/>
          <w:kern w:val="0"/>
          <w:sz w:val="24"/>
          <w:szCs w:val="24"/>
        </w:rPr>
        <w:t>r</w:t>
      </w:r>
      <w:r w:rsidRPr="00FE17F0">
        <w:rPr>
          <w:rFonts w:ascii="Arial" w:hAnsi="Arial" w:cs="Arial"/>
          <w:kern w:val="0"/>
          <w:sz w:val="24"/>
          <w:szCs w:val="24"/>
        </w:rPr>
        <w:t xml:space="preserve"> de l'importance de surveiller et de limiter l'exposition au chlordécone.</w:t>
      </w:r>
    </w:p>
    <w:p w:rsidR="00266FB3" w:rsidRPr="00763EEE" w:rsidRDefault="00266FB3" w:rsidP="00763EEE">
      <w:pPr>
        <w:pStyle w:val="Paragraphedeliste"/>
        <w:spacing w:line="276" w:lineRule="auto"/>
        <w:rPr>
          <w:rFonts w:ascii="Arial" w:hAnsi="Arial" w:cs="Arial"/>
          <w:noProof/>
          <w:sz w:val="24"/>
          <w:szCs w:val="24"/>
          <w:lang w:eastAsia="fr-FR"/>
        </w:rPr>
      </w:pPr>
    </w:p>
    <w:p w:rsidR="006A7636" w:rsidRPr="006A7636" w:rsidRDefault="00FA0D41" w:rsidP="006A7636">
      <w:pPr>
        <w:spacing w:before="100" w:beforeAutospacing="1" w:after="100" w:afterAutospacing="1" w:line="240" w:lineRule="auto"/>
        <w:rPr>
          <w:rFonts w:ascii="Times New Roman" w:hAnsi="Times New Roman"/>
          <w:color w:val="FF0000"/>
          <w:kern w:val="0"/>
          <w:sz w:val="24"/>
          <w:szCs w:val="24"/>
        </w:rPr>
      </w:pPr>
      <w:r>
        <w:rPr>
          <w:rFonts w:ascii="Times New Roman" w:hAnsi="Times New Roman"/>
          <w:b/>
          <w:bCs/>
          <w:color w:val="FF0000"/>
          <w:kern w:val="0"/>
          <w:sz w:val="24"/>
          <w:szCs w:val="24"/>
        </w:rPr>
        <w:t xml:space="preserve">ELEMENTS DE </w:t>
      </w:r>
      <w:r w:rsidR="006A7636" w:rsidRPr="006A7636">
        <w:rPr>
          <w:rFonts w:ascii="Times New Roman" w:hAnsi="Times New Roman"/>
          <w:b/>
          <w:bCs/>
          <w:color w:val="FF0000"/>
          <w:kern w:val="0"/>
          <w:sz w:val="24"/>
          <w:szCs w:val="24"/>
        </w:rPr>
        <w:t>REPONSES</w:t>
      </w:r>
    </w:p>
    <w:p w:rsidR="001337F7" w:rsidRPr="001337F7" w:rsidRDefault="006A7636" w:rsidP="006A7636">
      <w:pPr>
        <w:numPr>
          <w:ilvl w:val="0"/>
          <w:numId w:val="8"/>
        </w:numPr>
        <w:spacing w:before="100" w:beforeAutospacing="1" w:after="100" w:afterAutospacing="1" w:line="240" w:lineRule="auto"/>
        <w:rPr>
          <w:rFonts w:ascii="Times New Roman" w:hAnsi="Times New Roman"/>
          <w:kern w:val="0"/>
          <w:sz w:val="24"/>
          <w:szCs w:val="24"/>
        </w:rPr>
      </w:pPr>
      <w:r w:rsidRPr="006A7636">
        <w:rPr>
          <w:rFonts w:ascii="Times New Roman" w:hAnsi="Times New Roman"/>
          <w:b/>
          <w:bCs/>
          <w:kern w:val="0"/>
          <w:sz w:val="24"/>
          <w:szCs w:val="24"/>
        </w:rPr>
        <w:t>Calcul de la population contaminée :</w:t>
      </w:r>
    </w:p>
    <w:p w:rsidR="001337F7" w:rsidRDefault="006A7636" w:rsidP="001337F7">
      <w:pPr>
        <w:spacing w:before="100" w:beforeAutospacing="1" w:after="100" w:afterAutospacing="1" w:line="240" w:lineRule="auto"/>
        <w:ind w:left="720"/>
        <w:rPr>
          <w:rFonts w:ascii="Times New Roman" w:hAnsi="Times New Roman"/>
          <w:kern w:val="0"/>
          <w:sz w:val="24"/>
          <w:szCs w:val="24"/>
        </w:rPr>
      </w:pPr>
      <w:r w:rsidRPr="006A7636">
        <w:rPr>
          <w:rFonts w:ascii="Times New Roman" w:hAnsi="Times New Roman"/>
          <w:kern w:val="0"/>
          <w:sz w:val="24"/>
          <w:szCs w:val="24"/>
        </w:rPr>
        <w:t xml:space="preserve"> a. Martinique : 375</w:t>
      </w:r>
      <w:r w:rsidRPr="006A7636">
        <w:rPr>
          <w:rFonts w:ascii="Cambria Math" w:hAnsi="Cambria Math" w:cs="Cambria Math"/>
          <w:kern w:val="0"/>
          <w:sz w:val="24"/>
          <w:szCs w:val="24"/>
        </w:rPr>
        <w:t> </w:t>
      </w:r>
      <w:r w:rsidRPr="006A7636">
        <w:rPr>
          <w:rFonts w:ascii="Times New Roman" w:hAnsi="Times New Roman"/>
          <w:kern w:val="0"/>
          <w:sz w:val="24"/>
          <w:szCs w:val="24"/>
        </w:rPr>
        <w:t>000×0,90=337</w:t>
      </w:r>
      <w:r w:rsidRPr="006A7636">
        <w:rPr>
          <w:rFonts w:ascii="Cambria Math" w:hAnsi="Cambria Math" w:cs="Cambria Math"/>
          <w:kern w:val="0"/>
          <w:sz w:val="24"/>
          <w:szCs w:val="24"/>
        </w:rPr>
        <w:t> </w:t>
      </w:r>
      <w:r w:rsidRPr="006A7636">
        <w:rPr>
          <w:rFonts w:ascii="Times New Roman" w:hAnsi="Times New Roman"/>
          <w:kern w:val="0"/>
          <w:sz w:val="24"/>
          <w:szCs w:val="24"/>
        </w:rPr>
        <w:t xml:space="preserve">500 personnes. </w:t>
      </w:r>
    </w:p>
    <w:p w:rsidR="006A7636" w:rsidRPr="006A7636" w:rsidRDefault="006A7636" w:rsidP="001337F7">
      <w:pPr>
        <w:spacing w:before="100" w:beforeAutospacing="1" w:after="100" w:afterAutospacing="1" w:line="240" w:lineRule="auto"/>
        <w:ind w:left="720"/>
        <w:rPr>
          <w:rFonts w:ascii="Times New Roman" w:hAnsi="Times New Roman"/>
          <w:kern w:val="0"/>
          <w:sz w:val="24"/>
          <w:szCs w:val="24"/>
        </w:rPr>
      </w:pPr>
      <w:r w:rsidRPr="006A7636">
        <w:rPr>
          <w:rFonts w:ascii="Times New Roman" w:hAnsi="Times New Roman"/>
          <w:kern w:val="0"/>
          <w:sz w:val="24"/>
          <w:szCs w:val="24"/>
        </w:rPr>
        <w:t>b. Guadeloupe : 400</w:t>
      </w:r>
      <w:r w:rsidRPr="006A7636">
        <w:rPr>
          <w:rFonts w:ascii="Cambria Math" w:hAnsi="Cambria Math" w:cs="Cambria Math"/>
          <w:kern w:val="0"/>
          <w:sz w:val="24"/>
          <w:szCs w:val="24"/>
        </w:rPr>
        <w:t> </w:t>
      </w:r>
      <w:r w:rsidRPr="006A7636">
        <w:rPr>
          <w:rFonts w:ascii="Times New Roman" w:hAnsi="Times New Roman"/>
          <w:kern w:val="0"/>
          <w:sz w:val="24"/>
          <w:szCs w:val="24"/>
        </w:rPr>
        <w:t>000×0,90=360</w:t>
      </w:r>
      <w:r w:rsidRPr="006A7636">
        <w:rPr>
          <w:rFonts w:ascii="Cambria Math" w:hAnsi="Cambria Math" w:cs="Cambria Math"/>
          <w:kern w:val="0"/>
          <w:sz w:val="24"/>
          <w:szCs w:val="24"/>
        </w:rPr>
        <w:t> </w:t>
      </w:r>
      <w:r w:rsidRPr="006A7636">
        <w:rPr>
          <w:rFonts w:ascii="Times New Roman" w:hAnsi="Times New Roman"/>
          <w:kern w:val="0"/>
          <w:sz w:val="24"/>
          <w:szCs w:val="24"/>
        </w:rPr>
        <w:t>000personnes.</w:t>
      </w:r>
    </w:p>
    <w:p w:rsidR="001337F7" w:rsidRDefault="006A7636" w:rsidP="006A7636">
      <w:pPr>
        <w:numPr>
          <w:ilvl w:val="0"/>
          <w:numId w:val="8"/>
        </w:numPr>
        <w:spacing w:before="100" w:beforeAutospacing="1" w:after="100" w:afterAutospacing="1" w:line="240" w:lineRule="auto"/>
        <w:rPr>
          <w:rFonts w:ascii="Times New Roman" w:hAnsi="Times New Roman"/>
          <w:kern w:val="0"/>
          <w:sz w:val="24"/>
          <w:szCs w:val="24"/>
        </w:rPr>
      </w:pPr>
      <w:r w:rsidRPr="006A7636">
        <w:rPr>
          <w:rFonts w:ascii="Times New Roman" w:hAnsi="Times New Roman"/>
          <w:b/>
          <w:bCs/>
          <w:kern w:val="0"/>
          <w:sz w:val="24"/>
          <w:szCs w:val="24"/>
        </w:rPr>
        <w:t>Calcul du risque de pathologie :</w:t>
      </w:r>
      <w:r w:rsidRPr="006A7636">
        <w:rPr>
          <w:rFonts w:ascii="Times New Roman" w:hAnsi="Times New Roman"/>
          <w:kern w:val="0"/>
          <w:sz w:val="24"/>
          <w:szCs w:val="24"/>
        </w:rPr>
        <w:t xml:space="preserve"> </w:t>
      </w:r>
    </w:p>
    <w:p w:rsidR="001337F7" w:rsidRDefault="006A7636" w:rsidP="001337F7">
      <w:pPr>
        <w:spacing w:before="100" w:beforeAutospacing="1" w:after="100" w:afterAutospacing="1" w:line="240" w:lineRule="auto"/>
        <w:ind w:left="720"/>
        <w:rPr>
          <w:rFonts w:ascii="Times New Roman" w:hAnsi="Times New Roman"/>
          <w:kern w:val="0"/>
          <w:sz w:val="24"/>
          <w:szCs w:val="24"/>
        </w:rPr>
      </w:pPr>
      <w:r w:rsidRPr="006A7636">
        <w:rPr>
          <w:rFonts w:ascii="Times New Roman" w:hAnsi="Times New Roman"/>
          <w:kern w:val="0"/>
          <w:sz w:val="24"/>
          <w:szCs w:val="24"/>
        </w:rPr>
        <w:t>a. Martinique : 337</w:t>
      </w:r>
      <w:r w:rsidRPr="006A7636">
        <w:rPr>
          <w:rFonts w:ascii="Cambria Math" w:hAnsi="Cambria Math" w:cs="Cambria Math"/>
          <w:kern w:val="0"/>
          <w:sz w:val="24"/>
          <w:szCs w:val="24"/>
        </w:rPr>
        <w:t> </w:t>
      </w:r>
      <w:r w:rsidRPr="006A7636">
        <w:rPr>
          <w:rFonts w:ascii="Times New Roman" w:hAnsi="Times New Roman"/>
          <w:kern w:val="0"/>
          <w:sz w:val="24"/>
          <w:szCs w:val="24"/>
        </w:rPr>
        <w:t xml:space="preserve">500×0,25=84375 personnes. </w:t>
      </w:r>
    </w:p>
    <w:p w:rsidR="006A7636" w:rsidRPr="006A7636" w:rsidRDefault="006A7636" w:rsidP="001337F7">
      <w:pPr>
        <w:spacing w:before="100" w:beforeAutospacing="1" w:after="100" w:afterAutospacing="1" w:line="240" w:lineRule="auto"/>
        <w:ind w:left="720"/>
        <w:rPr>
          <w:rFonts w:ascii="Times New Roman" w:hAnsi="Times New Roman"/>
          <w:kern w:val="0"/>
          <w:sz w:val="24"/>
          <w:szCs w:val="24"/>
        </w:rPr>
      </w:pPr>
      <w:r w:rsidRPr="006A7636">
        <w:rPr>
          <w:rFonts w:ascii="Times New Roman" w:hAnsi="Times New Roman"/>
          <w:kern w:val="0"/>
          <w:sz w:val="24"/>
          <w:szCs w:val="24"/>
        </w:rPr>
        <w:t>b. Guadeloupe : 360</w:t>
      </w:r>
      <w:r w:rsidRPr="006A7636">
        <w:rPr>
          <w:rFonts w:ascii="Cambria Math" w:hAnsi="Cambria Math" w:cs="Cambria Math"/>
          <w:kern w:val="0"/>
          <w:sz w:val="24"/>
          <w:szCs w:val="24"/>
        </w:rPr>
        <w:t> </w:t>
      </w:r>
      <w:r w:rsidRPr="006A7636">
        <w:rPr>
          <w:rFonts w:ascii="Times New Roman" w:hAnsi="Times New Roman"/>
          <w:kern w:val="0"/>
          <w:sz w:val="24"/>
          <w:szCs w:val="24"/>
        </w:rPr>
        <w:t>000×0,14=50400 personnes.</w:t>
      </w:r>
    </w:p>
    <w:p w:rsidR="001337F7" w:rsidRDefault="006A7636" w:rsidP="006A7636">
      <w:pPr>
        <w:numPr>
          <w:ilvl w:val="0"/>
          <w:numId w:val="8"/>
        </w:numPr>
        <w:spacing w:before="100" w:beforeAutospacing="1" w:after="100" w:afterAutospacing="1" w:line="240" w:lineRule="auto"/>
        <w:rPr>
          <w:rFonts w:ascii="Times New Roman" w:hAnsi="Times New Roman"/>
          <w:kern w:val="0"/>
          <w:sz w:val="24"/>
          <w:szCs w:val="24"/>
        </w:rPr>
      </w:pPr>
      <w:r w:rsidRPr="006A7636">
        <w:rPr>
          <w:rFonts w:ascii="Times New Roman" w:hAnsi="Times New Roman"/>
          <w:b/>
          <w:bCs/>
          <w:kern w:val="0"/>
          <w:sz w:val="24"/>
          <w:szCs w:val="24"/>
        </w:rPr>
        <w:t>Analyse des résultats :</w:t>
      </w:r>
      <w:r w:rsidRPr="006A7636">
        <w:rPr>
          <w:rFonts w:ascii="Times New Roman" w:hAnsi="Times New Roman"/>
          <w:kern w:val="0"/>
          <w:sz w:val="24"/>
          <w:szCs w:val="24"/>
        </w:rPr>
        <w:t xml:space="preserve"> </w:t>
      </w:r>
    </w:p>
    <w:p w:rsidR="001337F7" w:rsidRDefault="006A7636" w:rsidP="001337F7">
      <w:pPr>
        <w:spacing w:before="100" w:beforeAutospacing="1" w:after="100" w:afterAutospacing="1" w:line="240" w:lineRule="auto"/>
        <w:ind w:left="720"/>
        <w:rPr>
          <w:rFonts w:ascii="Times New Roman" w:hAnsi="Times New Roman"/>
          <w:kern w:val="0"/>
          <w:sz w:val="24"/>
          <w:szCs w:val="24"/>
        </w:rPr>
      </w:pPr>
      <w:r w:rsidRPr="006A7636">
        <w:rPr>
          <w:rFonts w:ascii="Times New Roman" w:hAnsi="Times New Roman"/>
          <w:kern w:val="0"/>
          <w:sz w:val="24"/>
          <w:szCs w:val="24"/>
        </w:rPr>
        <w:t xml:space="preserve">a. Il y a 84 375 personnes en Martinique et 50 400 personnes en Guadeloupe à risque de développer une pathologie due à la surexposition au chlordécone. On observe qu'en nombre absolu, il y a plus de personnes à risque en Martinique qu'en Guadeloupe. </w:t>
      </w:r>
    </w:p>
    <w:p w:rsidR="006A7636" w:rsidRPr="006A7636" w:rsidRDefault="006A7636" w:rsidP="001337F7">
      <w:pPr>
        <w:spacing w:before="100" w:beforeAutospacing="1" w:after="100" w:afterAutospacing="1" w:line="240" w:lineRule="auto"/>
        <w:ind w:left="720"/>
        <w:rPr>
          <w:rFonts w:ascii="Times New Roman" w:hAnsi="Times New Roman"/>
          <w:kern w:val="0"/>
          <w:sz w:val="24"/>
          <w:szCs w:val="24"/>
        </w:rPr>
      </w:pPr>
      <w:r w:rsidRPr="006A7636">
        <w:rPr>
          <w:rFonts w:ascii="Times New Roman" w:hAnsi="Times New Roman"/>
          <w:kern w:val="0"/>
          <w:sz w:val="24"/>
          <w:szCs w:val="24"/>
        </w:rPr>
        <w:t>b. Il est crucial de surveiller les niveaux de chlordécone dans le sang des populations exposées et de mettre en place des mesures pour réduire l'exposition. La surveillance permet de prévenir les pathologies liées à la surexposition et de protéger la santé publique.</w:t>
      </w:r>
    </w:p>
    <w:p w:rsidR="006A7636" w:rsidRPr="006A7636" w:rsidRDefault="00441A50" w:rsidP="006A7636">
      <w:pPr>
        <w:spacing w:after="0" w:line="240" w:lineRule="auto"/>
        <w:rPr>
          <w:rFonts w:ascii="Times New Roman" w:hAnsi="Times New Roman"/>
          <w:kern w:val="0"/>
          <w:sz w:val="24"/>
          <w:szCs w:val="24"/>
        </w:rPr>
      </w:pPr>
      <w:r w:rsidRPr="006A7636">
        <w:rPr>
          <w:rFonts w:ascii="Times New Roman" w:hAnsi="Times New Roman"/>
          <w:kern w:val="0"/>
          <w:sz w:val="24"/>
          <w:szCs w:val="24"/>
        </w:rPr>
        <w:pict>
          <v:rect id="_x0000_i1025" style="width:0;height:1.5pt" o:hralign="center" o:hrstd="t" o:hr="t" fillcolor="#a0a0a0" stroked="f"/>
        </w:pict>
      </w:r>
    </w:p>
    <w:p w:rsidR="006A7636" w:rsidRPr="001337F7" w:rsidRDefault="006A7636" w:rsidP="006A7636">
      <w:pPr>
        <w:spacing w:before="100" w:beforeAutospacing="1" w:after="100" w:afterAutospacing="1" w:line="240" w:lineRule="auto"/>
        <w:rPr>
          <w:rFonts w:ascii="Times New Roman" w:hAnsi="Times New Roman"/>
          <w:i/>
          <w:iCs/>
          <w:kern w:val="0"/>
          <w:sz w:val="24"/>
          <w:szCs w:val="24"/>
        </w:rPr>
      </w:pPr>
      <w:r w:rsidRPr="001337F7">
        <w:rPr>
          <w:rFonts w:ascii="Times New Roman" w:hAnsi="Times New Roman"/>
          <w:i/>
          <w:iCs/>
          <w:kern w:val="0"/>
          <w:sz w:val="24"/>
          <w:szCs w:val="24"/>
        </w:rPr>
        <w:t>Cet exercice permet aux élèves de comprendre les implications de la contamination par un pesticide et l'importance des seuils de sécurité sanitaire. Il les aide également à pratiquer des calculs simples de pourcentages et à analyser des données en contexte.</w:t>
      </w:r>
    </w:p>
    <w:p w:rsidR="006A7636" w:rsidRPr="00666529" w:rsidRDefault="006A7636" w:rsidP="00837748">
      <w:pPr>
        <w:pStyle w:val="Paragraphedeliste"/>
        <w:shd w:val="clear" w:color="auto" w:fill="FFFFFF"/>
        <w:spacing w:line="240" w:lineRule="auto"/>
        <w:textAlignment w:val="top"/>
        <w:rPr>
          <w:rFonts w:ascii="Arial" w:hAnsi="Arial" w:cs="Arial"/>
          <w:noProof/>
          <w:sz w:val="24"/>
          <w:szCs w:val="24"/>
          <w:lang w:eastAsia="fr-FR"/>
        </w:rPr>
      </w:pPr>
    </w:p>
    <w:p w:rsidR="001337F7" w:rsidRDefault="00B020BF" w:rsidP="00B020BF">
      <w:pPr>
        <w:numPr>
          <w:ilvl w:val="0"/>
          <w:numId w:val="9"/>
        </w:numPr>
        <w:spacing w:before="100" w:beforeAutospacing="1" w:after="100" w:afterAutospacing="1" w:line="240" w:lineRule="auto"/>
        <w:rPr>
          <w:rFonts w:ascii="Times New Roman" w:hAnsi="Times New Roman"/>
          <w:kern w:val="0"/>
          <w:sz w:val="24"/>
          <w:szCs w:val="24"/>
        </w:rPr>
      </w:pPr>
      <w:r w:rsidRPr="00B020BF">
        <w:rPr>
          <w:rFonts w:ascii="Times New Roman" w:hAnsi="Times New Roman"/>
          <w:b/>
          <w:bCs/>
          <w:kern w:val="0"/>
          <w:sz w:val="24"/>
          <w:szCs w:val="24"/>
        </w:rPr>
        <w:t>Compréhension du seuil de surexposition :</w:t>
      </w:r>
      <w:r w:rsidRPr="00B020BF">
        <w:rPr>
          <w:rFonts w:ascii="Times New Roman" w:hAnsi="Times New Roman"/>
          <w:kern w:val="0"/>
          <w:sz w:val="24"/>
          <w:szCs w:val="24"/>
        </w:rPr>
        <w:t xml:space="preserve"> </w:t>
      </w:r>
    </w:p>
    <w:p w:rsidR="00B020BF" w:rsidRPr="00B020BF" w:rsidRDefault="00B020BF" w:rsidP="001337F7">
      <w:pPr>
        <w:spacing w:before="100" w:beforeAutospacing="1" w:after="100" w:afterAutospacing="1" w:line="240" w:lineRule="auto"/>
        <w:ind w:left="720"/>
        <w:rPr>
          <w:rFonts w:ascii="Times New Roman" w:hAnsi="Times New Roman"/>
          <w:kern w:val="0"/>
          <w:sz w:val="24"/>
          <w:szCs w:val="24"/>
        </w:rPr>
      </w:pPr>
      <w:r w:rsidRPr="00B020BF">
        <w:rPr>
          <w:rFonts w:ascii="Times New Roman" w:hAnsi="Times New Roman"/>
          <w:kern w:val="0"/>
          <w:sz w:val="24"/>
          <w:szCs w:val="24"/>
        </w:rPr>
        <w:t>Le seuil de surexposition à la chlordécone est de 0,4 µg/L.</w:t>
      </w:r>
    </w:p>
    <w:p w:rsidR="001337F7" w:rsidRDefault="00B020BF" w:rsidP="001337F7">
      <w:pPr>
        <w:numPr>
          <w:ilvl w:val="0"/>
          <w:numId w:val="9"/>
        </w:numPr>
        <w:spacing w:before="100" w:beforeAutospacing="1" w:after="100" w:afterAutospacing="1" w:line="240" w:lineRule="auto"/>
        <w:rPr>
          <w:rFonts w:ascii="Times New Roman" w:hAnsi="Times New Roman"/>
          <w:kern w:val="0"/>
          <w:sz w:val="24"/>
          <w:szCs w:val="24"/>
        </w:rPr>
      </w:pPr>
      <w:r w:rsidRPr="00B020BF">
        <w:rPr>
          <w:rFonts w:ascii="Times New Roman" w:hAnsi="Times New Roman"/>
          <w:b/>
          <w:bCs/>
          <w:kern w:val="0"/>
          <w:sz w:val="24"/>
          <w:szCs w:val="24"/>
        </w:rPr>
        <w:t>Volume de sang et concentration :</w:t>
      </w:r>
    </w:p>
    <w:p w:rsidR="00B020BF" w:rsidRPr="00B020BF" w:rsidRDefault="00B020BF" w:rsidP="001337F7">
      <w:pPr>
        <w:spacing w:before="100" w:beforeAutospacing="1" w:after="100" w:afterAutospacing="1" w:line="240" w:lineRule="auto"/>
        <w:rPr>
          <w:rFonts w:ascii="Times New Roman" w:hAnsi="Times New Roman"/>
          <w:kern w:val="0"/>
          <w:sz w:val="24"/>
          <w:szCs w:val="24"/>
        </w:rPr>
      </w:pPr>
      <w:r w:rsidRPr="00B020BF">
        <w:rPr>
          <w:rFonts w:ascii="Times New Roman" w:hAnsi="Times New Roman"/>
          <w:kern w:val="0"/>
          <w:sz w:val="24"/>
          <w:szCs w:val="24"/>
        </w:rPr>
        <w:t>a. Le volume de sang pour un individu pesant 50 kg :</w:t>
      </w:r>
    </w:p>
    <w:p w:rsidR="001337F7" w:rsidRDefault="00B020BF" w:rsidP="00B020BF">
      <w:pPr>
        <w:spacing w:after="0" w:line="240" w:lineRule="auto"/>
        <w:rPr>
          <w:rFonts w:ascii="Times New Roman" w:hAnsi="Times New Roman"/>
          <w:kern w:val="0"/>
          <w:sz w:val="24"/>
          <w:szCs w:val="24"/>
        </w:rPr>
      </w:pPr>
      <w:r w:rsidRPr="00B020BF">
        <w:rPr>
          <w:rFonts w:ascii="Times New Roman" w:hAnsi="Times New Roman"/>
          <w:kern w:val="0"/>
          <w:sz w:val="24"/>
          <w:szCs w:val="24"/>
        </w:rPr>
        <w:t>Volume de sang=50</w:t>
      </w:r>
      <w:r w:rsidRPr="00B020BF">
        <w:rPr>
          <w:rFonts w:ascii="Cambria Math" w:hAnsi="Cambria Math" w:cs="Cambria Math"/>
          <w:kern w:val="0"/>
          <w:sz w:val="24"/>
          <w:szCs w:val="24"/>
        </w:rPr>
        <w:t> </w:t>
      </w:r>
      <w:r w:rsidRPr="00B020BF">
        <w:rPr>
          <w:rFonts w:ascii="Times New Roman" w:hAnsi="Times New Roman"/>
          <w:kern w:val="0"/>
          <w:sz w:val="24"/>
          <w:szCs w:val="24"/>
        </w:rPr>
        <w:t>kg×0,07=3,5</w:t>
      </w:r>
      <w:r w:rsidRPr="00B020BF">
        <w:rPr>
          <w:rFonts w:ascii="Cambria Math" w:hAnsi="Cambria Math" w:cs="Cambria Math"/>
          <w:kern w:val="0"/>
          <w:sz w:val="24"/>
          <w:szCs w:val="24"/>
        </w:rPr>
        <w:t> </w:t>
      </w:r>
      <w:r w:rsidRPr="00B020BF">
        <w:rPr>
          <w:rFonts w:ascii="Times New Roman" w:hAnsi="Times New Roman"/>
          <w:kern w:val="0"/>
          <w:sz w:val="24"/>
          <w:szCs w:val="24"/>
        </w:rPr>
        <w:t>L</w:t>
      </w:r>
    </w:p>
    <w:p w:rsidR="00B020BF" w:rsidRPr="00B020BF" w:rsidRDefault="00B020BF" w:rsidP="00B020BF">
      <w:pPr>
        <w:spacing w:after="0" w:line="240" w:lineRule="auto"/>
        <w:rPr>
          <w:rFonts w:ascii="Times New Roman" w:hAnsi="Times New Roman"/>
          <w:kern w:val="0"/>
          <w:sz w:val="24"/>
          <w:szCs w:val="24"/>
        </w:rPr>
      </w:pPr>
    </w:p>
    <w:p w:rsidR="00B020BF" w:rsidRPr="00B020BF" w:rsidRDefault="00B020BF" w:rsidP="00B020BF">
      <w:pPr>
        <w:spacing w:before="100" w:beforeAutospacing="1" w:after="100" w:afterAutospacing="1" w:line="240" w:lineRule="auto"/>
        <w:rPr>
          <w:rFonts w:ascii="Times New Roman" w:hAnsi="Times New Roman"/>
          <w:kern w:val="0"/>
          <w:sz w:val="24"/>
          <w:szCs w:val="24"/>
        </w:rPr>
      </w:pPr>
      <w:r w:rsidRPr="00B020BF">
        <w:rPr>
          <w:rFonts w:ascii="Times New Roman" w:hAnsi="Times New Roman"/>
          <w:kern w:val="0"/>
          <w:sz w:val="24"/>
          <w:szCs w:val="24"/>
        </w:rPr>
        <w:t>b. La masse totale de chlordécone au seuil de surexposition :</w:t>
      </w:r>
    </w:p>
    <w:p w:rsidR="001337F7" w:rsidRDefault="00B020BF" w:rsidP="00B020BF">
      <w:pPr>
        <w:widowControl w:val="0"/>
        <w:autoSpaceDE w:val="0"/>
        <w:autoSpaceDN w:val="0"/>
        <w:adjustRightInd w:val="0"/>
        <w:spacing w:after="200" w:line="276" w:lineRule="auto"/>
        <w:rPr>
          <w:rFonts w:ascii="Times New Roman" w:hAnsi="Times New Roman"/>
          <w:kern w:val="0"/>
          <w:sz w:val="24"/>
          <w:szCs w:val="24"/>
        </w:rPr>
      </w:pPr>
      <w:r w:rsidRPr="00B020BF">
        <w:rPr>
          <w:rFonts w:ascii="Times New Roman" w:hAnsi="Times New Roman"/>
          <w:kern w:val="0"/>
          <w:sz w:val="24"/>
          <w:szCs w:val="24"/>
        </w:rPr>
        <w:lastRenderedPageBreak/>
        <w:t>Masse de chlordecone=0,4</w:t>
      </w:r>
      <w:r w:rsidRPr="00B020BF">
        <w:rPr>
          <w:rFonts w:ascii="Cambria Math" w:hAnsi="Cambria Math" w:cs="Cambria Math"/>
          <w:kern w:val="0"/>
          <w:sz w:val="24"/>
          <w:szCs w:val="24"/>
        </w:rPr>
        <w:t> </w:t>
      </w:r>
      <w:r w:rsidRPr="00B020BF">
        <w:rPr>
          <w:rFonts w:ascii="Times New Roman" w:hAnsi="Times New Roman"/>
          <w:kern w:val="0"/>
          <w:sz w:val="24"/>
          <w:szCs w:val="24"/>
        </w:rPr>
        <w:t>µg/L×3,5</w:t>
      </w:r>
      <w:r w:rsidRPr="00B020BF">
        <w:rPr>
          <w:rFonts w:ascii="Cambria Math" w:hAnsi="Cambria Math" w:cs="Cambria Math"/>
          <w:kern w:val="0"/>
          <w:sz w:val="24"/>
          <w:szCs w:val="24"/>
        </w:rPr>
        <w:t> </w:t>
      </w:r>
      <w:r w:rsidRPr="00B020BF">
        <w:rPr>
          <w:rFonts w:ascii="Times New Roman" w:hAnsi="Times New Roman"/>
          <w:kern w:val="0"/>
          <w:sz w:val="24"/>
          <w:szCs w:val="24"/>
        </w:rPr>
        <w:t>L=1,4</w:t>
      </w:r>
      <w:r w:rsidRPr="00B020BF">
        <w:rPr>
          <w:rFonts w:ascii="Cambria Math" w:hAnsi="Cambria Math" w:cs="Cambria Math"/>
          <w:kern w:val="0"/>
          <w:sz w:val="24"/>
          <w:szCs w:val="24"/>
        </w:rPr>
        <w:t> </w:t>
      </w:r>
      <w:r w:rsidRPr="00B020BF">
        <w:rPr>
          <w:rFonts w:ascii="Times New Roman" w:hAnsi="Times New Roman"/>
          <w:kern w:val="0"/>
          <w:sz w:val="24"/>
          <w:szCs w:val="24"/>
        </w:rPr>
        <w:t>µg</w:t>
      </w:r>
    </w:p>
    <w:sectPr w:rsidR="001337F7">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513"/>
    <w:multiLevelType w:val="hybridMultilevel"/>
    <w:tmpl w:val="FFFFFFFF"/>
    <w:lvl w:ilvl="0" w:tplc="FFFFFFFF">
      <w:start w:val="1"/>
      <w:numFmt w:val="decimal"/>
      <w:lvlText w:val="%1)"/>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5D90C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2B19"/>
    <w:multiLevelType w:val="hybridMultilevel"/>
    <w:tmpl w:val="FFFFFFFF"/>
    <w:lvl w:ilvl="0" w:tplc="8BE4305E">
      <w:start w:val="1"/>
      <w:numFmt w:val="decimal"/>
      <w:lvlText w:val="%1)"/>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EFE2F5B"/>
    <w:multiLevelType w:val="hybridMultilevel"/>
    <w:tmpl w:val="FFFFFFFF"/>
    <w:lvl w:ilvl="0" w:tplc="BF584C94">
      <w:start w:val="2"/>
      <w:numFmt w:val="lowerLetter"/>
      <w:lvlText w:val="%1-"/>
      <w:lvlJc w:val="left"/>
      <w:pPr>
        <w:ind w:left="360" w:hanging="360"/>
      </w:pPr>
      <w:rPr>
        <w:rFonts w:cs="Times New Roman" w:hint="default"/>
        <w:b/>
        <w:bCs/>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nsid w:val="4A70752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7F651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071B7"/>
    <w:multiLevelType w:val="hybridMultilevel"/>
    <w:tmpl w:val="FFFFFFFF"/>
    <w:lvl w:ilvl="0" w:tplc="83608866">
      <w:start w:val="2"/>
      <w:numFmt w:val="bullet"/>
      <w:suff w:val="space"/>
      <w:lvlText w:val="-"/>
      <w:lvlJc w:val="left"/>
      <w:pPr>
        <w:ind w:left="720" w:hanging="360"/>
      </w:pPr>
      <w:rPr>
        <w:rFonts w:ascii="Calibri" w:eastAsiaTheme="minorEastAsia"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53594A"/>
    <w:multiLevelType w:val="multilevel"/>
    <w:tmpl w:val="46EE83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94B1123"/>
    <w:multiLevelType w:val="hybridMultilevel"/>
    <w:tmpl w:val="FFFFFFFF"/>
    <w:lvl w:ilvl="0" w:tplc="654EEB4C">
      <w:start w:val="1"/>
      <w:numFmt w:val="decimal"/>
      <w:lvlText w:val="%1)"/>
      <w:lvlJc w:val="left"/>
      <w:pPr>
        <w:ind w:left="360" w:hanging="360"/>
      </w:pPr>
      <w:rPr>
        <w:rFonts w:cs="Times New Roman" w:hint="default"/>
        <w:b/>
        <w:bCs/>
        <w:i w:val="0"/>
        <w:color w:val="auto"/>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6"/>
  </w:num>
  <w:num w:numId="2">
    <w:abstractNumId w:val="8"/>
  </w:num>
  <w:num w:numId="3">
    <w:abstractNumId w:val="2"/>
  </w:num>
  <w:num w:numId="4">
    <w:abstractNumId w:val="5"/>
  </w:num>
  <w:num w:numId="5">
    <w:abstractNumId w:val="0"/>
  </w:num>
  <w:num w:numId="6">
    <w:abstractNumId w:val="3"/>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C7D96"/>
    <w:rsid w:val="0003722E"/>
    <w:rsid w:val="000D0059"/>
    <w:rsid w:val="001337F7"/>
    <w:rsid w:val="001C7D96"/>
    <w:rsid w:val="00266FB3"/>
    <w:rsid w:val="00294FF4"/>
    <w:rsid w:val="003404CD"/>
    <w:rsid w:val="00441A50"/>
    <w:rsid w:val="00444F4B"/>
    <w:rsid w:val="00473DB9"/>
    <w:rsid w:val="00507DA5"/>
    <w:rsid w:val="0059015A"/>
    <w:rsid w:val="005D0B13"/>
    <w:rsid w:val="006453A3"/>
    <w:rsid w:val="00666529"/>
    <w:rsid w:val="00696384"/>
    <w:rsid w:val="006A7636"/>
    <w:rsid w:val="00763EEE"/>
    <w:rsid w:val="007F283C"/>
    <w:rsid w:val="00837748"/>
    <w:rsid w:val="009215F2"/>
    <w:rsid w:val="00A0019E"/>
    <w:rsid w:val="00B020BF"/>
    <w:rsid w:val="00B06892"/>
    <w:rsid w:val="00D30F0B"/>
    <w:rsid w:val="00E05683"/>
    <w:rsid w:val="00EA217B"/>
    <w:rsid w:val="00FA0D41"/>
    <w:rsid w:val="00FE17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2"/>
        <w:szCs w:val="22"/>
        <w:lang w:val="fr-FR" w:eastAsia="fr-F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7748"/>
    <w:pPr>
      <w:ind w:left="720"/>
      <w:contextualSpacing/>
    </w:pPr>
    <w:rPr>
      <w:kern w:val="0"/>
      <w:lang w:eastAsia="en-US"/>
    </w:rPr>
  </w:style>
  <w:style w:type="character" w:styleId="Lienhypertexte">
    <w:name w:val="Hyperlink"/>
    <w:basedOn w:val="Policepardfaut"/>
    <w:uiPriority w:val="99"/>
    <w:unhideWhenUsed/>
    <w:rsid w:val="00666529"/>
    <w:rPr>
      <w:rFonts w:cs="Times New Roman"/>
      <w:color w:val="0000FF"/>
      <w:u w:val="single"/>
    </w:rPr>
  </w:style>
  <w:style w:type="paragraph" w:styleId="NormalWeb">
    <w:name w:val="Normal (Web)"/>
    <w:basedOn w:val="Normal"/>
    <w:uiPriority w:val="99"/>
    <w:semiHidden/>
    <w:unhideWhenUsed/>
    <w:rsid w:val="00444F4B"/>
    <w:pPr>
      <w:spacing w:before="100" w:beforeAutospacing="1" w:after="100" w:afterAutospacing="1" w:line="240" w:lineRule="auto"/>
    </w:pPr>
    <w:rPr>
      <w:rFonts w:ascii="Times New Roman" w:hAnsi="Times New Roman"/>
      <w:kern w:val="0"/>
      <w:sz w:val="24"/>
      <w:szCs w:val="24"/>
    </w:rPr>
  </w:style>
  <w:style w:type="character" w:styleId="lev">
    <w:name w:val="Strong"/>
    <w:basedOn w:val="Policepardfaut"/>
    <w:uiPriority w:val="22"/>
    <w:qFormat/>
    <w:rsid w:val="00444F4B"/>
    <w:rPr>
      <w:rFonts w:cs="Times New Roman"/>
      <w:b/>
      <w:bCs/>
    </w:rPr>
  </w:style>
  <w:style w:type="character" w:customStyle="1" w:styleId="katex-mathml">
    <w:name w:val="katex-mathml"/>
    <w:basedOn w:val="Policepardfaut"/>
    <w:rsid w:val="006A7636"/>
    <w:rPr>
      <w:rFonts w:cs="Times New Roman"/>
    </w:rPr>
  </w:style>
  <w:style w:type="character" w:customStyle="1" w:styleId="mord">
    <w:name w:val="mord"/>
    <w:basedOn w:val="Policepardfaut"/>
    <w:rsid w:val="006A7636"/>
    <w:rPr>
      <w:rFonts w:cs="Times New Roman"/>
    </w:rPr>
  </w:style>
  <w:style w:type="character" w:customStyle="1" w:styleId="mbin">
    <w:name w:val="mbin"/>
    <w:basedOn w:val="Policepardfaut"/>
    <w:rsid w:val="006A7636"/>
    <w:rPr>
      <w:rFonts w:cs="Times New Roman"/>
    </w:rPr>
  </w:style>
  <w:style w:type="character" w:customStyle="1" w:styleId="mpunct">
    <w:name w:val="mpunct"/>
    <w:basedOn w:val="Policepardfaut"/>
    <w:rsid w:val="006A7636"/>
    <w:rPr>
      <w:rFonts w:cs="Times New Roman"/>
    </w:rPr>
  </w:style>
  <w:style w:type="character" w:customStyle="1" w:styleId="mrel">
    <w:name w:val="mrel"/>
    <w:basedOn w:val="Policepardfaut"/>
    <w:rsid w:val="006A7636"/>
    <w:rPr>
      <w:rFonts w:cs="Times New Roman"/>
    </w:rPr>
  </w:style>
</w:styles>
</file>

<file path=word/webSettings.xml><?xml version="1.0" encoding="utf-8"?>
<w:webSettings xmlns:r="http://schemas.openxmlformats.org/officeDocument/2006/relationships" xmlns:w="http://schemas.openxmlformats.org/wordprocessingml/2006/main">
  <w:divs>
    <w:div w:id="970088552">
      <w:marLeft w:val="0"/>
      <w:marRight w:val="0"/>
      <w:marTop w:val="0"/>
      <w:marBottom w:val="0"/>
      <w:divBdr>
        <w:top w:val="none" w:sz="0" w:space="0" w:color="auto"/>
        <w:left w:val="none" w:sz="0" w:space="0" w:color="auto"/>
        <w:bottom w:val="none" w:sz="0" w:space="0" w:color="auto"/>
        <w:right w:val="none" w:sz="0" w:space="0" w:color="auto"/>
      </w:divBdr>
    </w:div>
    <w:div w:id="970088553">
      <w:marLeft w:val="0"/>
      <w:marRight w:val="0"/>
      <w:marTop w:val="0"/>
      <w:marBottom w:val="0"/>
      <w:divBdr>
        <w:top w:val="none" w:sz="0" w:space="0" w:color="auto"/>
        <w:left w:val="none" w:sz="0" w:space="0" w:color="auto"/>
        <w:bottom w:val="none" w:sz="0" w:space="0" w:color="auto"/>
        <w:right w:val="none" w:sz="0" w:space="0" w:color="auto"/>
      </w:divBdr>
    </w:div>
    <w:div w:id="970088554">
      <w:marLeft w:val="0"/>
      <w:marRight w:val="0"/>
      <w:marTop w:val="0"/>
      <w:marBottom w:val="0"/>
      <w:divBdr>
        <w:top w:val="none" w:sz="0" w:space="0" w:color="auto"/>
        <w:left w:val="none" w:sz="0" w:space="0" w:color="auto"/>
        <w:bottom w:val="none" w:sz="0" w:space="0" w:color="auto"/>
        <w:right w:val="none" w:sz="0" w:space="0" w:color="auto"/>
      </w:divBdr>
    </w:div>
    <w:div w:id="970088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4043</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EDMOND</dc:creator>
  <cp:keywords/>
  <dc:description/>
  <cp:lastModifiedBy>Your User Name</cp:lastModifiedBy>
  <cp:revision>2</cp:revision>
  <dcterms:created xsi:type="dcterms:W3CDTF">2024-06-18T13:46:00Z</dcterms:created>
  <dcterms:modified xsi:type="dcterms:W3CDTF">2024-06-18T13:46:00Z</dcterms:modified>
</cp:coreProperties>
</file>