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ECD" w:rsidRDefault="002D7ECD" w:rsidP="00E83AB2">
      <w:pPr>
        <w:spacing w:after="0" w:line="240" w:lineRule="auto"/>
      </w:pPr>
    </w:p>
    <w:tbl>
      <w:tblPr>
        <w:tblW w:w="4747"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55"/>
        <w:gridCol w:w="5669"/>
        <w:gridCol w:w="1969"/>
      </w:tblGrid>
      <w:tr w:rsidR="002D7ECD" w:rsidRPr="00042C67" w:rsidTr="005D0F04">
        <w:trPr>
          <w:trHeight w:val="510"/>
          <w:jc w:val="center"/>
        </w:trPr>
        <w:tc>
          <w:tcPr>
            <w:tcW w:w="5000" w:type="pct"/>
            <w:gridSpan w:val="3"/>
            <w:tcBorders>
              <w:bottom w:val="single" w:sz="4" w:space="0" w:color="808080"/>
            </w:tcBorders>
            <w:shd w:val="clear" w:color="auto" w:fill="365F91"/>
            <w:vAlign w:val="center"/>
          </w:tcPr>
          <w:p w:rsidR="002D7ECD" w:rsidRPr="00042C67" w:rsidRDefault="002D7ECD" w:rsidP="005D0F04">
            <w:pPr>
              <w:spacing w:after="0" w:line="240" w:lineRule="auto"/>
              <w:jc w:val="center"/>
              <w:rPr>
                <w:b/>
                <w:color w:val="FFFFFF"/>
                <w:sz w:val="28"/>
              </w:rPr>
            </w:pPr>
            <w:r w:rsidRPr="00042C67">
              <w:rPr>
                <w:b/>
                <w:color w:val="FFFFFF"/>
                <w:sz w:val="28"/>
              </w:rPr>
              <w:t>Etablissement</w:t>
            </w:r>
            <w:r>
              <w:rPr>
                <w:b/>
                <w:color w:val="FFFFFF"/>
                <w:sz w:val="28"/>
              </w:rPr>
              <w:t xml:space="preserve"> recevant du public</w:t>
            </w:r>
          </w:p>
        </w:tc>
      </w:tr>
      <w:tr w:rsidR="002D7ECD" w:rsidRPr="00BD0C0A" w:rsidTr="005D0F04">
        <w:trPr>
          <w:trHeight w:val="340"/>
          <w:jc w:val="center"/>
        </w:trPr>
        <w:tc>
          <w:tcPr>
            <w:tcW w:w="4005" w:type="pct"/>
            <w:gridSpan w:val="2"/>
            <w:shd w:val="clear" w:color="auto" w:fill="DBE5F1"/>
            <w:vAlign w:val="center"/>
          </w:tcPr>
          <w:p w:rsidR="002D7ECD" w:rsidRPr="00BD0C0A" w:rsidRDefault="002F2673" w:rsidP="00473892">
            <w:pPr>
              <w:spacing w:after="0" w:line="240" w:lineRule="auto"/>
              <w:rPr>
                <w:rFonts w:cs="Arial"/>
                <w:b/>
                <w:sz w:val="36"/>
                <w:szCs w:val="36"/>
              </w:rPr>
            </w:pPr>
            <w:r>
              <w:rPr>
                <w:rFonts w:cs="Arial"/>
                <w:b/>
                <w:sz w:val="36"/>
                <w:szCs w:val="36"/>
              </w:rPr>
              <w:t>Nom de l’école/de l’établissement/du service</w:t>
            </w:r>
          </w:p>
        </w:tc>
        <w:tc>
          <w:tcPr>
            <w:tcW w:w="995" w:type="pct"/>
            <w:shd w:val="clear" w:color="auto" w:fill="DBE5F1"/>
            <w:vAlign w:val="center"/>
          </w:tcPr>
          <w:p w:rsidR="002D7ECD" w:rsidRPr="00BE27E7" w:rsidRDefault="002D7ECD" w:rsidP="005D0F04">
            <w:pPr>
              <w:spacing w:after="0" w:line="240" w:lineRule="auto"/>
              <w:rPr>
                <w:rFonts w:cs="Arial"/>
                <w:b/>
                <w:color w:val="FF0000"/>
                <w:sz w:val="24"/>
                <w:szCs w:val="24"/>
              </w:rPr>
            </w:pPr>
            <w:r w:rsidRPr="00BE27E7">
              <w:rPr>
                <w:b/>
                <w:color w:val="FF0000"/>
                <w:sz w:val="24"/>
                <w:szCs w:val="24"/>
              </w:rPr>
              <w:t>Classement ERP</w:t>
            </w:r>
          </w:p>
        </w:tc>
      </w:tr>
      <w:tr w:rsidR="002D7ECD" w:rsidRPr="00042C67" w:rsidTr="005D0F04">
        <w:trPr>
          <w:trHeight w:val="340"/>
          <w:jc w:val="center"/>
        </w:trPr>
        <w:tc>
          <w:tcPr>
            <w:tcW w:w="1140" w:type="pct"/>
            <w:tcBorders>
              <w:right w:val="nil"/>
            </w:tcBorders>
            <w:shd w:val="clear" w:color="auto" w:fill="DBE5F1"/>
            <w:vAlign w:val="center"/>
          </w:tcPr>
          <w:p w:rsidR="002D7ECD" w:rsidRPr="00042C67" w:rsidRDefault="002D7ECD" w:rsidP="005D0F04">
            <w:pPr>
              <w:spacing w:after="0" w:line="240" w:lineRule="auto"/>
            </w:pPr>
            <w:r w:rsidRPr="00042C67">
              <w:t>Activité :</w:t>
            </w:r>
          </w:p>
        </w:tc>
        <w:tc>
          <w:tcPr>
            <w:tcW w:w="2865" w:type="pct"/>
            <w:tcBorders>
              <w:left w:val="nil"/>
            </w:tcBorders>
            <w:shd w:val="clear" w:color="auto" w:fill="auto"/>
            <w:vAlign w:val="center"/>
          </w:tcPr>
          <w:p w:rsidR="002D7ECD" w:rsidRPr="00042C67" w:rsidRDefault="002D7ECD" w:rsidP="002D7ECD">
            <w:pPr>
              <w:spacing w:after="0" w:line="240" w:lineRule="auto"/>
            </w:pPr>
          </w:p>
        </w:tc>
        <w:tc>
          <w:tcPr>
            <w:tcW w:w="995" w:type="pct"/>
            <w:vMerge w:val="restart"/>
            <w:tcBorders>
              <w:left w:val="nil"/>
            </w:tcBorders>
            <w:vAlign w:val="center"/>
          </w:tcPr>
          <w:p w:rsidR="002D7ECD" w:rsidRPr="00BE27E7" w:rsidRDefault="002D7ECD" w:rsidP="002D7ECD">
            <w:pPr>
              <w:spacing w:after="0" w:line="240" w:lineRule="auto"/>
              <w:jc w:val="both"/>
              <w:rPr>
                <w:color w:val="FF0000"/>
              </w:rPr>
            </w:pPr>
            <w:r w:rsidRPr="00BE27E7">
              <w:rPr>
                <w:color w:val="FF0000"/>
              </w:rPr>
              <w:t>Type </w:t>
            </w:r>
            <w:r w:rsidRPr="00BE27E7">
              <w:rPr>
                <w:b/>
                <w:color w:val="FF0000"/>
              </w:rPr>
              <w:t>:</w:t>
            </w:r>
            <w:r w:rsidRPr="00BE27E7">
              <w:rPr>
                <w:b/>
                <w:color w:val="FF0000"/>
                <w:sz w:val="48"/>
                <w:szCs w:val="48"/>
              </w:rPr>
              <w:t xml:space="preserve">      </w:t>
            </w:r>
            <w:r w:rsidR="00120544" w:rsidRPr="00BE27E7">
              <w:rPr>
                <w:b/>
                <w:color w:val="FF0000"/>
                <w:sz w:val="48"/>
                <w:szCs w:val="48"/>
              </w:rPr>
              <w:t>R</w:t>
            </w:r>
          </w:p>
        </w:tc>
      </w:tr>
      <w:tr w:rsidR="002D7ECD" w:rsidRPr="004028C2" w:rsidTr="005D0F04">
        <w:trPr>
          <w:trHeight w:val="340"/>
          <w:jc w:val="center"/>
        </w:trPr>
        <w:tc>
          <w:tcPr>
            <w:tcW w:w="1140" w:type="pct"/>
            <w:tcBorders>
              <w:right w:val="nil"/>
            </w:tcBorders>
            <w:shd w:val="clear" w:color="auto" w:fill="DBE5F1"/>
            <w:vAlign w:val="center"/>
          </w:tcPr>
          <w:p w:rsidR="002D7ECD" w:rsidRPr="004028C2" w:rsidRDefault="002D7ECD" w:rsidP="005D0F04">
            <w:pPr>
              <w:spacing w:after="0" w:line="240" w:lineRule="auto"/>
            </w:pPr>
            <w:r w:rsidRPr="004028C2">
              <w:t>Nombre de salariés :</w:t>
            </w:r>
          </w:p>
        </w:tc>
        <w:tc>
          <w:tcPr>
            <w:tcW w:w="2865" w:type="pct"/>
            <w:tcBorders>
              <w:left w:val="nil"/>
            </w:tcBorders>
            <w:shd w:val="clear" w:color="auto" w:fill="auto"/>
            <w:vAlign w:val="center"/>
          </w:tcPr>
          <w:p w:rsidR="002D7ECD" w:rsidRPr="004028C2" w:rsidRDefault="002D7ECD" w:rsidP="005D0F04">
            <w:pPr>
              <w:spacing w:after="0" w:line="240" w:lineRule="auto"/>
            </w:pPr>
          </w:p>
        </w:tc>
        <w:tc>
          <w:tcPr>
            <w:tcW w:w="995" w:type="pct"/>
            <w:vMerge/>
            <w:tcBorders>
              <w:left w:val="nil"/>
            </w:tcBorders>
          </w:tcPr>
          <w:p w:rsidR="002D7ECD" w:rsidRPr="00BE27E7" w:rsidRDefault="002D7ECD" w:rsidP="005D0F04">
            <w:pPr>
              <w:spacing w:after="0" w:line="240" w:lineRule="auto"/>
              <w:jc w:val="both"/>
              <w:rPr>
                <w:color w:val="FF0000"/>
              </w:rPr>
            </w:pPr>
          </w:p>
        </w:tc>
      </w:tr>
      <w:tr w:rsidR="002D7ECD" w:rsidRPr="004028C2" w:rsidTr="005D0F04">
        <w:trPr>
          <w:trHeight w:val="340"/>
          <w:jc w:val="center"/>
        </w:trPr>
        <w:tc>
          <w:tcPr>
            <w:tcW w:w="1140" w:type="pct"/>
            <w:tcBorders>
              <w:right w:val="nil"/>
            </w:tcBorders>
            <w:shd w:val="clear" w:color="auto" w:fill="DBE5F1"/>
            <w:vAlign w:val="center"/>
          </w:tcPr>
          <w:p w:rsidR="002D7ECD" w:rsidRPr="004028C2" w:rsidRDefault="002D7ECD" w:rsidP="005D0F04">
            <w:pPr>
              <w:spacing w:after="0" w:line="240" w:lineRule="auto"/>
            </w:pPr>
            <w:r w:rsidRPr="004028C2">
              <w:t>Téléphone :</w:t>
            </w:r>
          </w:p>
        </w:tc>
        <w:tc>
          <w:tcPr>
            <w:tcW w:w="2865" w:type="pct"/>
            <w:tcBorders>
              <w:left w:val="nil"/>
            </w:tcBorders>
            <w:shd w:val="clear" w:color="auto" w:fill="auto"/>
            <w:vAlign w:val="center"/>
          </w:tcPr>
          <w:p w:rsidR="002D7ECD" w:rsidRPr="004028C2" w:rsidRDefault="002D7ECD" w:rsidP="00473892">
            <w:pPr>
              <w:spacing w:after="0" w:line="240" w:lineRule="auto"/>
            </w:pPr>
          </w:p>
        </w:tc>
        <w:tc>
          <w:tcPr>
            <w:tcW w:w="995" w:type="pct"/>
            <w:vMerge w:val="restart"/>
            <w:tcBorders>
              <w:left w:val="nil"/>
            </w:tcBorders>
            <w:vAlign w:val="center"/>
          </w:tcPr>
          <w:p w:rsidR="002D7ECD" w:rsidRPr="00BE27E7" w:rsidRDefault="002D7ECD" w:rsidP="005D0F04">
            <w:pPr>
              <w:spacing w:after="0" w:line="240" w:lineRule="auto"/>
              <w:jc w:val="both"/>
              <w:rPr>
                <w:color w:val="FF0000"/>
              </w:rPr>
            </w:pPr>
            <w:r w:rsidRPr="00BE27E7">
              <w:rPr>
                <w:color w:val="FF0000"/>
              </w:rPr>
              <w:t>Catégorie :</w:t>
            </w:r>
            <w:r w:rsidRPr="00BE27E7">
              <w:rPr>
                <w:color w:val="FF0000"/>
                <w:sz w:val="48"/>
                <w:szCs w:val="48"/>
              </w:rPr>
              <w:t xml:space="preserve">   </w:t>
            </w:r>
          </w:p>
        </w:tc>
      </w:tr>
      <w:tr w:rsidR="002D7ECD" w:rsidRPr="004028C2" w:rsidTr="005D0F04">
        <w:trPr>
          <w:trHeight w:val="340"/>
          <w:jc w:val="center"/>
        </w:trPr>
        <w:tc>
          <w:tcPr>
            <w:tcW w:w="1140" w:type="pct"/>
            <w:tcBorders>
              <w:right w:val="nil"/>
            </w:tcBorders>
            <w:shd w:val="clear" w:color="auto" w:fill="DBE5F1"/>
            <w:vAlign w:val="center"/>
          </w:tcPr>
          <w:p w:rsidR="002D7ECD" w:rsidRPr="004028C2" w:rsidRDefault="002D7ECD" w:rsidP="005D0F04">
            <w:pPr>
              <w:spacing w:after="0" w:line="240" w:lineRule="auto"/>
            </w:pPr>
            <w:r w:rsidRPr="004028C2">
              <w:t>Adresse</w:t>
            </w:r>
            <w:r>
              <w:t xml:space="preserve"> postale</w:t>
            </w:r>
            <w:r w:rsidRPr="004028C2">
              <w:t> :</w:t>
            </w:r>
          </w:p>
        </w:tc>
        <w:tc>
          <w:tcPr>
            <w:tcW w:w="2865" w:type="pct"/>
            <w:tcBorders>
              <w:left w:val="nil"/>
            </w:tcBorders>
            <w:shd w:val="clear" w:color="auto" w:fill="auto"/>
            <w:vAlign w:val="center"/>
          </w:tcPr>
          <w:p w:rsidR="002D7ECD" w:rsidRPr="004028C2" w:rsidRDefault="002D7ECD" w:rsidP="002D7ECD">
            <w:pPr>
              <w:spacing w:after="0" w:line="240" w:lineRule="auto"/>
            </w:pPr>
          </w:p>
        </w:tc>
        <w:tc>
          <w:tcPr>
            <w:tcW w:w="995" w:type="pct"/>
            <w:vMerge/>
            <w:tcBorders>
              <w:left w:val="nil"/>
            </w:tcBorders>
          </w:tcPr>
          <w:p w:rsidR="002D7ECD" w:rsidRPr="004028C2" w:rsidRDefault="002D7ECD" w:rsidP="005D0F04">
            <w:pPr>
              <w:spacing w:after="0" w:line="240" w:lineRule="auto"/>
            </w:pPr>
          </w:p>
        </w:tc>
      </w:tr>
    </w:tbl>
    <w:p w:rsidR="00C95651" w:rsidRDefault="00C95651" w:rsidP="00E83AB2">
      <w:pPr>
        <w:spacing w:after="0" w:line="240" w:lineRule="auto"/>
      </w:pPr>
    </w:p>
    <w:p w:rsidR="003C01EE" w:rsidRDefault="003C01EE" w:rsidP="00E83AB2">
      <w:pPr>
        <w:spacing w:after="0" w:line="240" w:lineRule="auto"/>
      </w:pPr>
    </w:p>
    <w:tbl>
      <w:tblPr>
        <w:tblW w:w="4642"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79"/>
        <w:gridCol w:w="3686"/>
        <w:gridCol w:w="4409"/>
      </w:tblGrid>
      <w:tr w:rsidR="000A4B09" w:rsidRPr="007E6155" w:rsidTr="00B40395">
        <w:trPr>
          <w:trHeight w:val="510"/>
          <w:jc w:val="center"/>
        </w:trPr>
        <w:tc>
          <w:tcPr>
            <w:tcW w:w="816" w:type="pct"/>
            <w:tcBorders>
              <w:bottom w:val="single" w:sz="4" w:space="0" w:color="808080"/>
            </w:tcBorders>
            <w:shd w:val="clear" w:color="auto" w:fill="365F91"/>
            <w:vAlign w:val="center"/>
          </w:tcPr>
          <w:p w:rsidR="000A4B09" w:rsidRPr="007E6155" w:rsidRDefault="000A4B09" w:rsidP="00B40395">
            <w:pPr>
              <w:spacing w:after="0" w:line="240" w:lineRule="auto"/>
              <w:jc w:val="center"/>
              <w:rPr>
                <w:b/>
                <w:color w:val="FFFFFF"/>
                <w:sz w:val="28"/>
              </w:rPr>
            </w:pPr>
          </w:p>
        </w:tc>
        <w:tc>
          <w:tcPr>
            <w:tcW w:w="1905" w:type="pct"/>
            <w:tcBorders>
              <w:bottom w:val="single" w:sz="4" w:space="0" w:color="808080"/>
            </w:tcBorders>
            <w:shd w:val="clear" w:color="auto" w:fill="365F91"/>
            <w:vAlign w:val="center"/>
          </w:tcPr>
          <w:p w:rsidR="000A4B09" w:rsidRPr="007E6155" w:rsidRDefault="000A4B09" w:rsidP="00B40395">
            <w:pPr>
              <w:spacing w:after="0" w:line="240" w:lineRule="auto"/>
              <w:jc w:val="center"/>
              <w:rPr>
                <w:b/>
                <w:color w:val="FFFFFF"/>
                <w:sz w:val="28"/>
              </w:rPr>
            </w:pPr>
            <w:r w:rsidRPr="004028C2">
              <w:rPr>
                <w:b/>
                <w:color w:val="FFFFFF"/>
                <w:sz w:val="28"/>
              </w:rPr>
              <w:t>Horaires de travail</w:t>
            </w:r>
          </w:p>
        </w:tc>
        <w:tc>
          <w:tcPr>
            <w:tcW w:w="2279" w:type="pct"/>
            <w:tcBorders>
              <w:bottom w:val="single" w:sz="4" w:space="0" w:color="808080"/>
            </w:tcBorders>
            <w:shd w:val="clear" w:color="auto" w:fill="365F91"/>
            <w:vAlign w:val="center"/>
          </w:tcPr>
          <w:p w:rsidR="000A4B09" w:rsidRPr="004028C2" w:rsidRDefault="000A4B09" w:rsidP="00B40395">
            <w:pPr>
              <w:spacing w:after="0" w:line="240" w:lineRule="auto"/>
              <w:jc w:val="center"/>
              <w:rPr>
                <w:b/>
                <w:color w:val="FFFFFF"/>
                <w:sz w:val="28"/>
              </w:rPr>
            </w:pPr>
            <w:r w:rsidRPr="004028C2">
              <w:rPr>
                <w:b/>
                <w:color w:val="FFFFFF"/>
                <w:sz w:val="28"/>
              </w:rPr>
              <w:t xml:space="preserve">Horaires de </w:t>
            </w:r>
            <w:r>
              <w:rPr>
                <w:b/>
                <w:color w:val="FFFFFF"/>
                <w:sz w:val="28"/>
              </w:rPr>
              <w:t>réception du public</w:t>
            </w:r>
          </w:p>
        </w:tc>
      </w:tr>
      <w:tr w:rsidR="000A4B09" w:rsidRPr="004028C2" w:rsidTr="00B40395">
        <w:trPr>
          <w:trHeight w:val="340"/>
          <w:jc w:val="center"/>
        </w:trPr>
        <w:tc>
          <w:tcPr>
            <w:tcW w:w="816" w:type="pct"/>
            <w:tcBorders>
              <w:bottom w:val="single" w:sz="4" w:space="0" w:color="808080"/>
              <w:right w:val="nil"/>
            </w:tcBorders>
            <w:shd w:val="clear" w:color="auto" w:fill="auto"/>
            <w:vAlign w:val="center"/>
          </w:tcPr>
          <w:p w:rsidR="000A4B09" w:rsidRPr="004028C2" w:rsidRDefault="000A4B09" w:rsidP="000A4B09">
            <w:pPr>
              <w:spacing w:after="0" w:line="240" w:lineRule="auto"/>
            </w:pPr>
          </w:p>
        </w:tc>
        <w:tc>
          <w:tcPr>
            <w:tcW w:w="1905" w:type="pct"/>
            <w:tcBorders>
              <w:left w:val="nil"/>
              <w:bottom w:val="single" w:sz="4" w:space="0" w:color="808080"/>
            </w:tcBorders>
            <w:shd w:val="clear" w:color="auto" w:fill="DBE5F1"/>
            <w:vAlign w:val="center"/>
          </w:tcPr>
          <w:p w:rsidR="000A4B09" w:rsidRPr="004028C2" w:rsidRDefault="000A4B09" w:rsidP="000A4B09">
            <w:pPr>
              <w:spacing w:after="0" w:line="240" w:lineRule="auto"/>
            </w:pPr>
            <w:r w:rsidRPr="004028C2">
              <w:t>Matin / Après-midi</w:t>
            </w:r>
          </w:p>
        </w:tc>
        <w:tc>
          <w:tcPr>
            <w:tcW w:w="2279" w:type="pct"/>
            <w:tcBorders>
              <w:left w:val="nil"/>
              <w:bottom w:val="single" w:sz="4" w:space="0" w:color="808080"/>
            </w:tcBorders>
            <w:shd w:val="clear" w:color="auto" w:fill="DBE5F1"/>
          </w:tcPr>
          <w:p w:rsidR="000A4B09" w:rsidRPr="004028C2" w:rsidRDefault="000A4B09" w:rsidP="000A4B09">
            <w:pPr>
              <w:spacing w:after="0" w:line="240" w:lineRule="auto"/>
            </w:pPr>
            <w:r w:rsidRPr="004028C2">
              <w:t>Matin / Après-midi</w:t>
            </w:r>
          </w:p>
        </w:tc>
      </w:tr>
      <w:tr w:rsidR="000A4B09" w:rsidRPr="004028C2" w:rsidTr="00042C67">
        <w:trPr>
          <w:trHeight w:val="340"/>
          <w:jc w:val="center"/>
        </w:trPr>
        <w:tc>
          <w:tcPr>
            <w:tcW w:w="816" w:type="pct"/>
            <w:tcBorders>
              <w:right w:val="nil"/>
            </w:tcBorders>
            <w:shd w:val="clear" w:color="auto" w:fill="DBE5F1"/>
            <w:vAlign w:val="center"/>
          </w:tcPr>
          <w:p w:rsidR="000A4B09" w:rsidRPr="004028C2" w:rsidRDefault="000A4B09" w:rsidP="00350AC3">
            <w:pPr>
              <w:spacing w:after="0" w:line="240" w:lineRule="auto"/>
            </w:pPr>
            <w:r w:rsidRPr="004028C2">
              <w:t>Lundi</w:t>
            </w:r>
          </w:p>
        </w:tc>
        <w:tc>
          <w:tcPr>
            <w:tcW w:w="1905" w:type="pct"/>
            <w:tcBorders>
              <w:left w:val="nil"/>
            </w:tcBorders>
            <w:shd w:val="clear" w:color="auto" w:fill="auto"/>
            <w:vAlign w:val="center"/>
          </w:tcPr>
          <w:p w:rsidR="000A4B09" w:rsidRPr="004028C2" w:rsidRDefault="000A4B09" w:rsidP="007E6155">
            <w:pPr>
              <w:spacing w:after="0" w:line="240" w:lineRule="auto"/>
            </w:pPr>
          </w:p>
        </w:tc>
        <w:tc>
          <w:tcPr>
            <w:tcW w:w="2279" w:type="pct"/>
            <w:tcBorders>
              <w:left w:val="nil"/>
            </w:tcBorders>
            <w:vAlign w:val="center"/>
          </w:tcPr>
          <w:p w:rsidR="000A4B09" w:rsidRPr="004028C2" w:rsidRDefault="000A4B09" w:rsidP="007E6155">
            <w:pPr>
              <w:spacing w:after="0" w:line="240" w:lineRule="auto"/>
            </w:pPr>
          </w:p>
        </w:tc>
      </w:tr>
      <w:tr w:rsidR="000A4B09" w:rsidRPr="004028C2" w:rsidTr="00042C67">
        <w:trPr>
          <w:trHeight w:val="340"/>
          <w:jc w:val="center"/>
        </w:trPr>
        <w:tc>
          <w:tcPr>
            <w:tcW w:w="816" w:type="pct"/>
            <w:tcBorders>
              <w:right w:val="nil"/>
            </w:tcBorders>
            <w:shd w:val="clear" w:color="auto" w:fill="DBE5F1"/>
            <w:vAlign w:val="center"/>
          </w:tcPr>
          <w:p w:rsidR="000A4B09" w:rsidRPr="004028C2" w:rsidRDefault="000A4B09" w:rsidP="00350AC3">
            <w:pPr>
              <w:spacing w:after="0" w:line="240" w:lineRule="auto"/>
            </w:pPr>
            <w:r w:rsidRPr="004028C2">
              <w:t>Mardi</w:t>
            </w:r>
          </w:p>
        </w:tc>
        <w:tc>
          <w:tcPr>
            <w:tcW w:w="1905" w:type="pct"/>
            <w:tcBorders>
              <w:left w:val="nil"/>
            </w:tcBorders>
            <w:shd w:val="clear" w:color="auto" w:fill="auto"/>
            <w:vAlign w:val="center"/>
          </w:tcPr>
          <w:p w:rsidR="000A4B09" w:rsidRPr="004028C2" w:rsidRDefault="000A4B09" w:rsidP="00350AC3">
            <w:pPr>
              <w:spacing w:after="0" w:line="240" w:lineRule="auto"/>
            </w:pPr>
          </w:p>
        </w:tc>
        <w:tc>
          <w:tcPr>
            <w:tcW w:w="2279" w:type="pct"/>
            <w:tcBorders>
              <w:left w:val="nil"/>
            </w:tcBorders>
            <w:vAlign w:val="center"/>
          </w:tcPr>
          <w:p w:rsidR="000A4B09" w:rsidRPr="004028C2" w:rsidRDefault="000A4B09" w:rsidP="007E6155">
            <w:pPr>
              <w:spacing w:after="0" w:line="240" w:lineRule="auto"/>
            </w:pPr>
          </w:p>
        </w:tc>
      </w:tr>
      <w:tr w:rsidR="000A4B09" w:rsidRPr="004028C2" w:rsidTr="00042C67">
        <w:trPr>
          <w:trHeight w:val="340"/>
          <w:jc w:val="center"/>
        </w:trPr>
        <w:tc>
          <w:tcPr>
            <w:tcW w:w="816" w:type="pct"/>
            <w:tcBorders>
              <w:right w:val="nil"/>
            </w:tcBorders>
            <w:shd w:val="clear" w:color="auto" w:fill="DBE5F1"/>
            <w:vAlign w:val="center"/>
          </w:tcPr>
          <w:p w:rsidR="000A4B09" w:rsidRPr="004028C2" w:rsidRDefault="000A4B09" w:rsidP="00350AC3">
            <w:pPr>
              <w:spacing w:after="0" w:line="240" w:lineRule="auto"/>
            </w:pPr>
            <w:r w:rsidRPr="004028C2">
              <w:t>Mercredi</w:t>
            </w:r>
          </w:p>
        </w:tc>
        <w:tc>
          <w:tcPr>
            <w:tcW w:w="1905" w:type="pct"/>
            <w:tcBorders>
              <w:left w:val="nil"/>
            </w:tcBorders>
            <w:shd w:val="clear" w:color="auto" w:fill="auto"/>
            <w:vAlign w:val="center"/>
          </w:tcPr>
          <w:p w:rsidR="000A4B09" w:rsidRPr="004028C2" w:rsidRDefault="000A4B09" w:rsidP="00350AC3">
            <w:pPr>
              <w:spacing w:after="0" w:line="240" w:lineRule="auto"/>
            </w:pPr>
          </w:p>
        </w:tc>
        <w:tc>
          <w:tcPr>
            <w:tcW w:w="2279" w:type="pct"/>
            <w:tcBorders>
              <w:left w:val="nil"/>
            </w:tcBorders>
            <w:vAlign w:val="center"/>
          </w:tcPr>
          <w:p w:rsidR="000A4B09" w:rsidRPr="004028C2" w:rsidRDefault="000A4B09" w:rsidP="00350AC3">
            <w:pPr>
              <w:spacing w:after="0" w:line="240" w:lineRule="auto"/>
            </w:pPr>
          </w:p>
        </w:tc>
      </w:tr>
      <w:tr w:rsidR="000A4B09" w:rsidRPr="004028C2" w:rsidTr="00042C67">
        <w:trPr>
          <w:trHeight w:val="340"/>
          <w:jc w:val="center"/>
        </w:trPr>
        <w:tc>
          <w:tcPr>
            <w:tcW w:w="816" w:type="pct"/>
            <w:tcBorders>
              <w:right w:val="nil"/>
            </w:tcBorders>
            <w:shd w:val="clear" w:color="auto" w:fill="DBE5F1"/>
            <w:vAlign w:val="center"/>
          </w:tcPr>
          <w:p w:rsidR="000A4B09" w:rsidRPr="004028C2" w:rsidRDefault="000A4B09" w:rsidP="00350AC3">
            <w:pPr>
              <w:spacing w:after="0" w:line="240" w:lineRule="auto"/>
            </w:pPr>
            <w:r w:rsidRPr="004028C2">
              <w:t>Jeudi</w:t>
            </w:r>
          </w:p>
        </w:tc>
        <w:tc>
          <w:tcPr>
            <w:tcW w:w="1905" w:type="pct"/>
            <w:tcBorders>
              <w:left w:val="nil"/>
            </w:tcBorders>
            <w:shd w:val="clear" w:color="auto" w:fill="auto"/>
            <w:vAlign w:val="center"/>
          </w:tcPr>
          <w:p w:rsidR="000A4B09" w:rsidRPr="004028C2" w:rsidRDefault="000A4B09" w:rsidP="00350AC3">
            <w:pPr>
              <w:spacing w:after="0" w:line="240" w:lineRule="auto"/>
            </w:pPr>
          </w:p>
        </w:tc>
        <w:tc>
          <w:tcPr>
            <w:tcW w:w="2279" w:type="pct"/>
            <w:tcBorders>
              <w:left w:val="nil"/>
            </w:tcBorders>
            <w:vAlign w:val="center"/>
          </w:tcPr>
          <w:p w:rsidR="000A4B09" w:rsidRPr="004028C2" w:rsidRDefault="000A4B09" w:rsidP="00350AC3">
            <w:pPr>
              <w:spacing w:after="0" w:line="240" w:lineRule="auto"/>
            </w:pPr>
          </w:p>
        </w:tc>
      </w:tr>
      <w:tr w:rsidR="000A4B09" w:rsidRPr="004028C2" w:rsidTr="00042C67">
        <w:trPr>
          <w:trHeight w:val="340"/>
          <w:jc w:val="center"/>
        </w:trPr>
        <w:tc>
          <w:tcPr>
            <w:tcW w:w="816" w:type="pct"/>
            <w:tcBorders>
              <w:right w:val="nil"/>
            </w:tcBorders>
            <w:shd w:val="clear" w:color="auto" w:fill="DBE5F1"/>
            <w:vAlign w:val="center"/>
          </w:tcPr>
          <w:p w:rsidR="000A4B09" w:rsidRPr="004028C2" w:rsidRDefault="000A4B09" w:rsidP="00350AC3">
            <w:pPr>
              <w:spacing w:after="0" w:line="240" w:lineRule="auto"/>
            </w:pPr>
            <w:r w:rsidRPr="004028C2">
              <w:t>Vendredi</w:t>
            </w:r>
          </w:p>
        </w:tc>
        <w:tc>
          <w:tcPr>
            <w:tcW w:w="1905" w:type="pct"/>
            <w:tcBorders>
              <w:left w:val="nil"/>
            </w:tcBorders>
            <w:shd w:val="clear" w:color="auto" w:fill="auto"/>
            <w:vAlign w:val="center"/>
          </w:tcPr>
          <w:p w:rsidR="000A4B09" w:rsidRPr="004028C2" w:rsidRDefault="000A4B09" w:rsidP="00350AC3">
            <w:pPr>
              <w:spacing w:after="0" w:line="240" w:lineRule="auto"/>
            </w:pPr>
          </w:p>
        </w:tc>
        <w:tc>
          <w:tcPr>
            <w:tcW w:w="2279" w:type="pct"/>
            <w:tcBorders>
              <w:left w:val="nil"/>
            </w:tcBorders>
            <w:vAlign w:val="center"/>
          </w:tcPr>
          <w:p w:rsidR="000A4B09" w:rsidRPr="004028C2" w:rsidRDefault="000A4B09" w:rsidP="00350AC3">
            <w:pPr>
              <w:spacing w:after="0" w:line="240" w:lineRule="auto"/>
            </w:pPr>
          </w:p>
        </w:tc>
      </w:tr>
    </w:tbl>
    <w:p w:rsidR="007E6155" w:rsidRDefault="007E6155" w:rsidP="00E83AB2">
      <w:pPr>
        <w:spacing w:after="0" w:line="240" w:lineRule="auto"/>
      </w:pPr>
    </w:p>
    <w:tbl>
      <w:tblPr>
        <w:tblW w:w="2454"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84"/>
        <w:gridCol w:w="2130"/>
      </w:tblGrid>
      <w:tr w:rsidR="005B0BB7" w:rsidRPr="004028C2" w:rsidTr="00350AC3">
        <w:trPr>
          <w:trHeight w:val="510"/>
          <w:jc w:val="center"/>
        </w:trPr>
        <w:tc>
          <w:tcPr>
            <w:tcW w:w="5000" w:type="pct"/>
            <w:gridSpan w:val="2"/>
            <w:tcBorders>
              <w:bottom w:val="single" w:sz="4" w:space="0" w:color="808080"/>
            </w:tcBorders>
            <w:shd w:val="clear" w:color="auto" w:fill="365F91"/>
            <w:vAlign w:val="center"/>
          </w:tcPr>
          <w:p w:rsidR="005B0BB7" w:rsidRPr="004028C2" w:rsidRDefault="005B0BB7" w:rsidP="00350AC3">
            <w:pPr>
              <w:spacing w:after="0" w:line="240" w:lineRule="auto"/>
            </w:pPr>
            <w:r w:rsidRPr="004028C2">
              <w:rPr>
                <w:b/>
                <w:color w:val="FFFFFF"/>
                <w:sz w:val="28"/>
              </w:rPr>
              <w:t>Numéros d’urgence</w:t>
            </w:r>
          </w:p>
        </w:tc>
      </w:tr>
      <w:tr w:rsidR="005B0BB7" w:rsidRPr="004028C2" w:rsidTr="00350AC3">
        <w:trPr>
          <w:trHeight w:val="340"/>
          <w:jc w:val="center"/>
        </w:trPr>
        <w:tc>
          <w:tcPr>
            <w:tcW w:w="2917" w:type="pct"/>
            <w:tcBorders>
              <w:right w:val="nil"/>
            </w:tcBorders>
            <w:shd w:val="clear" w:color="auto" w:fill="DBE5F1"/>
            <w:vAlign w:val="center"/>
          </w:tcPr>
          <w:p w:rsidR="005B0BB7" w:rsidRPr="004028C2" w:rsidRDefault="005B0BB7" w:rsidP="00350AC3">
            <w:pPr>
              <w:spacing w:after="0" w:line="240" w:lineRule="auto"/>
            </w:pPr>
            <w:r w:rsidRPr="004028C2">
              <w:t>SAMU</w:t>
            </w:r>
          </w:p>
        </w:tc>
        <w:tc>
          <w:tcPr>
            <w:tcW w:w="2083" w:type="pct"/>
            <w:tcBorders>
              <w:left w:val="nil"/>
            </w:tcBorders>
            <w:shd w:val="clear" w:color="auto" w:fill="auto"/>
            <w:vAlign w:val="center"/>
          </w:tcPr>
          <w:p w:rsidR="005B0BB7" w:rsidRPr="004028C2" w:rsidRDefault="005B0BB7" w:rsidP="00350AC3">
            <w:pPr>
              <w:spacing w:after="0" w:line="240" w:lineRule="auto"/>
              <w:jc w:val="center"/>
              <w:rPr>
                <w:color w:val="FF0000"/>
              </w:rPr>
            </w:pPr>
            <w:r w:rsidRPr="004028C2">
              <w:rPr>
                <w:color w:val="FF0000"/>
              </w:rPr>
              <w:t>15</w:t>
            </w:r>
          </w:p>
        </w:tc>
      </w:tr>
      <w:tr w:rsidR="005B0BB7" w:rsidRPr="004028C2" w:rsidTr="00350AC3">
        <w:trPr>
          <w:trHeight w:val="340"/>
          <w:jc w:val="center"/>
        </w:trPr>
        <w:tc>
          <w:tcPr>
            <w:tcW w:w="2917" w:type="pct"/>
            <w:tcBorders>
              <w:right w:val="nil"/>
            </w:tcBorders>
            <w:shd w:val="clear" w:color="auto" w:fill="DBE5F1"/>
            <w:vAlign w:val="center"/>
          </w:tcPr>
          <w:p w:rsidR="005B0BB7" w:rsidRPr="004028C2" w:rsidRDefault="005B0BB7" w:rsidP="00350AC3">
            <w:pPr>
              <w:spacing w:after="0" w:line="240" w:lineRule="auto"/>
            </w:pPr>
            <w:r w:rsidRPr="004028C2">
              <w:t xml:space="preserve">Police : </w:t>
            </w:r>
          </w:p>
        </w:tc>
        <w:tc>
          <w:tcPr>
            <w:tcW w:w="2083" w:type="pct"/>
            <w:tcBorders>
              <w:left w:val="nil"/>
            </w:tcBorders>
            <w:shd w:val="clear" w:color="auto" w:fill="auto"/>
            <w:vAlign w:val="center"/>
          </w:tcPr>
          <w:p w:rsidR="005B0BB7" w:rsidRPr="004028C2" w:rsidRDefault="005B0BB7" w:rsidP="00350AC3">
            <w:pPr>
              <w:spacing w:after="0" w:line="240" w:lineRule="auto"/>
              <w:jc w:val="center"/>
              <w:rPr>
                <w:color w:val="FF0000"/>
              </w:rPr>
            </w:pPr>
            <w:r w:rsidRPr="004028C2">
              <w:rPr>
                <w:color w:val="FF0000"/>
              </w:rPr>
              <w:t>17</w:t>
            </w:r>
          </w:p>
        </w:tc>
      </w:tr>
      <w:tr w:rsidR="005B0BB7" w:rsidRPr="004028C2" w:rsidTr="00350AC3">
        <w:trPr>
          <w:trHeight w:val="340"/>
          <w:jc w:val="center"/>
        </w:trPr>
        <w:tc>
          <w:tcPr>
            <w:tcW w:w="2917" w:type="pct"/>
            <w:tcBorders>
              <w:right w:val="nil"/>
            </w:tcBorders>
            <w:shd w:val="clear" w:color="auto" w:fill="DBE5F1"/>
            <w:vAlign w:val="center"/>
          </w:tcPr>
          <w:p w:rsidR="005B0BB7" w:rsidRPr="004028C2" w:rsidRDefault="005B0BB7" w:rsidP="00350AC3">
            <w:pPr>
              <w:spacing w:after="0" w:line="240" w:lineRule="auto"/>
            </w:pPr>
            <w:r w:rsidRPr="004028C2">
              <w:t xml:space="preserve">Sapeurs-pompiers : </w:t>
            </w:r>
          </w:p>
        </w:tc>
        <w:tc>
          <w:tcPr>
            <w:tcW w:w="2083" w:type="pct"/>
            <w:tcBorders>
              <w:left w:val="nil"/>
            </w:tcBorders>
            <w:shd w:val="clear" w:color="auto" w:fill="auto"/>
            <w:vAlign w:val="center"/>
          </w:tcPr>
          <w:p w:rsidR="005B0BB7" w:rsidRPr="004028C2" w:rsidRDefault="005B0BB7" w:rsidP="00350AC3">
            <w:pPr>
              <w:spacing w:after="0" w:line="240" w:lineRule="auto"/>
              <w:jc w:val="center"/>
              <w:rPr>
                <w:color w:val="FF0000"/>
              </w:rPr>
            </w:pPr>
            <w:r w:rsidRPr="004028C2">
              <w:rPr>
                <w:color w:val="FF0000"/>
              </w:rPr>
              <w:t>18</w:t>
            </w:r>
          </w:p>
        </w:tc>
      </w:tr>
      <w:tr w:rsidR="005B0BB7" w:rsidRPr="004028C2" w:rsidTr="00350AC3">
        <w:trPr>
          <w:trHeight w:val="340"/>
          <w:jc w:val="center"/>
        </w:trPr>
        <w:tc>
          <w:tcPr>
            <w:tcW w:w="2917" w:type="pct"/>
            <w:tcBorders>
              <w:right w:val="nil"/>
            </w:tcBorders>
            <w:shd w:val="clear" w:color="auto" w:fill="DBE5F1"/>
            <w:vAlign w:val="center"/>
          </w:tcPr>
          <w:p w:rsidR="005B0BB7" w:rsidRPr="004028C2" w:rsidRDefault="005B0BB7" w:rsidP="00350AC3">
            <w:pPr>
              <w:spacing w:after="0" w:line="240" w:lineRule="auto"/>
            </w:pPr>
            <w:r w:rsidRPr="004028C2">
              <w:t>Appel d’urgence :</w:t>
            </w:r>
          </w:p>
        </w:tc>
        <w:tc>
          <w:tcPr>
            <w:tcW w:w="2083" w:type="pct"/>
            <w:tcBorders>
              <w:left w:val="nil"/>
            </w:tcBorders>
            <w:shd w:val="clear" w:color="auto" w:fill="auto"/>
            <w:vAlign w:val="center"/>
          </w:tcPr>
          <w:p w:rsidR="005B0BB7" w:rsidRPr="004028C2" w:rsidRDefault="005B0BB7" w:rsidP="00350AC3">
            <w:pPr>
              <w:spacing w:after="0" w:line="240" w:lineRule="auto"/>
              <w:jc w:val="center"/>
              <w:rPr>
                <w:color w:val="FF0000"/>
              </w:rPr>
            </w:pPr>
            <w:r w:rsidRPr="004028C2">
              <w:rPr>
                <w:color w:val="FF0000"/>
              </w:rPr>
              <w:t>112</w:t>
            </w:r>
          </w:p>
        </w:tc>
      </w:tr>
      <w:tr w:rsidR="005B0BB7" w:rsidRPr="004028C2" w:rsidTr="00350AC3">
        <w:trPr>
          <w:trHeight w:val="340"/>
          <w:jc w:val="center"/>
        </w:trPr>
        <w:tc>
          <w:tcPr>
            <w:tcW w:w="2917" w:type="pct"/>
            <w:tcBorders>
              <w:right w:val="nil"/>
            </w:tcBorders>
            <w:shd w:val="clear" w:color="auto" w:fill="DBE5F1"/>
            <w:vAlign w:val="center"/>
          </w:tcPr>
          <w:p w:rsidR="005B0BB7" w:rsidRPr="004028C2" w:rsidRDefault="005B0BB7" w:rsidP="00350AC3">
            <w:pPr>
              <w:spacing w:after="0" w:line="240" w:lineRule="auto"/>
            </w:pPr>
            <w:r w:rsidRPr="004028C2">
              <w:t>Discrimination :</w:t>
            </w:r>
          </w:p>
        </w:tc>
        <w:tc>
          <w:tcPr>
            <w:tcW w:w="2083" w:type="pct"/>
            <w:tcBorders>
              <w:left w:val="nil"/>
            </w:tcBorders>
            <w:shd w:val="clear" w:color="auto" w:fill="auto"/>
            <w:vAlign w:val="center"/>
          </w:tcPr>
          <w:p w:rsidR="005B0BB7" w:rsidRPr="004028C2" w:rsidRDefault="00F2248C" w:rsidP="00350AC3">
            <w:pPr>
              <w:spacing w:after="0" w:line="240" w:lineRule="auto"/>
              <w:jc w:val="center"/>
              <w:rPr>
                <w:color w:val="FF0000"/>
              </w:rPr>
            </w:pPr>
            <w:r>
              <w:rPr>
                <w:color w:val="FF0000"/>
              </w:rPr>
              <w:t>3928</w:t>
            </w:r>
          </w:p>
        </w:tc>
      </w:tr>
      <w:tr w:rsidR="005B0BB7" w:rsidRPr="004028C2" w:rsidTr="00350AC3">
        <w:trPr>
          <w:trHeight w:val="340"/>
          <w:jc w:val="center"/>
        </w:trPr>
        <w:tc>
          <w:tcPr>
            <w:tcW w:w="2917" w:type="pct"/>
            <w:tcBorders>
              <w:right w:val="nil"/>
            </w:tcBorders>
            <w:shd w:val="clear" w:color="auto" w:fill="DBE5F1"/>
            <w:vAlign w:val="center"/>
          </w:tcPr>
          <w:p w:rsidR="005B0BB7" w:rsidRPr="004028C2" w:rsidRDefault="005B0BB7" w:rsidP="00350AC3">
            <w:pPr>
              <w:spacing w:after="0" w:line="240" w:lineRule="auto"/>
            </w:pPr>
            <w:r w:rsidRPr="004028C2">
              <w:t>Urgence Eau :</w:t>
            </w:r>
          </w:p>
        </w:tc>
        <w:tc>
          <w:tcPr>
            <w:tcW w:w="2083" w:type="pct"/>
            <w:tcBorders>
              <w:left w:val="nil"/>
            </w:tcBorders>
            <w:shd w:val="clear" w:color="auto" w:fill="auto"/>
            <w:vAlign w:val="center"/>
          </w:tcPr>
          <w:p w:rsidR="005B0BB7" w:rsidRPr="004028C2" w:rsidRDefault="005B0BB7" w:rsidP="00350AC3">
            <w:pPr>
              <w:spacing w:after="0" w:line="240" w:lineRule="auto"/>
            </w:pPr>
          </w:p>
        </w:tc>
      </w:tr>
      <w:tr w:rsidR="005B0BB7" w:rsidRPr="004028C2" w:rsidTr="00350AC3">
        <w:trPr>
          <w:trHeight w:val="340"/>
          <w:jc w:val="center"/>
        </w:trPr>
        <w:tc>
          <w:tcPr>
            <w:tcW w:w="2917" w:type="pct"/>
            <w:tcBorders>
              <w:right w:val="nil"/>
            </w:tcBorders>
            <w:shd w:val="clear" w:color="auto" w:fill="DBE5F1"/>
            <w:vAlign w:val="center"/>
          </w:tcPr>
          <w:p w:rsidR="005B0BB7" w:rsidRPr="004028C2" w:rsidRDefault="005B0BB7" w:rsidP="00350AC3">
            <w:pPr>
              <w:spacing w:after="0" w:line="240" w:lineRule="auto"/>
            </w:pPr>
            <w:r w:rsidRPr="004028C2">
              <w:t>Urgence électricité :</w:t>
            </w:r>
          </w:p>
        </w:tc>
        <w:tc>
          <w:tcPr>
            <w:tcW w:w="2083" w:type="pct"/>
            <w:tcBorders>
              <w:left w:val="nil"/>
            </w:tcBorders>
            <w:shd w:val="clear" w:color="auto" w:fill="auto"/>
            <w:vAlign w:val="center"/>
          </w:tcPr>
          <w:p w:rsidR="005B0BB7" w:rsidRPr="004028C2" w:rsidRDefault="005B0BB7" w:rsidP="00350AC3">
            <w:pPr>
              <w:spacing w:after="0" w:line="240" w:lineRule="auto"/>
            </w:pPr>
          </w:p>
        </w:tc>
      </w:tr>
    </w:tbl>
    <w:p w:rsidR="005B0BB7" w:rsidRDefault="005B0BB7" w:rsidP="005B0BB7">
      <w:pPr>
        <w:spacing w:after="0" w:line="240" w:lineRule="auto"/>
      </w:pPr>
    </w:p>
    <w:p w:rsidR="003C01EE" w:rsidRDefault="003C01EE" w:rsidP="005B0BB7">
      <w:pPr>
        <w:spacing w:after="0" w:line="240" w:lineRule="auto"/>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30"/>
        <w:gridCol w:w="4018"/>
        <w:gridCol w:w="3472"/>
      </w:tblGrid>
      <w:tr w:rsidR="005B0BB7" w:rsidRPr="004028C2" w:rsidTr="00350AC3">
        <w:trPr>
          <w:trHeight w:val="510"/>
        </w:trPr>
        <w:tc>
          <w:tcPr>
            <w:tcW w:w="5000" w:type="pct"/>
            <w:gridSpan w:val="3"/>
            <w:shd w:val="clear" w:color="auto" w:fill="365F91"/>
            <w:vAlign w:val="center"/>
          </w:tcPr>
          <w:p w:rsidR="005B0BB7" w:rsidRPr="004028C2" w:rsidRDefault="005B0BB7" w:rsidP="00350AC3">
            <w:pPr>
              <w:tabs>
                <w:tab w:val="left" w:pos="1479"/>
              </w:tabs>
              <w:spacing w:after="0" w:line="240" w:lineRule="auto"/>
            </w:pPr>
            <w:r w:rsidRPr="004028C2">
              <w:rPr>
                <w:rFonts w:cs="Calibri"/>
                <w:b/>
                <w:bCs/>
                <w:iCs/>
                <w:color w:val="FFFFFD"/>
                <w:sz w:val="28"/>
                <w:szCs w:val="28"/>
              </w:rPr>
              <w:t>Personnes chargées de diriger l’évacuation</w:t>
            </w:r>
          </w:p>
        </w:tc>
      </w:tr>
      <w:tr w:rsidR="005B0BB7" w:rsidRPr="004028C2" w:rsidTr="00350AC3">
        <w:trPr>
          <w:trHeight w:val="340"/>
        </w:trPr>
        <w:tc>
          <w:tcPr>
            <w:tcW w:w="1406" w:type="pct"/>
            <w:shd w:val="clear" w:color="auto" w:fill="DBE5F1"/>
            <w:vAlign w:val="center"/>
          </w:tcPr>
          <w:p w:rsidR="005B0BB7" w:rsidRPr="004028C2" w:rsidRDefault="005B0BB7" w:rsidP="00350AC3">
            <w:pPr>
              <w:tabs>
                <w:tab w:val="left" w:pos="1479"/>
              </w:tabs>
              <w:spacing w:after="0" w:line="240" w:lineRule="auto"/>
            </w:pPr>
            <w:r w:rsidRPr="004028C2">
              <w:t>Nom et prénom</w:t>
            </w:r>
          </w:p>
        </w:tc>
        <w:tc>
          <w:tcPr>
            <w:tcW w:w="1928" w:type="pct"/>
            <w:shd w:val="clear" w:color="auto" w:fill="DBE5F1"/>
            <w:vAlign w:val="center"/>
          </w:tcPr>
          <w:p w:rsidR="005B0BB7" w:rsidRPr="004028C2" w:rsidRDefault="000A4B09" w:rsidP="00350AC3">
            <w:pPr>
              <w:tabs>
                <w:tab w:val="left" w:pos="1479"/>
              </w:tabs>
              <w:spacing w:after="0" w:line="240" w:lineRule="auto"/>
            </w:pPr>
            <w:r>
              <w:t>Fonctions</w:t>
            </w:r>
          </w:p>
        </w:tc>
        <w:tc>
          <w:tcPr>
            <w:tcW w:w="1666" w:type="pct"/>
            <w:shd w:val="clear" w:color="auto" w:fill="DBE5F1"/>
            <w:vAlign w:val="center"/>
          </w:tcPr>
          <w:p w:rsidR="005B0BB7" w:rsidRPr="004028C2" w:rsidRDefault="005B0BB7" w:rsidP="00350AC3">
            <w:pPr>
              <w:tabs>
                <w:tab w:val="left" w:pos="1479"/>
              </w:tabs>
              <w:spacing w:after="0" w:line="240" w:lineRule="auto"/>
            </w:pPr>
            <w:r>
              <w:t>Poste</w:t>
            </w:r>
          </w:p>
        </w:tc>
      </w:tr>
      <w:tr w:rsidR="005B0BB7" w:rsidRPr="004028C2" w:rsidTr="00350AC3">
        <w:trPr>
          <w:trHeight w:val="340"/>
        </w:trPr>
        <w:tc>
          <w:tcPr>
            <w:tcW w:w="1406" w:type="pct"/>
            <w:shd w:val="clear" w:color="auto" w:fill="auto"/>
            <w:vAlign w:val="center"/>
          </w:tcPr>
          <w:p w:rsidR="005B0BB7" w:rsidRPr="004028C2" w:rsidRDefault="005B0BB7" w:rsidP="00350AC3">
            <w:pPr>
              <w:tabs>
                <w:tab w:val="left" w:pos="1479"/>
              </w:tabs>
              <w:spacing w:after="0" w:line="240" w:lineRule="auto"/>
            </w:pPr>
          </w:p>
        </w:tc>
        <w:tc>
          <w:tcPr>
            <w:tcW w:w="1928" w:type="pct"/>
            <w:shd w:val="clear" w:color="auto" w:fill="auto"/>
            <w:vAlign w:val="center"/>
          </w:tcPr>
          <w:p w:rsidR="005B0BB7" w:rsidRPr="004028C2" w:rsidRDefault="005B0BB7" w:rsidP="00350AC3">
            <w:pPr>
              <w:tabs>
                <w:tab w:val="left" w:pos="1479"/>
              </w:tabs>
              <w:spacing w:after="0" w:line="240" w:lineRule="auto"/>
            </w:pPr>
          </w:p>
        </w:tc>
        <w:tc>
          <w:tcPr>
            <w:tcW w:w="1666" w:type="pct"/>
            <w:shd w:val="clear" w:color="auto" w:fill="auto"/>
            <w:vAlign w:val="center"/>
          </w:tcPr>
          <w:p w:rsidR="005B0BB7" w:rsidRPr="004028C2" w:rsidRDefault="00573774" w:rsidP="00350AC3">
            <w:pPr>
              <w:tabs>
                <w:tab w:val="left" w:pos="1479"/>
              </w:tabs>
              <w:spacing w:after="0" w:line="240" w:lineRule="auto"/>
            </w:pPr>
            <w:r>
              <w:t xml:space="preserve">0596 </w:t>
            </w:r>
          </w:p>
        </w:tc>
      </w:tr>
      <w:tr w:rsidR="005B0BB7" w:rsidRPr="004028C2" w:rsidTr="00350AC3">
        <w:trPr>
          <w:trHeight w:val="340"/>
        </w:trPr>
        <w:tc>
          <w:tcPr>
            <w:tcW w:w="1406" w:type="pct"/>
            <w:shd w:val="clear" w:color="auto" w:fill="auto"/>
            <w:vAlign w:val="center"/>
          </w:tcPr>
          <w:p w:rsidR="005B0BB7" w:rsidRPr="004028C2" w:rsidRDefault="005B0BB7" w:rsidP="00350AC3">
            <w:pPr>
              <w:tabs>
                <w:tab w:val="left" w:pos="1479"/>
              </w:tabs>
              <w:spacing w:after="0" w:line="240" w:lineRule="auto"/>
            </w:pPr>
          </w:p>
        </w:tc>
        <w:tc>
          <w:tcPr>
            <w:tcW w:w="1928" w:type="pct"/>
            <w:shd w:val="clear" w:color="auto" w:fill="auto"/>
            <w:vAlign w:val="center"/>
          </w:tcPr>
          <w:p w:rsidR="005B0BB7" w:rsidRPr="004028C2" w:rsidRDefault="005B0BB7" w:rsidP="00350AC3">
            <w:pPr>
              <w:tabs>
                <w:tab w:val="left" w:pos="1479"/>
              </w:tabs>
              <w:spacing w:after="0" w:line="240" w:lineRule="auto"/>
            </w:pPr>
          </w:p>
        </w:tc>
        <w:tc>
          <w:tcPr>
            <w:tcW w:w="1666" w:type="pct"/>
            <w:shd w:val="clear" w:color="auto" w:fill="auto"/>
            <w:vAlign w:val="center"/>
          </w:tcPr>
          <w:p w:rsidR="005B0BB7" w:rsidRPr="004028C2" w:rsidRDefault="00573774" w:rsidP="00350AC3">
            <w:pPr>
              <w:tabs>
                <w:tab w:val="left" w:pos="1479"/>
              </w:tabs>
              <w:spacing w:after="0" w:line="240" w:lineRule="auto"/>
            </w:pPr>
            <w:r>
              <w:t xml:space="preserve">0596 </w:t>
            </w:r>
          </w:p>
        </w:tc>
      </w:tr>
    </w:tbl>
    <w:p w:rsidR="005B0BB7" w:rsidRDefault="005B0BB7" w:rsidP="0093337F">
      <w:pPr>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5172"/>
        <w:gridCol w:w="76"/>
      </w:tblGrid>
      <w:tr w:rsidR="002D7ECD" w:rsidRPr="002D7ECD" w:rsidTr="00EB66EC">
        <w:trPr>
          <w:gridAfter w:val="1"/>
          <w:wAfter w:w="76" w:type="dxa"/>
          <w:trHeight w:val="1990"/>
        </w:trPr>
        <w:tc>
          <w:tcPr>
            <w:tcW w:w="5172" w:type="dxa"/>
          </w:tcPr>
          <w:p w:rsidR="002D7ECD" w:rsidRPr="002D7ECD" w:rsidRDefault="00D0729C" w:rsidP="002D7ECD">
            <w:pPr>
              <w:spacing w:after="0" w:line="240" w:lineRule="auto"/>
              <w:jc w:val="center"/>
              <w:rPr>
                <w:sz w:val="36"/>
                <w:szCs w:val="36"/>
              </w:rPr>
            </w:pPr>
            <w:r>
              <w:rPr>
                <w:rFonts w:ascii="Arial" w:hAnsi="Arial" w:cs="Arial"/>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5pt;margin-top:2.45pt;width:168.45pt;height:96.3pt;z-index:1" o:allowincell="f">
                  <v:imagedata r:id="rId7" o:title=""/>
                </v:shape>
              </w:pict>
            </w:r>
          </w:p>
        </w:tc>
        <w:tc>
          <w:tcPr>
            <w:tcW w:w="5172" w:type="dxa"/>
          </w:tcPr>
          <w:p w:rsidR="006F3603" w:rsidRDefault="006F3603" w:rsidP="002D7ECD">
            <w:pPr>
              <w:spacing w:after="0" w:line="240" w:lineRule="auto"/>
              <w:jc w:val="center"/>
              <w:rPr>
                <w:b/>
                <w:sz w:val="28"/>
                <w:szCs w:val="28"/>
              </w:rPr>
            </w:pPr>
          </w:p>
          <w:p w:rsidR="002D7ECD" w:rsidRPr="00A91842" w:rsidRDefault="006F3603" w:rsidP="002D7ECD">
            <w:pPr>
              <w:spacing w:after="0" w:line="240" w:lineRule="auto"/>
              <w:jc w:val="center"/>
              <w:rPr>
                <w:color w:val="FF0000"/>
                <w:sz w:val="28"/>
                <w:szCs w:val="28"/>
              </w:rPr>
            </w:pPr>
            <w:r w:rsidRPr="00A91842">
              <w:rPr>
                <w:color w:val="FF0000"/>
                <w:sz w:val="28"/>
                <w:szCs w:val="28"/>
              </w:rPr>
              <w:t>Lieu</w:t>
            </w:r>
            <w:r w:rsidR="00F2248C">
              <w:rPr>
                <w:color w:val="FF0000"/>
                <w:sz w:val="28"/>
                <w:szCs w:val="28"/>
              </w:rPr>
              <w:t>(x)</w:t>
            </w:r>
            <w:r w:rsidRPr="00A91842">
              <w:rPr>
                <w:color w:val="FF0000"/>
                <w:sz w:val="28"/>
                <w:szCs w:val="28"/>
              </w:rPr>
              <w:t xml:space="preserve"> à préciser</w:t>
            </w:r>
          </w:p>
          <w:p w:rsidR="002D7ECD" w:rsidRPr="002D7ECD" w:rsidRDefault="002D7ECD" w:rsidP="002D7ECD">
            <w:pPr>
              <w:spacing w:after="0" w:line="240" w:lineRule="auto"/>
              <w:jc w:val="center"/>
              <w:rPr>
                <w:b/>
                <w:sz w:val="28"/>
                <w:szCs w:val="28"/>
              </w:rPr>
            </w:pPr>
            <w:r w:rsidRPr="002D7ECD">
              <w:rPr>
                <w:b/>
                <w:sz w:val="28"/>
                <w:szCs w:val="28"/>
              </w:rPr>
              <w:t>…………………………………………………………</w:t>
            </w:r>
          </w:p>
          <w:p w:rsidR="006F3603" w:rsidRDefault="006F3603" w:rsidP="002D7ECD">
            <w:pPr>
              <w:spacing w:after="0" w:line="240" w:lineRule="auto"/>
              <w:jc w:val="center"/>
              <w:rPr>
                <w:b/>
                <w:sz w:val="28"/>
                <w:szCs w:val="28"/>
              </w:rPr>
            </w:pPr>
          </w:p>
          <w:p w:rsidR="002D7ECD" w:rsidRPr="00A91842" w:rsidRDefault="002D7ECD" w:rsidP="002D7ECD">
            <w:pPr>
              <w:spacing w:after="0" w:line="240" w:lineRule="auto"/>
              <w:jc w:val="center"/>
              <w:rPr>
                <w:color w:val="FF0000"/>
                <w:sz w:val="36"/>
                <w:szCs w:val="36"/>
              </w:rPr>
            </w:pPr>
          </w:p>
        </w:tc>
      </w:tr>
      <w:tr w:rsidR="00C561FD" w:rsidRPr="00C561FD" w:rsidTr="00EB66EC">
        <w:tblPrEx>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10"/>
          <w:jc w:val="center"/>
        </w:trPr>
        <w:tc>
          <w:tcPr>
            <w:tcW w:w="10420" w:type="dxa"/>
            <w:gridSpan w:val="3"/>
            <w:tcBorders>
              <w:bottom w:val="single" w:sz="4" w:space="0" w:color="808080"/>
            </w:tcBorders>
            <w:shd w:val="clear" w:color="auto" w:fill="365F91"/>
            <w:vAlign w:val="center"/>
          </w:tcPr>
          <w:p w:rsidR="00306B0F" w:rsidRPr="006F7306" w:rsidRDefault="002D7ECD" w:rsidP="00306B0F">
            <w:pPr>
              <w:spacing w:after="0" w:line="240" w:lineRule="auto"/>
              <w:jc w:val="center"/>
              <w:rPr>
                <w:b/>
                <w:color w:val="FFFFFF"/>
                <w:sz w:val="48"/>
                <w:szCs w:val="48"/>
              </w:rPr>
            </w:pPr>
            <w:r>
              <w:lastRenderedPageBreak/>
              <w:br w:type="page"/>
            </w:r>
            <w:r w:rsidR="00306B0F" w:rsidRPr="006F7306">
              <w:rPr>
                <w:b/>
                <w:color w:val="FFFFFF"/>
                <w:sz w:val="48"/>
                <w:szCs w:val="48"/>
              </w:rPr>
              <w:t xml:space="preserve"> </w:t>
            </w:r>
            <w:r w:rsidR="007B4F72">
              <w:rPr>
                <w:b/>
                <w:color w:val="FFFFFF"/>
                <w:sz w:val="48"/>
                <w:szCs w:val="48"/>
              </w:rPr>
              <w:t xml:space="preserve">Formation spécialisée académique en matière de santé, de sécurité et de condition de travail </w:t>
            </w:r>
          </w:p>
          <w:p w:rsidR="00306B0F" w:rsidRPr="00B063C0" w:rsidRDefault="00306B0F" w:rsidP="003A1420">
            <w:pPr>
              <w:widowControl w:val="0"/>
              <w:spacing w:after="0" w:line="240" w:lineRule="auto"/>
              <w:jc w:val="center"/>
              <w:rPr>
                <w:color w:val="FFFFFF"/>
                <w:sz w:val="20"/>
                <w:szCs w:val="20"/>
              </w:rPr>
            </w:pPr>
          </w:p>
          <w:p w:rsidR="00C561FD" w:rsidRPr="006F7306" w:rsidRDefault="003A1420" w:rsidP="003A1420">
            <w:pPr>
              <w:widowControl w:val="0"/>
              <w:spacing w:after="0" w:line="240" w:lineRule="auto"/>
              <w:jc w:val="center"/>
              <w:rPr>
                <w:b/>
                <w:color w:val="FFFFFF"/>
                <w:sz w:val="36"/>
                <w:szCs w:val="36"/>
              </w:rPr>
            </w:pPr>
            <w:r w:rsidRPr="003A1420">
              <w:rPr>
                <w:b/>
                <w:color w:val="FFFFFF"/>
                <w:sz w:val="36"/>
                <w:szCs w:val="36"/>
              </w:rPr>
              <w:t>Liste des membres représentants du personnel</w:t>
            </w:r>
          </w:p>
        </w:tc>
      </w:tr>
      <w:tr w:rsidR="003A1420" w:rsidRPr="00306B0F" w:rsidTr="00D72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8"/>
        </w:trPr>
        <w:tc>
          <w:tcPr>
            <w:tcW w:w="10420" w:type="dxa"/>
            <w:gridSpan w:val="3"/>
            <w:vAlign w:val="center"/>
          </w:tcPr>
          <w:p w:rsidR="00653760" w:rsidRDefault="00653760" w:rsidP="003A1420">
            <w:pPr>
              <w:widowControl w:val="0"/>
              <w:spacing w:after="0" w:line="240" w:lineRule="auto"/>
              <w:jc w:val="center"/>
              <w:rPr>
                <w:rFonts w:ascii="Arial" w:eastAsia="Times New Roman" w:hAnsi="Arial" w:cs="Arial"/>
                <w:snapToGrid w:val="0"/>
                <w:sz w:val="32"/>
                <w:szCs w:val="32"/>
                <w:lang w:eastAsia="fr-FR"/>
              </w:rPr>
            </w:pPr>
          </w:p>
          <w:p w:rsidR="00653760" w:rsidRPr="00F2650B" w:rsidRDefault="003A1420" w:rsidP="00F2650B">
            <w:pPr>
              <w:widowControl w:val="0"/>
              <w:spacing w:after="0" w:line="240" w:lineRule="auto"/>
              <w:jc w:val="center"/>
              <w:rPr>
                <w:rFonts w:ascii="Arial" w:eastAsia="Times New Roman" w:hAnsi="Arial" w:cs="Arial"/>
                <w:snapToGrid w:val="0"/>
                <w:color w:val="0000FF"/>
                <w:sz w:val="32"/>
                <w:szCs w:val="32"/>
                <w:u w:val="single"/>
                <w:lang w:eastAsia="fr-FR"/>
              </w:rPr>
            </w:pPr>
            <w:r w:rsidRPr="003A1420">
              <w:rPr>
                <w:rFonts w:ascii="Arial" w:eastAsia="Times New Roman" w:hAnsi="Arial" w:cs="Arial"/>
                <w:snapToGrid w:val="0"/>
                <w:sz w:val="32"/>
                <w:szCs w:val="32"/>
                <w:lang w:eastAsia="fr-FR"/>
              </w:rPr>
              <w:t xml:space="preserve">Adresse mél : </w:t>
            </w:r>
            <w:hyperlink r:id="rId8" w:history="1">
              <w:r w:rsidR="00DA155E" w:rsidRPr="00DA155E">
                <w:rPr>
                  <w:rStyle w:val="Lienhypertexte"/>
                  <w:rFonts w:ascii="Marianne" w:hAnsi="Marianne"/>
                  <w:sz w:val="28"/>
                  <w:szCs w:val="28"/>
                </w:rPr>
                <w:t>fsssct</w:t>
              </w:r>
              <w:r w:rsidR="00DA155E" w:rsidRPr="00DA155E">
                <w:rPr>
                  <w:rStyle w:val="Lienhypertexte"/>
                  <w:rFonts w:ascii="Marianne" w:eastAsia="Times New Roman" w:hAnsi="Marianne" w:cs="Arial"/>
                  <w:snapToGrid w:val="0"/>
                  <w:sz w:val="28"/>
                  <w:szCs w:val="28"/>
                  <w:lang w:eastAsia="fr-FR"/>
                </w:rPr>
                <w:t>-sec@ac-martinique.fr</w:t>
              </w:r>
            </w:hyperlink>
          </w:p>
        </w:tc>
      </w:tr>
      <w:tr w:rsidR="00653760" w:rsidRPr="00306B0F" w:rsidTr="00D72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8"/>
        </w:trPr>
        <w:tc>
          <w:tcPr>
            <w:tcW w:w="10420" w:type="dxa"/>
            <w:gridSpan w:val="3"/>
            <w:vAlign w:val="center"/>
          </w:tcPr>
          <w:p w:rsidR="00653760" w:rsidRDefault="00653760" w:rsidP="00653760">
            <w:pPr>
              <w:widowControl w:val="0"/>
              <w:spacing w:after="0" w:line="240" w:lineRule="auto"/>
              <w:rPr>
                <w:rFonts w:ascii="Arial" w:eastAsia="Times New Roman" w:hAnsi="Arial" w:cs="Arial"/>
                <w:snapToGrid w:val="0"/>
                <w:sz w:val="32"/>
                <w:szCs w:val="32"/>
                <w:lang w:eastAsia="fr-FR"/>
              </w:rPr>
            </w:pPr>
            <w:r w:rsidRPr="00653760">
              <w:rPr>
                <w:rFonts w:ascii="Arial" w:eastAsia="Times New Roman" w:hAnsi="Arial" w:cs="Arial"/>
                <w:snapToGrid w:val="0"/>
                <w:sz w:val="32"/>
                <w:szCs w:val="32"/>
                <w:lang w:eastAsia="fr-FR"/>
              </w:rPr>
              <w:t>Titulaires :</w:t>
            </w:r>
          </w:p>
          <w:p w:rsidR="00653760" w:rsidRPr="00653760" w:rsidRDefault="00653760" w:rsidP="00653760">
            <w:pPr>
              <w:widowControl w:val="0"/>
              <w:spacing w:after="0" w:line="240" w:lineRule="auto"/>
              <w:rPr>
                <w:rFonts w:ascii="Arial" w:eastAsia="Times New Roman" w:hAnsi="Arial" w:cs="Arial"/>
                <w:snapToGrid w:val="0"/>
                <w:sz w:val="32"/>
                <w:szCs w:val="32"/>
                <w:lang w:eastAsia="fr-FR"/>
              </w:rPr>
            </w:pPr>
          </w:p>
          <w:p w:rsidR="00653760" w:rsidRPr="00653760" w:rsidRDefault="00653760" w:rsidP="00DA155E">
            <w:pPr>
              <w:widowControl w:val="0"/>
              <w:numPr>
                <w:ilvl w:val="0"/>
                <w:numId w:val="20"/>
              </w:numPr>
              <w:spacing w:after="0" w:line="240" w:lineRule="auto"/>
              <w:jc w:val="both"/>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w:t>
            </w:r>
            <w:r w:rsidR="000A316B">
              <w:rPr>
                <w:rFonts w:ascii="Arial" w:eastAsia="Times New Roman" w:hAnsi="Arial" w:cs="Arial"/>
                <w:snapToGrid w:val="0"/>
                <w:sz w:val="32"/>
                <w:szCs w:val="32"/>
                <w:lang w:eastAsia="fr-FR"/>
              </w:rPr>
              <w:t xml:space="preserve">me JACOB </w:t>
            </w:r>
            <w:proofErr w:type="gramStart"/>
            <w:r w:rsidR="000A316B">
              <w:rPr>
                <w:rFonts w:ascii="Arial" w:eastAsia="Times New Roman" w:hAnsi="Arial" w:cs="Arial"/>
                <w:snapToGrid w:val="0"/>
                <w:sz w:val="32"/>
                <w:szCs w:val="32"/>
                <w:lang w:eastAsia="fr-FR"/>
              </w:rPr>
              <w:t>Hélène….</w:t>
            </w:r>
            <w:proofErr w:type="gramEnd"/>
            <w:r>
              <w:rPr>
                <w:rFonts w:ascii="Arial" w:eastAsia="Times New Roman" w:hAnsi="Arial" w:cs="Arial"/>
                <w:snapToGrid w:val="0"/>
                <w:sz w:val="32"/>
                <w:szCs w:val="32"/>
                <w:lang w:eastAsia="fr-FR"/>
              </w:rPr>
              <w:t>……………………………………</w:t>
            </w:r>
            <w:r w:rsidR="00577DFC">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….FSU</w:t>
            </w:r>
          </w:p>
          <w:p w:rsidR="00DA155E" w:rsidRDefault="00653760" w:rsidP="00DA155E">
            <w:pPr>
              <w:widowControl w:val="0"/>
              <w:numPr>
                <w:ilvl w:val="0"/>
                <w:numId w:val="20"/>
              </w:numPr>
              <w:spacing w:after="0" w:line="240" w:lineRule="auto"/>
              <w:jc w:val="both"/>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w:t>
            </w:r>
            <w:r w:rsidR="000A316B">
              <w:rPr>
                <w:rFonts w:ascii="Arial" w:eastAsia="Times New Roman" w:hAnsi="Arial" w:cs="Arial"/>
                <w:snapToGrid w:val="0"/>
                <w:sz w:val="32"/>
                <w:szCs w:val="32"/>
                <w:lang w:eastAsia="fr-FR"/>
              </w:rPr>
              <w:t>GAUDION Gilles</w:t>
            </w:r>
            <w:r>
              <w:rPr>
                <w:rFonts w:ascii="Arial" w:eastAsia="Times New Roman" w:hAnsi="Arial" w:cs="Arial"/>
                <w:snapToGrid w:val="0"/>
                <w:sz w:val="32"/>
                <w:szCs w:val="32"/>
                <w:lang w:eastAsia="fr-FR"/>
              </w:rPr>
              <w:t>……………………...………………</w:t>
            </w:r>
            <w:proofErr w:type="gramStart"/>
            <w:r>
              <w:rPr>
                <w:rFonts w:ascii="Arial" w:eastAsia="Times New Roman" w:hAnsi="Arial" w:cs="Arial"/>
                <w:snapToGrid w:val="0"/>
                <w:sz w:val="32"/>
                <w:szCs w:val="32"/>
                <w:lang w:eastAsia="fr-FR"/>
              </w:rPr>
              <w:t>…</w:t>
            </w:r>
            <w:r w:rsidR="00577DFC">
              <w:rPr>
                <w:rFonts w:ascii="Arial" w:eastAsia="Times New Roman" w:hAnsi="Arial" w:cs="Arial"/>
                <w:snapToGrid w:val="0"/>
                <w:sz w:val="32"/>
                <w:szCs w:val="32"/>
                <w:lang w:eastAsia="fr-FR"/>
              </w:rPr>
              <w:t>….</w:t>
            </w:r>
            <w:proofErr w:type="gramEnd"/>
            <w:r w:rsidR="00577DFC">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FSU</w:t>
            </w:r>
          </w:p>
          <w:p w:rsidR="0096047F" w:rsidRDefault="00DA155E" w:rsidP="00DA155E">
            <w:pPr>
              <w:widowControl w:val="0"/>
              <w:numPr>
                <w:ilvl w:val="0"/>
                <w:numId w:val="20"/>
              </w:numPr>
              <w:spacing w:after="0" w:line="240" w:lineRule="auto"/>
              <w:jc w:val="both"/>
              <w:rPr>
                <w:rFonts w:ascii="Arial" w:eastAsia="Times New Roman" w:hAnsi="Arial" w:cs="Arial"/>
                <w:snapToGrid w:val="0"/>
                <w:sz w:val="32"/>
                <w:szCs w:val="32"/>
                <w:lang w:eastAsia="fr-FR"/>
              </w:rPr>
            </w:pPr>
            <w:r w:rsidRPr="00DA155E">
              <w:rPr>
                <w:rFonts w:ascii="Arial" w:eastAsia="Times New Roman" w:hAnsi="Arial" w:cs="Arial"/>
                <w:snapToGrid w:val="0"/>
                <w:sz w:val="32"/>
                <w:szCs w:val="32"/>
                <w:lang w:eastAsia="fr-FR"/>
              </w:rPr>
              <w:t>M.THEGAT Christophe……………………………………...</w:t>
            </w:r>
            <w:proofErr w:type="gramStart"/>
            <w:r w:rsidRPr="00DA155E">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w:t>
            </w:r>
            <w:proofErr w:type="gramEnd"/>
            <w:r>
              <w:rPr>
                <w:rFonts w:ascii="Arial" w:eastAsia="Times New Roman" w:hAnsi="Arial" w:cs="Arial"/>
                <w:snapToGrid w:val="0"/>
                <w:sz w:val="32"/>
                <w:szCs w:val="32"/>
                <w:lang w:eastAsia="fr-FR"/>
              </w:rPr>
              <w:t>.</w:t>
            </w:r>
            <w:r w:rsidRPr="00DA155E">
              <w:rPr>
                <w:rFonts w:ascii="Arial" w:eastAsia="Times New Roman" w:hAnsi="Arial" w:cs="Arial"/>
                <w:snapToGrid w:val="0"/>
                <w:sz w:val="32"/>
                <w:szCs w:val="32"/>
                <w:lang w:eastAsia="fr-FR"/>
              </w:rPr>
              <w:t>FSU</w:t>
            </w:r>
            <w:r w:rsidR="0096047F">
              <w:rPr>
                <w:rFonts w:ascii="Arial" w:eastAsia="Times New Roman" w:hAnsi="Arial" w:cs="Arial"/>
                <w:snapToGrid w:val="0"/>
                <w:sz w:val="32"/>
                <w:szCs w:val="32"/>
                <w:lang w:eastAsia="fr-FR"/>
              </w:rPr>
              <w:t xml:space="preserve"> </w:t>
            </w:r>
          </w:p>
          <w:p w:rsidR="0096047F" w:rsidRDefault="0096047F" w:rsidP="00DA155E">
            <w:pPr>
              <w:widowControl w:val="0"/>
              <w:numPr>
                <w:ilvl w:val="0"/>
                <w:numId w:val="20"/>
              </w:numPr>
              <w:spacing w:after="0" w:line="240" w:lineRule="auto"/>
              <w:jc w:val="both"/>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Mme MESSAGER Caroline…………………………………</w:t>
            </w:r>
            <w:proofErr w:type="gramStart"/>
            <w:r>
              <w:rPr>
                <w:rFonts w:ascii="Arial" w:eastAsia="Times New Roman" w:hAnsi="Arial" w:cs="Arial"/>
                <w:snapToGrid w:val="0"/>
                <w:sz w:val="32"/>
                <w:szCs w:val="32"/>
                <w:lang w:eastAsia="fr-FR"/>
              </w:rPr>
              <w:t>…….</w:t>
            </w:r>
            <w:proofErr w:type="gramEnd"/>
            <w:r>
              <w:rPr>
                <w:rFonts w:ascii="Arial" w:eastAsia="Times New Roman" w:hAnsi="Arial" w:cs="Arial"/>
                <w:snapToGrid w:val="0"/>
                <w:sz w:val="32"/>
                <w:szCs w:val="32"/>
                <w:lang w:eastAsia="fr-FR"/>
              </w:rPr>
              <w:t>FSU</w:t>
            </w:r>
          </w:p>
          <w:p w:rsidR="00D63E7D" w:rsidRPr="00DA155E" w:rsidRDefault="0096047F" w:rsidP="00DA155E">
            <w:pPr>
              <w:widowControl w:val="0"/>
              <w:numPr>
                <w:ilvl w:val="0"/>
                <w:numId w:val="20"/>
              </w:numPr>
              <w:spacing w:after="0" w:line="240" w:lineRule="auto"/>
              <w:jc w:val="both"/>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Mme WILLIAM Alexandra...…</w:t>
            </w:r>
            <w:proofErr w:type="gramStart"/>
            <w:r>
              <w:rPr>
                <w:rFonts w:ascii="Arial" w:eastAsia="Times New Roman" w:hAnsi="Arial" w:cs="Arial"/>
                <w:snapToGrid w:val="0"/>
                <w:sz w:val="32"/>
                <w:szCs w:val="32"/>
                <w:lang w:eastAsia="fr-FR"/>
              </w:rPr>
              <w:t>…….</w:t>
            </w:r>
            <w:proofErr w:type="gramEnd"/>
            <w:r>
              <w:rPr>
                <w:rFonts w:ascii="Arial" w:eastAsia="Times New Roman" w:hAnsi="Arial" w:cs="Arial"/>
                <w:snapToGrid w:val="0"/>
                <w:sz w:val="32"/>
                <w:szCs w:val="32"/>
                <w:lang w:eastAsia="fr-FR"/>
              </w:rPr>
              <w:t>.…………………………...…FSU</w:t>
            </w:r>
          </w:p>
          <w:p w:rsidR="005B52C4" w:rsidRDefault="005B52C4" w:rsidP="00DA155E">
            <w:pPr>
              <w:widowControl w:val="0"/>
              <w:numPr>
                <w:ilvl w:val="0"/>
                <w:numId w:val="20"/>
              </w:numPr>
              <w:spacing w:after="0" w:line="240" w:lineRule="auto"/>
              <w:jc w:val="both"/>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 Marc ADAINE……………………………</w:t>
            </w:r>
            <w:proofErr w:type="gramStart"/>
            <w:r>
              <w:rPr>
                <w:rFonts w:ascii="Arial" w:eastAsia="Times New Roman" w:hAnsi="Arial" w:cs="Arial"/>
                <w:snapToGrid w:val="0"/>
                <w:sz w:val="32"/>
                <w:szCs w:val="32"/>
                <w:lang w:eastAsia="fr-FR"/>
              </w:rPr>
              <w:t>…</w:t>
            </w:r>
            <w:r w:rsidR="00577DFC">
              <w:rPr>
                <w:rFonts w:ascii="Arial" w:eastAsia="Times New Roman" w:hAnsi="Arial" w:cs="Arial"/>
                <w:snapToGrid w:val="0"/>
                <w:sz w:val="32"/>
                <w:szCs w:val="32"/>
                <w:lang w:eastAsia="fr-FR"/>
              </w:rPr>
              <w:t>….</w:t>
            </w:r>
            <w:proofErr w:type="gramEnd"/>
            <w:r w:rsidR="00577DFC">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…UNSA Education</w:t>
            </w:r>
          </w:p>
          <w:p w:rsidR="00D63E7D" w:rsidRDefault="00D63E7D" w:rsidP="00DA155E">
            <w:pPr>
              <w:widowControl w:val="0"/>
              <w:numPr>
                <w:ilvl w:val="0"/>
                <w:numId w:val="20"/>
              </w:numPr>
              <w:spacing w:after="0" w:line="240" w:lineRule="auto"/>
              <w:jc w:val="both"/>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Mme JEANNE Valérie………………………</w:t>
            </w:r>
            <w:proofErr w:type="gramStart"/>
            <w:r>
              <w:rPr>
                <w:rFonts w:ascii="Arial" w:eastAsia="Times New Roman" w:hAnsi="Arial" w:cs="Arial"/>
                <w:snapToGrid w:val="0"/>
                <w:sz w:val="32"/>
                <w:szCs w:val="32"/>
                <w:lang w:eastAsia="fr-FR"/>
              </w:rPr>
              <w:t>…</w:t>
            </w:r>
            <w:r w:rsidR="00577DFC">
              <w:rPr>
                <w:rFonts w:ascii="Arial" w:eastAsia="Times New Roman" w:hAnsi="Arial" w:cs="Arial"/>
                <w:snapToGrid w:val="0"/>
                <w:sz w:val="32"/>
                <w:szCs w:val="32"/>
                <w:lang w:eastAsia="fr-FR"/>
              </w:rPr>
              <w:t>….</w:t>
            </w:r>
            <w:proofErr w:type="gramEnd"/>
            <w:r>
              <w:rPr>
                <w:rFonts w:ascii="Arial" w:eastAsia="Times New Roman" w:hAnsi="Arial" w:cs="Arial"/>
                <w:snapToGrid w:val="0"/>
                <w:sz w:val="32"/>
                <w:szCs w:val="32"/>
                <w:lang w:eastAsia="fr-FR"/>
              </w:rPr>
              <w:t>…UNSA Education</w:t>
            </w:r>
          </w:p>
          <w:p w:rsidR="00D63E7D" w:rsidRDefault="00D63E7D" w:rsidP="00DA155E">
            <w:pPr>
              <w:widowControl w:val="0"/>
              <w:numPr>
                <w:ilvl w:val="0"/>
                <w:numId w:val="20"/>
              </w:numPr>
              <w:spacing w:after="0" w:line="240" w:lineRule="auto"/>
              <w:jc w:val="both"/>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Mme TOUSSIES Cindy………………………</w:t>
            </w:r>
            <w:proofErr w:type="gramStart"/>
            <w:r>
              <w:rPr>
                <w:rFonts w:ascii="Arial" w:eastAsia="Times New Roman" w:hAnsi="Arial" w:cs="Arial"/>
                <w:snapToGrid w:val="0"/>
                <w:sz w:val="32"/>
                <w:szCs w:val="32"/>
                <w:lang w:eastAsia="fr-FR"/>
              </w:rPr>
              <w:t>…</w:t>
            </w:r>
            <w:r w:rsidR="00577DFC">
              <w:rPr>
                <w:rFonts w:ascii="Arial" w:eastAsia="Times New Roman" w:hAnsi="Arial" w:cs="Arial"/>
                <w:snapToGrid w:val="0"/>
                <w:sz w:val="32"/>
                <w:szCs w:val="32"/>
                <w:lang w:eastAsia="fr-FR"/>
              </w:rPr>
              <w:t>….</w:t>
            </w:r>
            <w:proofErr w:type="gramEnd"/>
            <w:r>
              <w:rPr>
                <w:rFonts w:ascii="Arial" w:eastAsia="Times New Roman" w:hAnsi="Arial" w:cs="Arial"/>
                <w:snapToGrid w:val="0"/>
                <w:sz w:val="32"/>
                <w:szCs w:val="32"/>
                <w:lang w:eastAsia="fr-FR"/>
              </w:rPr>
              <w:t>.UNSA Education</w:t>
            </w:r>
          </w:p>
          <w:p w:rsidR="00D63E7D" w:rsidRDefault="00D63E7D" w:rsidP="00DA155E">
            <w:pPr>
              <w:widowControl w:val="0"/>
              <w:numPr>
                <w:ilvl w:val="0"/>
                <w:numId w:val="20"/>
              </w:numPr>
              <w:spacing w:after="0" w:line="240" w:lineRule="auto"/>
              <w:jc w:val="both"/>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 MARIE-SAINTE Jean-Michel…………………</w:t>
            </w:r>
            <w:r w:rsidR="00577DFC">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UNSA Education</w:t>
            </w:r>
          </w:p>
          <w:p w:rsidR="00120D3D" w:rsidRPr="00F2650B" w:rsidRDefault="00D63E7D" w:rsidP="00272240">
            <w:pPr>
              <w:widowControl w:val="0"/>
              <w:numPr>
                <w:ilvl w:val="0"/>
                <w:numId w:val="20"/>
              </w:numPr>
              <w:spacing w:after="0" w:line="240" w:lineRule="auto"/>
              <w:jc w:val="both"/>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M.VILLERONCE Jimmy…………………………</w:t>
            </w:r>
            <w:r w:rsidR="00577DFC">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FNEC-FP-FO</w:t>
            </w:r>
          </w:p>
        </w:tc>
      </w:tr>
      <w:tr w:rsidR="00653760" w:rsidRPr="00306B0F" w:rsidTr="00D72E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8"/>
        </w:trPr>
        <w:tc>
          <w:tcPr>
            <w:tcW w:w="10420" w:type="dxa"/>
            <w:gridSpan w:val="3"/>
            <w:vAlign w:val="center"/>
          </w:tcPr>
          <w:p w:rsidR="00653760" w:rsidRDefault="00653760" w:rsidP="00653760">
            <w:pPr>
              <w:widowControl w:val="0"/>
              <w:spacing w:after="0" w:line="240" w:lineRule="auto"/>
              <w:rPr>
                <w:rFonts w:ascii="Arial" w:eastAsia="Times New Roman" w:hAnsi="Arial" w:cs="Arial"/>
                <w:snapToGrid w:val="0"/>
                <w:sz w:val="32"/>
                <w:szCs w:val="32"/>
                <w:lang w:eastAsia="fr-FR"/>
              </w:rPr>
            </w:pPr>
          </w:p>
          <w:p w:rsidR="00653760" w:rsidRDefault="00653760" w:rsidP="00653760">
            <w:pPr>
              <w:widowControl w:val="0"/>
              <w:spacing w:after="0" w:line="240" w:lineRule="auto"/>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Suppléants</w:t>
            </w:r>
            <w:r w:rsidRPr="00653760">
              <w:rPr>
                <w:rFonts w:ascii="Arial" w:eastAsia="Times New Roman" w:hAnsi="Arial" w:cs="Arial"/>
                <w:snapToGrid w:val="0"/>
                <w:sz w:val="32"/>
                <w:szCs w:val="32"/>
                <w:lang w:eastAsia="fr-FR"/>
              </w:rPr>
              <w:t> :</w:t>
            </w:r>
          </w:p>
          <w:p w:rsidR="009F6B84" w:rsidRDefault="009F6B84" w:rsidP="00653760">
            <w:pPr>
              <w:widowControl w:val="0"/>
              <w:spacing w:after="0" w:line="240" w:lineRule="auto"/>
              <w:rPr>
                <w:rFonts w:ascii="Arial" w:eastAsia="Times New Roman" w:hAnsi="Arial" w:cs="Arial"/>
                <w:snapToGrid w:val="0"/>
                <w:sz w:val="32"/>
                <w:szCs w:val="32"/>
                <w:lang w:eastAsia="fr-FR"/>
              </w:rPr>
            </w:pPr>
          </w:p>
          <w:p w:rsidR="00653760" w:rsidRDefault="009F6B84" w:rsidP="00577DFC">
            <w:pPr>
              <w:widowControl w:val="0"/>
              <w:numPr>
                <w:ilvl w:val="0"/>
                <w:numId w:val="18"/>
              </w:numPr>
              <w:spacing w:after="0" w:line="240" w:lineRule="auto"/>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w:t>
            </w:r>
            <w:r w:rsidR="00D63E7D">
              <w:rPr>
                <w:rFonts w:ascii="Arial" w:eastAsia="Times New Roman" w:hAnsi="Arial" w:cs="Arial"/>
                <w:snapToGrid w:val="0"/>
                <w:sz w:val="32"/>
                <w:szCs w:val="32"/>
                <w:lang w:eastAsia="fr-FR"/>
              </w:rPr>
              <w:t xml:space="preserve">me LEDOUX </w:t>
            </w:r>
            <w:proofErr w:type="spellStart"/>
            <w:proofErr w:type="gramStart"/>
            <w:r w:rsidR="00D63E7D">
              <w:rPr>
                <w:rFonts w:ascii="Arial" w:eastAsia="Times New Roman" w:hAnsi="Arial" w:cs="Arial"/>
                <w:snapToGrid w:val="0"/>
                <w:sz w:val="32"/>
                <w:szCs w:val="32"/>
                <w:lang w:eastAsia="fr-FR"/>
              </w:rPr>
              <w:t>Réane</w:t>
            </w:r>
            <w:proofErr w:type="spellEnd"/>
            <w:r w:rsidR="00321104">
              <w:rPr>
                <w:rFonts w:ascii="Arial" w:eastAsia="Times New Roman" w:hAnsi="Arial" w:cs="Arial"/>
                <w:snapToGrid w:val="0"/>
                <w:sz w:val="32"/>
                <w:szCs w:val="32"/>
                <w:lang w:eastAsia="fr-FR"/>
              </w:rPr>
              <w:t>….</w:t>
            </w:r>
            <w:proofErr w:type="gramEnd"/>
            <w:r w:rsidR="00321104">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w:t>
            </w:r>
            <w:r w:rsidR="007B4F72">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…………FSU</w:t>
            </w:r>
          </w:p>
          <w:p w:rsidR="009F6B84" w:rsidRDefault="009F6B84" w:rsidP="00577DFC">
            <w:pPr>
              <w:widowControl w:val="0"/>
              <w:numPr>
                <w:ilvl w:val="0"/>
                <w:numId w:val="18"/>
              </w:numPr>
              <w:spacing w:after="0" w:line="240" w:lineRule="auto"/>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Mme</w:t>
            </w:r>
            <w:r w:rsidR="00577DFC">
              <w:rPr>
                <w:rFonts w:ascii="Arial" w:eastAsia="Times New Roman" w:hAnsi="Arial" w:cs="Arial"/>
                <w:snapToGrid w:val="0"/>
                <w:sz w:val="32"/>
                <w:szCs w:val="32"/>
                <w:lang w:eastAsia="fr-FR"/>
              </w:rPr>
              <w:t xml:space="preserve"> Garance </w:t>
            </w:r>
            <w:r>
              <w:rPr>
                <w:rFonts w:ascii="Arial" w:eastAsia="Times New Roman" w:hAnsi="Arial" w:cs="Arial"/>
                <w:snapToGrid w:val="0"/>
                <w:sz w:val="32"/>
                <w:szCs w:val="32"/>
                <w:lang w:eastAsia="fr-FR"/>
              </w:rPr>
              <w:t>VENNAT………………………………</w:t>
            </w:r>
            <w:r w:rsidR="007B4F72">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w:t>
            </w:r>
            <w:r w:rsidR="00321104">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FSU</w:t>
            </w:r>
          </w:p>
          <w:p w:rsidR="009F6B84" w:rsidRDefault="009F6B84" w:rsidP="00577DFC">
            <w:pPr>
              <w:widowControl w:val="0"/>
              <w:numPr>
                <w:ilvl w:val="0"/>
                <w:numId w:val="18"/>
              </w:numPr>
              <w:spacing w:after="0" w:line="240" w:lineRule="auto"/>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w:t>
            </w:r>
            <w:r w:rsidR="00577DFC">
              <w:rPr>
                <w:rFonts w:ascii="Arial" w:eastAsia="Times New Roman" w:hAnsi="Arial" w:cs="Arial"/>
                <w:snapToGrid w:val="0"/>
                <w:sz w:val="32"/>
                <w:szCs w:val="32"/>
                <w:lang w:eastAsia="fr-FR"/>
              </w:rPr>
              <w:t xml:space="preserve">. </w:t>
            </w:r>
            <w:r w:rsidR="00DA155E">
              <w:rPr>
                <w:rFonts w:ascii="Arial" w:eastAsia="Times New Roman" w:hAnsi="Arial" w:cs="Arial"/>
                <w:snapToGrid w:val="0"/>
                <w:sz w:val="32"/>
                <w:szCs w:val="32"/>
                <w:lang w:eastAsia="fr-FR"/>
              </w:rPr>
              <w:t xml:space="preserve">PIMPY Félix </w:t>
            </w:r>
            <w:proofErr w:type="gramStart"/>
            <w:r w:rsidR="00DA155E">
              <w:rPr>
                <w:rFonts w:ascii="Arial" w:eastAsia="Times New Roman" w:hAnsi="Arial" w:cs="Arial"/>
                <w:snapToGrid w:val="0"/>
                <w:sz w:val="32"/>
                <w:szCs w:val="32"/>
                <w:lang w:eastAsia="fr-FR"/>
              </w:rPr>
              <w:t>Joël..</w:t>
            </w:r>
            <w:proofErr w:type="gramEnd"/>
            <w:r w:rsidR="00DA155E">
              <w:rPr>
                <w:rFonts w:ascii="Arial" w:eastAsia="Times New Roman" w:hAnsi="Arial" w:cs="Arial"/>
                <w:snapToGrid w:val="0"/>
                <w:sz w:val="32"/>
                <w:szCs w:val="32"/>
                <w:lang w:eastAsia="fr-FR"/>
              </w:rPr>
              <w:t xml:space="preserve"> </w:t>
            </w:r>
            <w:r>
              <w:rPr>
                <w:rFonts w:ascii="Arial" w:eastAsia="Times New Roman" w:hAnsi="Arial" w:cs="Arial"/>
                <w:snapToGrid w:val="0"/>
                <w:sz w:val="32"/>
                <w:szCs w:val="32"/>
                <w:lang w:eastAsia="fr-FR"/>
              </w:rPr>
              <w:t>……………………………………</w:t>
            </w:r>
            <w:r w:rsidR="007B4F72">
              <w:rPr>
                <w:rFonts w:ascii="Arial" w:eastAsia="Times New Roman" w:hAnsi="Arial" w:cs="Arial"/>
                <w:snapToGrid w:val="0"/>
                <w:sz w:val="32"/>
                <w:szCs w:val="32"/>
                <w:lang w:eastAsia="fr-FR"/>
              </w:rPr>
              <w:t>………</w:t>
            </w:r>
            <w:r w:rsidR="00321104">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FSU</w:t>
            </w:r>
          </w:p>
          <w:p w:rsidR="00577DFC" w:rsidRDefault="00577DFC" w:rsidP="00577DFC">
            <w:pPr>
              <w:widowControl w:val="0"/>
              <w:numPr>
                <w:ilvl w:val="0"/>
                <w:numId w:val="18"/>
              </w:numPr>
              <w:spacing w:after="0" w:line="240" w:lineRule="auto"/>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 xml:space="preserve">Mme </w:t>
            </w:r>
            <w:r w:rsidR="00DA155E">
              <w:rPr>
                <w:rFonts w:ascii="Arial" w:eastAsia="Times New Roman" w:hAnsi="Arial" w:cs="Arial"/>
                <w:snapToGrid w:val="0"/>
                <w:sz w:val="32"/>
                <w:szCs w:val="32"/>
                <w:lang w:eastAsia="fr-FR"/>
              </w:rPr>
              <w:t>CAYOL Katia………...</w:t>
            </w:r>
            <w:r>
              <w:rPr>
                <w:rFonts w:ascii="Arial" w:eastAsia="Times New Roman" w:hAnsi="Arial" w:cs="Arial"/>
                <w:snapToGrid w:val="0"/>
                <w:sz w:val="32"/>
                <w:szCs w:val="32"/>
                <w:lang w:eastAsia="fr-FR"/>
              </w:rPr>
              <w:t>………………………………</w:t>
            </w:r>
            <w:proofErr w:type="gramStart"/>
            <w:r w:rsidR="007B4F72">
              <w:rPr>
                <w:rFonts w:ascii="Arial" w:eastAsia="Times New Roman" w:hAnsi="Arial" w:cs="Arial"/>
                <w:snapToGrid w:val="0"/>
                <w:sz w:val="32"/>
                <w:szCs w:val="32"/>
                <w:lang w:eastAsia="fr-FR"/>
              </w:rPr>
              <w:t>…….</w:t>
            </w:r>
            <w:proofErr w:type="gramEnd"/>
            <w:r>
              <w:rPr>
                <w:rFonts w:ascii="Arial" w:eastAsia="Times New Roman" w:hAnsi="Arial" w:cs="Arial"/>
                <w:snapToGrid w:val="0"/>
                <w:sz w:val="32"/>
                <w:szCs w:val="32"/>
                <w:lang w:eastAsia="fr-FR"/>
              </w:rPr>
              <w:t>…FSU</w:t>
            </w:r>
          </w:p>
          <w:p w:rsidR="00577DFC" w:rsidRDefault="00577DFC" w:rsidP="00577DFC">
            <w:pPr>
              <w:widowControl w:val="0"/>
              <w:numPr>
                <w:ilvl w:val="0"/>
                <w:numId w:val="18"/>
              </w:numPr>
              <w:spacing w:after="0" w:line="240" w:lineRule="auto"/>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w:t>
            </w:r>
            <w:r w:rsidR="00DA155E">
              <w:rPr>
                <w:rFonts w:ascii="Arial" w:eastAsia="Times New Roman" w:hAnsi="Arial" w:cs="Arial"/>
                <w:snapToGrid w:val="0"/>
                <w:sz w:val="32"/>
                <w:szCs w:val="32"/>
                <w:lang w:eastAsia="fr-FR"/>
              </w:rPr>
              <w:t>BACLET Serge</w:t>
            </w:r>
            <w:r w:rsidR="00D3175D">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w:t>
            </w:r>
            <w:proofErr w:type="gramStart"/>
            <w:r>
              <w:rPr>
                <w:rFonts w:ascii="Arial" w:eastAsia="Times New Roman" w:hAnsi="Arial" w:cs="Arial"/>
                <w:snapToGrid w:val="0"/>
                <w:sz w:val="32"/>
                <w:szCs w:val="32"/>
                <w:lang w:eastAsia="fr-FR"/>
              </w:rPr>
              <w:t>…</w:t>
            </w:r>
            <w:r w:rsidR="007B4F72">
              <w:rPr>
                <w:rFonts w:ascii="Arial" w:eastAsia="Times New Roman" w:hAnsi="Arial" w:cs="Arial"/>
                <w:snapToGrid w:val="0"/>
                <w:sz w:val="32"/>
                <w:szCs w:val="32"/>
                <w:lang w:eastAsia="fr-FR"/>
              </w:rPr>
              <w:t>….</w:t>
            </w:r>
            <w:proofErr w:type="gramEnd"/>
            <w:r w:rsidR="007B4F72">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….FSU</w:t>
            </w:r>
          </w:p>
          <w:p w:rsidR="009F6B84" w:rsidRDefault="009F6B84" w:rsidP="00577DFC">
            <w:pPr>
              <w:widowControl w:val="0"/>
              <w:numPr>
                <w:ilvl w:val="0"/>
                <w:numId w:val="18"/>
              </w:numPr>
              <w:spacing w:after="0" w:line="240" w:lineRule="auto"/>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w:t>
            </w:r>
            <w:r w:rsidR="00577DFC">
              <w:rPr>
                <w:rFonts w:ascii="Arial" w:eastAsia="Times New Roman" w:hAnsi="Arial" w:cs="Arial"/>
                <w:snapToGrid w:val="0"/>
                <w:sz w:val="32"/>
                <w:szCs w:val="32"/>
                <w:lang w:eastAsia="fr-FR"/>
              </w:rPr>
              <w:t>.SELOI Willy………………………</w:t>
            </w:r>
            <w:r>
              <w:rPr>
                <w:rFonts w:ascii="Arial" w:eastAsia="Times New Roman" w:hAnsi="Arial" w:cs="Arial"/>
                <w:snapToGrid w:val="0"/>
                <w:sz w:val="32"/>
                <w:szCs w:val="32"/>
                <w:lang w:eastAsia="fr-FR"/>
              </w:rPr>
              <w:t>………</w:t>
            </w:r>
            <w:r w:rsidR="005B52C4">
              <w:rPr>
                <w:rFonts w:ascii="Arial" w:eastAsia="Times New Roman" w:hAnsi="Arial" w:cs="Arial"/>
                <w:snapToGrid w:val="0"/>
                <w:sz w:val="32"/>
                <w:szCs w:val="32"/>
                <w:lang w:eastAsia="fr-FR"/>
              </w:rPr>
              <w:t>…</w:t>
            </w:r>
            <w:r w:rsidR="007B4F72">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 xml:space="preserve">...UNSA </w:t>
            </w:r>
            <w:r w:rsidR="005B52C4">
              <w:rPr>
                <w:rFonts w:ascii="Arial" w:eastAsia="Times New Roman" w:hAnsi="Arial" w:cs="Arial"/>
                <w:snapToGrid w:val="0"/>
                <w:sz w:val="32"/>
                <w:szCs w:val="32"/>
                <w:lang w:eastAsia="fr-FR"/>
              </w:rPr>
              <w:t>Education</w:t>
            </w:r>
          </w:p>
          <w:p w:rsidR="005B52C4" w:rsidRDefault="009F6B84" w:rsidP="00577DFC">
            <w:pPr>
              <w:widowControl w:val="0"/>
              <w:numPr>
                <w:ilvl w:val="0"/>
                <w:numId w:val="18"/>
              </w:numPr>
              <w:spacing w:after="0" w:line="240" w:lineRule="auto"/>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Mme</w:t>
            </w:r>
            <w:r w:rsidR="00577DFC">
              <w:rPr>
                <w:rFonts w:ascii="Arial" w:eastAsia="Times New Roman" w:hAnsi="Arial" w:cs="Arial"/>
                <w:snapToGrid w:val="0"/>
                <w:sz w:val="32"/>
                <w:szCs w:val="32"/>
                <w:lang w:eastAsia="fr-FR"/>
              </w:rPr>
              <w:t xml:space="preserve"> PALVAIR Antoinette</w:t>
            </w:r>
            <w:r>
              <w:rPr>
                <w:rFonts w:ascii="Arial" w:eastAsia="Times New Roman" w:hAnsi="Arial" w:cs="Arial"/>
                <w:snapToGrid w:val="0"/>
                <w:sz w:val="32"/>
                <w:szCs w:val="32"/>
                <w:lang w:eastAsia="fr-FR"/>
              </w:rPr>
              <w:t xml:space="preserve">…………………… </w:t>
            </w:r>
            <w:proofErr w:type="gramStart"/>
            <w:r w:rsidR="007B4F72">
              <w:rPr>
                <w:rFonts w:ascii="Arial" w:eastAsia="Times New Roman" w:hAnsi="Arial" w:cs="Arial"/>
                <w:snapToGrid w:val="0"/>
                <w:sz w:val="32"/>
                <w:szCs w:val="32"/>
                <w:lang w:eastAsia="fr-FR"/>
              </w:rPr>
              <w:t>…</w:t>
            </w:r>
            <w:r w:rsidR="005B52C4">
              <w:rPr>
                <w:rFonts w:ascii="Arial" w:eastAsia="Times New Roman" w:hAnsi="Arial" w:cs="Arial"/>
                <w:snapToGrid w:val="0"/>
                <w:sz w:val="32"/>
                <w:szCs w:val="32"/>
                <w:lang w:eastAsia="fr-FR"/>
              </w:rPr>
              <w:t>….</w:t>
            </w:r>
            <w:proofErr w:type="gramEnd"/>
            <w:r>
              <w:rPr>
                <w:rFonts w:ascii="Arial" w:eastAsia="Times New Roman" w:hAnsi="Arial" w:cs="Arial"/>
                <w:snapToGrid w:val="0"/>
                <w:sz w:val="32"/>
                <w:szCs w:val="32"/>
                <w:lang w:eastAsia="fr-FR"/>
              </w:rPr>
              <w:t xml:space="preserve">UNSA </w:t>
            </w:r>
            <w:r w:rsidR="005B52C4">
              <w:rPr>
                <w:rFonts w:ascii="Arial" w:eastAsia="Times New Roman" w:hAnsi="Arial" w:cs="Arial"/>
                <w:snapToGrid w:val="0"/>
                <w:sz w:val="32"/>
                <w:szCs w:val="32"/>
                <w:lang w:eastAsia="fr-FR"/>
              </w:rPr>
              <w:t xml:space="preserve">Education </w:t>
            </w:r>
          </w:p>
          <w:p w:rsidR="00120D3D" w:rsidRDefault="00120D3D" w:rsidP="00577DFC">
            <w:pPr>
              <w:widowControl w:val="0"/>
              <w:numPr>
                <w:ilvl w:val="0"/>
                <w:numId w:val="18"/>
              </w:numPr>
              <w:spacing w:after="0" w:line="240" w:lineRule="auto"/>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w:t>
            </w:r>
            <w:r w:rsidR="00577DFC">
              <w:rPr>
                <w:rFonts w:ascii="Arial" w:eastAsia="Times New Roman" w:hAnsi="Arial" w:cs="Arial"/>
                <w:snapToGrid w:val="0"/>
                <w:sz w:val="32"/>
                <w:szCs w:val="32"/>
                <w:lang w:eastAsia="fr-FR"/>
              </w:rPr>
              <w:t>.PAVIUS Xavier ………</w:t>
            </w:r>
            <w:proofErr w:type="gramStart"/>
            <w:r w:rsidR="00577DFC">
              <w:rPr>
                <w:rFonts w:ascii="Arial" w:eastAsia="Times New Roman" w:hAnsi="Arial" w:cs="Arial"/>
                <w:snapToGrid w:val="0"/>
                <w:sz w:val="32"/>
                <w:szCs w:val="32"/>
                <w:lang w:eastAsia="fr-FR"/>
              </w:rPr>
              <w:t>…….</w:t>
            </w:r>
            <w:proofErr w:type="gramEnd"/>
            <w:r>
              <w:rPr>
                <w:rFonts w:ascii="Arial" w:eastAsia="Times New Roman" w:hAnsi="Arial" w:cs="Arial"/>
                <w:snapToGrid w:val="0"/>
                <w:sz w:val="32"/>
                <w:szCs w:val="32"/>
                <w:lang w:eastAsia="fr-FR"/>
              </w:rPr>
              <w:t>……..………</w:t>
            </w:r>
            <w:r w:rsidR="005B52C4">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 xml:space="preserve"> </w:t>
            </w:r>
            <w:proofErr w:type="gramStart"/>
            <w:r w:rsidR="007B4F72">
              <w:rPr>
                <w:rFonts w:ascii="Arial" w:eastAsia="Times New Roman" w:hAnsi="Arial" w:cs="Arial"/>
                <w:snapToGrid w:val="0"/>
                <w:sz w:val="32"/>
                <w:szCs w:val="32"/>
                <w:lang w:eastAsia="fr-FR"/>
              </w:rPr>
              <w:t>…</w:t>
            </w:r>
            <w:r w:rsidR="005B52C4">
              <w:rPr>
                <w:rFonts w:ascii="Arial" w:eastAsia="Times New Roman" w:hAnsi="Arial" w:cs="Arial"/>
                <w:snapToGrid w:val="0"/>
                <w:sz w:val="32"/>
                <w:szCs w:val="32"/>
                <w:lang w:eastAsia="fr-FR"/>
              </w:rPr>
              <w:t>….</w:t>
            </w:r>
            <w:proofErr w:type="gramEnd"/>
            <w:r>
              <w:rPr>
                <w:rFonts w:ascii="Arial" w:eastAsia="Times New Roman" w:hAnsi="Arial" w:cs="Arial"/>
                <w:snapToGrid w:val="0"/>
                <w:sz w:val="32"/>
                <w:szCs w:val="32"/>
                <w:lang w:eastAsia="fr-FR"/>
              </w:rPr>
              <w:t xml:space="preserve">UNSA </w:t>
            </w:r>
            <w:r w:rsidR="005B52C4">
              <w:rPr>
                <w:rFonts w:ascii="Arial" w:eastAsia="Times New Roman" w:hAnsi="Arial" w:cs="Arial"/>
                <w:snapToGrid w:val="0"/>
                <w:sz w:val="32"/>
                <w:szCs w:val="32"/>
                <w:lang w:eastAsia="fr-FR"/>
              </w:rPr>
              <w:t>Education</w:t>
            </w:r>
          </w:p>
          <w:p w:rsidR="00577DFC" w:rsidRPr="00D63E7D" w:rsidRDefault="00577DFC" w:rsidP="00577DFC">
            <w:pPr>
              <w:widowControl w:val="0"/>
              <w:numPr>
                <w:ilvl w:val="0"/>
                <w:numId w:val="18"/>
              </w:numPr>
              <w:spacing w:after="0" w:line="240" w:lineRule="auto"/>
              <w:jc w:val="both"/>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Mme Danielle ROTSEN…………</w:t>
            </w:r>
            <w:proofErr w:type="gramStart"/>
            <w:r>
              <w:rPr>
                <w:rFonts w:ascii="Arial" w:eastAsia="Times New Roman" w:hAnsi="Arial" w:cs="Arial"/>
                <w:snapToGrid w:val="0"/>
                <w:sz w:val="32"/>
                <w:szCs w:val="32"/>
                <w:lang w:eastAsia="fr-FR"/>
              </w:rPr>
              <w:t>…….</w:t>
            </w:r>
            <w:proofErr w:type="gramEnd"/>
            <w:r>
              <w:rPr>
                <w:rFonts w:ascii="Arial" w:eastAsia="Times New Roman" w:hAnsi="Arial" w:cs="Arial"/>
                <w:snapToGrid w:val="0"/>
                <w:sz w:val="32"/>
                <w:szCs w:val="32"/>
                <w:lang w:eastAsia="fr-FR"/>
              </w:rPr>
              <w:t>.……</w:t>
            </w:r>
            <w:r w:rsidR="007B4F72">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…..UNSA Education</w:t>
            </w:r>
          </w:p>
          <w:p w:rsidR="00577DFC" w:rsidRDefault="00577DFC" w:rsidP="00577DFC">
            <w:pPr>
              <w:widowControl w:val="0"/>
              <w:numPr>
                <w:ilvl w:val="0"/>
                <w:numId w:val="18"/>
              </w:numPr>
              <w:spacing w:after="0" w:line="240" w:lineRule="auto"/>
              <w:rPr>
                <w:rFonts w:ascii="Arial" w:eastAsia="Times New Roman" w:hAnsi="Arial" w:cs="Arial"/>
                <w:snapToGrid w:val="0"/>
                <w:sz w:val="32"/>
                <w:szCs w:val="32"/>
                <w:lang w:eastAsia="fr-FR"/>
              </w:rPr>
            </w:pPr>
            <w:r>
              <w:rPr>
                <w:rFonts w:ascii="Arial" w:eastAsia="Times New Roman" w:hAnsi="Arial" w:cs="Arial"/>
                <w:snapToGrid w:val="0"/>
                <w:sz w:val="32"/>
                <w:szCs w:val="32"/>
                <w:lang w:eastAsia="fr-FR"/>
              </w:rPr>
              <w:t>M. Mickael SCHOLENT</w:t>
            </w:r>
            <w:r w:rsidRPr="00120D3D">
              <w:rPr>
                <w:rFonts w:ascii="Arial" w:eastAsia="Times New Roman" w:hAnsi="Arial" w:cs="Arial"/>
                <w:snapToGrid w:val="0"/>
                <w:sz w:val="32"/>
                <w:szCs w:val="32"/>
                <w:lang w:eastAsia="fr-FR"/>
              </w:rPr>
              <w:t>…………</w:t>
            </w:r>
            <w:r>
              <w:rPr>
                <w:rFonts w:ascii="Arial" w:eastAsia="Times New Roman" w:hAnsi="Arial" w:cs="Arial"/>
                <w:snapToGrid w:val="0"/>
                <w:sz w:val="32"/>
                <w:szCs w:val="32"/>
                <w:lang w:eastAsia="fr-FR"/>
              </w:rPr>
              <w:t>……………</w:t>
            </w:r>
            <w:r w:rsidR="007B4F72">
              <w:rPr>
                <w:rFonts w:ascii="Arial" w:eastAsia="Times New Roman" w:hAnsi="Arial" w:cs="Arial"/>
                <w:snapToGrid w:val="0"/>
                <w:sz w:val="32"/>
                <w:szCs w:val="32"/>
                <w:lang w:eastAsia="fr-FR"/>
              </w:rPr>
              <w:t>…...</w:t>
            </w:r>
            <w:proofErr w:type="gramStart"/>
            <w:r>
              <w:rPr>
                <w:rFonts w:ascii="Arial" w:eastAsia="Times New Roman" w:hAnsi="Arial" w:cs="Arial"/>
                <w:snapToGrid w:val="0"/>
                <w:sz w:val="32"/>
                <w:szCs w:val="32"/>
                <w:lang w:eastAsia="fr-FR"/>
              </w:rPr>
              <w:t>…</w:t>
            </w:r>
            <w:r w:rsidRPr="00120D3D">
              <w:rPr>
                <w:rFonts w:ascii="Arial" w:eastAsia="Times New Roman" w:hAnsi="Arial" w:cs="Arial"/>
                <w:snapToGrid w:val="0"/>
                <w:sz w:val="32"/>
                <w:szCs w:val="32"/>
                <w:lang w:eastAsia="fr-FR"/>
              </w:rPr>
              <w:t>….</w:t>
            </w:r>
            <w:proofErr w:type="gramEnd"/>
            <w:r w:rsidRPr="00120D3D">
              <w:rPr>
                <w:rFonts w:ascii="Arial" w:hAnsi="Arial" w:cs="Arial"/>
                <w:sz w:val="32"/>
                <w:szCs w:val="32"/>
              </w:rPr>
              <w:t>FNEC-FP-FO</w:t>
            </w:r>
          </w:p>
          <w:p w:rsidR="00272240" w:rsidRDefault="00272240" w:rsidP="00577DFC">
            <w:pPr>
              <w:widowControl w:val="0"/>
              <w:spacing w:after="0" w:line="240" w:lineRule="auto"/>
              <w:ind w:left="360"/>
              <w:rPr>
                <w:rFonts w:ascii="Arial" w:eastAsia="Times New Roman" w:hAnsi="Arial" w:cs="Arial"/>
                <w:snapToGrid w:val="0"/>
                <w:sz w:val="32"/>
                <w:szCs w:val="32"/>
                <w:lang w:eastAsia="fr-FR"/>
              </w:rPr>
            </w:pPr>
          </w:p>
          <w:p w:rsidR="00653760" w:rsidRPr="003A1420" w:rsidRDefault="00653760" w:rsidP="00272240">
            <w:pPr>
              <w:widowControl w:val="0"/>
              <w:spacing w:after="0" w:line="240" w:lineRule="auto"/>
              <w:ind w:left="720"/>
              <w:rPr>
                <w:rFonts w:ascii="Arial" w:eastAsia="Times New Roman" w:hAnsi="Arial" w:cs="Arial"/>
                <w:snapToGrid w:val="0"/>
                <w:sz w:val="32"/>
                <w:szCs w:val="32"/>
                <w:lang w:eastAsia="fr-FR"/>
              </w:rPr>
            </w:pPr>
          </w:p>
        </w:tc>
      </w:tr>
    </w:tbl>
    <w:p w:rsidR="00B64546" w:rsidRDefault="00B063C0" w:rsidP="00E83AB2">
      <w:pPr>
        <w:spacing w:after="0" w:line="240" w:lineRule="auto"/>
      </w:pPr>
      <w:r>
        <w:br w:type="page"/>
      </w:r>
    </w:p>
    <w:tbl>
      <w:tblPr>
        <w:tblpPr w:leftFromText="141" w:rightFromText="141" w:vertAnchor="text" w:horzAnchor="margin" w:tblpY="-21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20"/>
      </w:tblGrid>
      <w:tr w:rsidR="00B64546" w:rsidRPr="00016088" w:rsidTr="00B64546">
        <w:trPr>
          <w:trHeight w:val="928"/>
        </w:trPr>
        <w:tc>
          <w:tcPr>
            <w:tcW w:w="10420" w:type="dxa"/>
            <w:tcBorders>
              <w:bottom w:val="single" w:sz="4" w:space="0" w:color="808080"/>
            </w:tcBorders>
            <w:shd w:val="clear" w:color="auto" w:fill="365F91"/>
            <w:vAlign w:val="center"/>
          </w:tcPr>
          <w:p w:rsidR="00B64546" w:rsidRPr="00B64546" w:rsidRDefault="00B64546" w:rsidP="00B64546">
            <w:pPr>
              <w:widowControl w:val="0"/>
              <w:spacing w:after="0" w:line="240" w:lineRule="auto"/>
              <w:jc w:val="center"/>
              <w:rPr>
                <w:b/>
                <w:color w:val="FFFFFF"/>
                <w:sz w:val="40"/>
                <w:szCs w:val="40"/>
              </w:rPr>
            </w:pPr>
            <w:r>
              <w:br w:type="page"/>
            </w:r>
            <w:r>
              <w:br w:type="page"/>
            </w:r>
            <w:r w:rsidRPr="006F7306">
              <w:rPr>
                <w:b/>
                <w:color w:val="FFFFFF"/>
                <w:sz w:val="40"/>
                <w:szCs w:val="40"/>
              </w:rPr>
              <w:t>AC</w:t>
            </w:r>
            <w:r>
              <w:rPr>
                <w:b/>
                <w:color w:val="FFFFFF"/>
                <w:sz w:val="40"/>
                <w:szCs w:val="40"/>
              </w:rPr>
              <w:t>TEURS SANTE SECURITE AU TRAVAIL</w:t>
            </w:r>
          </w:p>
        </w:tc>
      </w:tr>
    </w:tbl>
    <w:p w:rsidR="00B247E7" w:rsidRPr="00B247E7" w:rsidRDefault="00B247E7" w:rsidP="00B247E7">
      <w:pPr>
        <w:spacing w:after="0"/>
        <w:rPr>
          <w:vanish/>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53"/>
        <w:gridCol w:w="7467"/>
      </w:tblGrid>
      <w:tr w:rsidR="00473892" w:rsidRPr="00C561FD" w:rsidTr="00B64546">
        <w:trPr>
          <w:trHeight w:val="20"/>
          <w:jc w:val="center"/>
        </w:trPr>
        <w:tc>
          <w:tcPr>
            <w:tcW w:w="5000" w:type="pct"/>
            <w:gridSpan w:val="2"/>
            <w:tcBorders>
              <w:bottom w:val="single" w:sz="4" w:space="0" w:color="808080"/>
            </w:tcBorders>
            <w:shd w:val="clear" w:color="auto" w:fill="365F91"/>
            <w:vAlign w:val="center"/>
          </w:tcPr>
          <w:p w:rsidR="00473892" w:rsidRPr="00C561FD" w:rsidRDefault="00473892" w:rsidP="004357F7">
            <w:pPr>
              <w:spacing w:after="0" w:line="240" w:lineRule="auto"/>
              <w:rPr>
                <w:b/>
                <w:color w:val="FFFFFF"/>
                <w:sz w:val="28"/>
              </w:rPr>
            </w:pPr>
            <w:r>
              <w:rPr>
                <w:b/>
                <w:color w:val="FFFFFF"/>
                <w:sz w:val="28"/>
              </w:rPr>
              <w:t xml:space="preserve">Coordonnées </w:t>
            </w:r>
            <w:r w:rsidRPr="00C561FD">
              <w:rPr>
                <w:b/>
                <w:color w:val="FFFFFF"/>
                <w:sz w:val="28"/>
              </w:rPr>
              <w:t>Inspecteur santé, sécurité au Travail</w:t>
            </w:r>
          </w:p>
        </w:tc>
      </w:tr>
      <w:tr w:rsidR="00473892" w:rsidRPr="004028C2" w:rsidTr="00B64546">
        <w:trPr>
          <w:trHeight w:val="20"/>
          <w:jc w:val="center"/>
        </w:trPr>
        <w:tc>
          <w:tcPr>
            <w:tcW w:w="1417" w:type="pct"/>
            <w:tcBorders>
              <w:right w:val="nil"/>
            </w:tcBorders>
            <w:shd w:val="clear" w:color="auto" w:fill="DBE5F1"/>
            <w:vAlign w:val="center"/>
          </w:tcPr>
          <w:p w:rsidR="00473892" w:rsidRPr="004028C2" w:rsidRDefault="00473892" w:rsidP="004357F7">
            <w:pPr>
              <w:spacing w:after="0" w:line="240" w:lineRule="auto"/>
            </w:pPr>
            <w:r>
              <w:t>M</w:t>
            </w:r>
            <w:r w:rsidR="00D3175D">
              <w:t>me :</w:t>
            </w:r>
          </w:p>
        </w:tc>
        <w:tc>
          <w:tcPr>
            <w:tcW w:w="3583" w:type="pct"/>
            <w:tcBorders>
              <w:left w:val="nil"/>
            </w:tcBorders>
            <w:shd w:val="clear" w:color="auto" w:fill="auto"/>
            <w:vAlign w:val="center"/>
          </w:tcPr>
          <w:p w:rsidR="00473892" w:rsidRPr="004028C2" w:rsidRDefault="00473892" w:rsidP="004357F7">
            <w:pPr>
              <w:spacing w:after="0" w:line="240" w:lineRule="auto"/>
            </w:pPr>
            <w:r>
              <w:rPr>
                <w:b/>
                <w:color w:val="365F91"/>
                <w:sz w:val="32"/>
                <w:szCs w:val="32"/>
              </w:rPr>
              <w:t>Virginie WALOSZEK</w:t>
            </w:r>
          </w:p>
        </w:tc>
      </w:tr>
      <w:tr w:rsidR="00473892" w:rsidRPr="004028C2" w:rsidTr="00B64546">
        <w:trPr>
          <w:trHeight w:val="20"/>
          <w:jc w:val="center"/>
        </w:trPr>
        <w:tc>
          <w:tcPr>
            <w:tcW w:w="1417" w:type="pct"/>
            <w:tcBorders>
              <w:right w:val="nil"/>
            </w:tcBorders>
            <w:shd w:val="clear" w:color="auto" w:fill="DBE5F1"/>
            <w:vAlign w:val="center"/>
          </w:tcPr>
          <w:p w:rsidR="00473892" w:rsidRPr="004028C2" w:rsidRDefault="00473892" w:rsidP="004357F7">
            <w:pPr>
              <w:spacing w:after="0" w:line="240" w:lineRule="auto"/>
            </w:pPr>
            <w:r w:rsidRPr="004028C2">
              <w:t>Adresse :</w:t>
            </w:r>
          </w:p>
        </w:tc>
        <w:tc>
          <w:tcPr>
            <w:tcW w:w="3583" w:type="pct"/>
            <w:tcBorders>
              <w:left w:val="nil"/>
            </w:tcBorders>
            <w:shd w:val="clear" w:color="auto" w:fill="auto"/>
            <w:vAlign w:val="center"/>
          </w:tcPr>
          <w:p w:rsidR="00473892" w:rsidRPr="004028C2" w:rsidRDefault="00473892" w:rsidP="00025EBE">
            <w:pPr>
              <w:pStyle w:val="bodytext"/>
              <w:spacing w:before="0" w:beforeAutospacing="0" w:after="0" w:afterAutospacing="0"/>
            </w:pPr>
            <w:r w:rsidRPr="0032302D">
              <w:rPr>
                <w:rStyle w:val="n11-noir"/>
                <w:b/>
                <w:bCs/>
              </w:rPr>
              <w:t xml:space="preserve">Rectorat – site de </w:t>
            </w:r>
            <w:proofErr w:type="spellStart"/>
            <w:r w:rsidR="00025EBE">
              <w:rPr>
                <w:rStyle w:val="n11-noir"/>
                <w:b/>
                <w:bCs/>
              </w:rPr>
              <w:t>Kerlys</w:t>
            </w:r>
            <w:proofErr w:type="spellEnd"/>
          </w:p>
        </w:tc>
      </w:tr>
      <w:tr w:rsidR="00473892" w:rsidRPr="004028C2" w:rsidTr="00B64546">
        <w:trPr>
          <w:trHeight w:val="20"/>
          <w:jc w:val="center"/>
        </w:trPr>
        <w:tc>
          <w:tcPr>
            <w:tcW w:w="1417" w:type="pct"/>
            <w:tcBorders>
              <w:right w:val="nil"/>
            </w:tcBorders>
            <w:shd w:val="clear" w:color="auto" w:fill="DBE5F1"/>
            <w:vAlign w:val="center"/>
          </w:tcPr>
          <w:p w:rsidR="00473892" w:rsidRPr="004028C2" w:rsidRDefault="00473892" w:rsidP="004357F7">
            <w:pPr>
              <w:spacing w:after="0" w:line="240" w:lineRule="auto"/>
            </w:pPr>
            <w:r w:rsidRPr="004028C2">
              <w:t>Téléphone :</w:t>
            </w:r>
          </w:p>
        </w:tc>
        <w:tc>
          <w:tcPr>
            <w:tcW w:w="3583" w:type="pct"/>
            <w:tcBorders>
              <w:left w:val="nil"/>
            </w:tcBorders>
            <w:shd w:val="clear" w:color="auto" w:fill="auto"/>
            <w:vAlign w:val="center"/>
          </w:tcPr>
          <w:p w:rsidR="00473892" w:rsidRPr="004028C2" w:rsidRDefault="00473892" w:rsidP="004357F7">
            <w:pPr>
              <w:spacing w:after="0" w:line="240" w:lineRule="auto"/>
            </w:pPr>
            <w:r>
              <w:rPr>
                <w:rStyle w:val="n11-noir"/>
                <w:b/>
                <w:bCs/>
              </w:rPr>
              <w:t>05.96.59.99.4</w:t>
            </w:r>
            <w:r w:rsidRPr="0032302D">
              <w:rPr>
                <w:rStyle w:val="n11-noir"/>
                <w:b/>
                <w:bCs/>
              </w:rPr>
              <w:t>8</w:t>
            </w:r>
          </w:p>
        </w:tc>
      </w:tr>
      <w:tr w:rsidR="00473892" w:rsidRPr="004028C2" w:rsidTr="00B64546">
        <w:trPr>
          <w:trHeight w:val="20"/>
          <w:jc w:val="center"/>
        </w:trPr>
        <w:tc>
          <w:tcPr>
            <w:tcW w:w="1417" w:type="pct"/>
            <w:tcBorders>
              <w:top w:val="single" w:sz="4" w:space="0" w:color="808080"/>
              <w:left w:val="single" w:sz="4" w:space="0" w:color="808080"/>
              <w:bottom w:val="single" w:sz="4" w:space="0" w:color="808080"/>
              <w:right w:val="nil"/>
            </w:tcBorders>
            <w:shd w:val="clear" w:color="auto" w:fill="DBE5F1"/>
            <w:vAlign w:val="center"/>
          </w:tcPr>
          <w:p w:rsidR="00473892" w:rsidRPr="004028C2" w:rsidRDefault="00473892" w:rsidP="004357F7">
            <w:pPr>
              <w:spacing w:after="0" w:line="240" w:lineRule="auto"/>
            </w:pPr>
            <w:proofErr w:type="gramStart"/>
            <w:r>
              <w:t>mél</w:t>
            </w:r>
            <w:proofErr w:type="gramEnd"/>
            <w:r w:rsidRPr="004028C2">
              <w:t> :</w:t>
            </w:r>
          </w:p>
        </w:tc>
        <w:tc>
          <w:tcPr>
            <w:tcW w:w="3583" w:type="pct"/>
            <w:tcBorders>
              <w:top w:val="single" w:sz="4" w:space="0" w:color="808080"/>
              <w:left w:val="nil"/>
              <w:bottom w:val="single" w:sz="4" w:space="0" w:color="808080"/>
              <w:right w:val="single" w:sz="4" w:space="0" w:color="808080"/>
            </w:tcBorders>
            <w:shd w:val="clear" w:color="auto" w:fill="auto"/>
            <w:vAlign w:val="center"/>
          </w:tcPr>
          <w:p w:rsidR="00D3175D" w:rsidRPr="00D3175D" w:rsidRDefault="00D3175D" w:rsidP="00D3175D">
            <w:pPr>
              <w:spacing w:after="0" w:line="240" w:lineRule="auto"/>
            </w:pPr>
            <w:hyperlink r:id="rId9" w:history="1">
              <w:r w:rsidRPr="002E7AEB">
                <w:rPr>
                  <w:rStyle w:val="Lienhypertexte"/>
                </w:rPr>
                <w:t>Ce.isst@ac-martinique.fr</w:t>
              </w:r>
            </w:hyperlink>
          </w:p>
        </w:tc>
      </w:tr>
    </w:tbl>
    <w:p w:rsidR="00473892" w:rsidRDefault="00473892" w:rsidP="00473892">
      <w:pPr>
        <w:spacing w:after="0" w:line="240" w:lineRule="auto"/>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53"/>
        <w:gridCol w:w="7467"/>
      </w:tblGrid>
      <w:tr w:rsidR="00473892" w:rsidRPr="00C561FD" w:rsidTr="00B64546">
        <w:trPr>
          <w:trHeight w:val="20"/>
          <w:jc w:val="center"/>
        </w:trPr>
        <w:tc>
          <w:tcPr>
            <w:tcW w:w="5000" w:type="pct"/>
            <w:gridSpan w:val="2"/>
            <w:tcBorders>
              <w:bottom w:val="single" w:sz="4" w:space="0" w:color="808080"/>
            </w:tcBorders>
            <w:shd w:val="clear" w:color="auto" w:fill="365F91"/>
            <w:vAlign w:val="center"/>
          </w:tcPr>
          <w:p w:rsidR="00473892" w:rsidRPr="00C561FD" w:rsidRDefault="00473892" w:rsidP="006D0EF9">
            <w:pPr>
              <w:spacing w:after="0" w:line="240" w:lineRule="auto"/>
              <w:rPr>
                <w:b/>
                <w:color w:val="FFFFFF"/>
                <w:sz w:val="28"/>
              </w:rPr>
            </w:pPr>
            <w:r>
              <w:rPr>
                <w:b/>
                <w:color w:val="FFFFFF"/>
                <w:sz w:val="28"/>
              </w:rPr>
              <w:t xml:space="preserve">Coordonnées </w:t>
            </w:r>
            <w:hyperlink r:id="rId10" w:history="1">
              <w:r w:rsidRPr="00C561FD">
                <w:rPr>
                  <w:b/>
                  <w:color w:val="FFFFFF"/>
                  <w:sz w:val="28"/>
                </w:rPr>
                <w:t>Conseill</w:t>
              </w:r>
              <w:r w:rsidR="002B111D">
                <w:rPr>
                  <w:b/>
                  <w:color w:val="FFFFFF"/>
                  <w:sz w:val="28"/>
                </w:rPr>
                <w:t>er</w:t>
              </w:r>
              <w:r w:rsidRPr="00C561FD">
                <w:rPr>
                  <w:b/>
                  <w:color w:val="FFFFFF"/>
                  <w:sz w:val="28"/>
                </w:rPr>
                <w:t xml:space="preserve"> </w:t>
              </w:r>
              <w:r w:rsidR="006D0EF9" w:rsidRPr="006D0EF9">
                <w:rPr>
                  <w:b/>
                  <w:color w:val="FFFFFF"/>
                  <w:sz w:val="28"/>
                </w:rPr>
                <w:t xml:space="preserve">de Prévention </w:t>
              </w:r>
              <w:r w:rsidR="002B111D">
                <w:rPr>
                  <w:b/>
                  <w:color w:val="FFFFFF"/>
                  <w:sz w:val="28"/>
                </w:rPr>
                <w:t>A</w:t>
              </w:r>
              <w:r w:rsidRPr="00C561FD">
                <w:rPr>
                  <w:b/>
                  <w:color w:val="FFFFFF"/>
                  <w:sz w:val="28"/>
                </w:rPr>
                <w:t xml:space="preserve">cadémique </w:t>
              </w:r>
            </w:hyperlink>
          </w:p>
        </w:tc>
      </w:tr>
      <w:tr w:rsidR="00473892" w:rsidRPr="004028C2" w:rsidTr="00B64546">
        <w:trPr>
          <w:trHeight w:val="20"/>
          <w:jc w:val="center"/>
        </w:trPr>
        <w:tc>
          <w:tcPr>
            <w:tcW w:w="1417" w:type="pct"/>
            <w:tcBorders>
              <w:right w:val="nil"/>
            </w:tcBorders>
            <w:shd w:val="clear" w:color="auto" w:fill="DBE5F1"/>
            <w:vAlign w:val="center"/>
          </w:tcPr>
          <w:p w:rsidR="00473892" w:rsidRPr="004028C2" w:rsidRDefault="00473892" w:rsidP="002B111D">
            <w:pPr>
              <w:spacing w:after="0" w:line="240" w:lineRule="auto"/>
            </w:pPr>
            <w:r>
              <w:t>M</w:t>
            </w:r>
            <w:r w:rsidR="00D3175D">
              <w:t>me</w:t>
            </w:r>
            <w:r>
              <w:t> :</w:t>
            </w:r>
          </w:p>
        </w:tc>
        <w:tc>
          <w:tcPr>
            <w:tcW w:w="3583" w:type="pct"/>
            <w:tcBorders>
              <w:left w:val="nil"/>
            </w:tcBorders>
            <w:shd w:val="clear" w:color="auto" w:fill="auto"/>
            <w:vAlign w:val="center"/>
          </w:tcPr>
          <w:p w:rsidR="00473892" w:rsidRPr="005F010C" w:rsidRDefault="00272240" w:rsidP="002B111D">
            <w:pPr>
              <w:spacing w:after="0" w:line="240" w:lineRule="auto"/>
              <w:rPr>
                <w:b/>
                <w:color w:val="2F5496"/>
                <w:sz w:val="32"/>
                <w:szCs w:val="32"/>
              </w:rPr>
            </w:pPr>
            <w:r w:rsidRPr="005F010C">
              <w:rPr>
                <w:b/>
                <w:color w:val="2F5496"/>
                <w:sz w:val="32"/>
                <w:szCs w:val="32"/>
              </w:rPr>
              <w:t>Sophie THEAS</w:t>
            </w:r>
          </w:p>
        </w:tc>
      </w:tr>
      <w:tr w:rsidR="00473892" w:rsidRPr="004028C2" w:rsidTr="00B64546">
        <w:trPr>
          <w:trHeight w:val="20"/>
          <w:jc w:val="center"/>
        </w:trPr>
        <w:tc>
          <w:tcPr>
            <w:tcW w:w="1417" w:type="pct"/>
            <w:tcBorders>
              <w:right w:val="nil"/>
            </w:tcBorders>
            <w:shd w:val="clear" w:color="auto" w:fill="DBE5F1"/>
            <w:vAlign w:val="center"/>
          </w:tcPr>
          <w:p w:rsidR="00473892" w:rsidRPr="004028C2" w:rsidRDefault="00473892" w:rsidP="004357F7">
            <w:pPr>
              <w:spacing w:after="0" w:line="240" w:lineRule="auto"/>
            </w:pPr>
            <w:r w:rsidRPr="004028C2">
              <w:t>Adresse :</w:t>
            </w:r>
          </w:p>
        </w:tc>
        <w:tc>
          <w:tcPr>
            <w:tcW w:w="3583" w:type="pct"/>
            <w:tcBorders>
              <w:left w:val="nil"/>
            </w:tcBorders>
            <w:shd w:val="clear" w:color="auto" w:fill="auto"/>
            <w:vAlign w:val="center"/>
          </w:tcPr>
          <w:p w:rsidR="00473892" w:rsidRPr="004028C2" w:rsidRDefault="00473892" w:rsidP="00025EBE">
            <w:pPr>
              <w:pStyle w:val="bodytext"/>
              <w:spacing w:before="0" w:beforeAutospacing="0" w:after="0" w:afterAutospacing="0"/>
            </w:pPr>
            <w:r w:rsidRPr="0032302D">
              <w:rPr>
                <w:rStyle w:val="n11-noir"/>
                <w:b/>
                <w:bCs/>
              </w:rPr>
              <w:t xml:space="preserve">Rectorat – site de </w:t>
            </w:r>
            <w:proofErr w:type="spellStart"/>
            <w:r w:rsidR="00025EBE">
              <w:rPr>
                <w:rStyle w:val="n11-noir"/>
                <w:b/>
                <w:bCs/>
              </w:rPr>
              <w:t>Kerlys</w:t>
            </w:r>
            <w:proofErr w:type="spellEnd"/>
          </w:p>
        </w:tc>
      </w:tr>
      <w:tr w:rsidR="00473892" w:rsidRPr="004028C2" w:rsidTr="00B64546">
        <w:trPr>
          <w:trHeight w:val="20"/>
          <w:jc w:val="center"/>
        </w:trPr>
        <w:tc>
          <w:tcPr>
            <w:tcW w:w="1417" w:type="pct"/>
            <w:tcBorders>
              <w:right w:val="nil"/>
            </w:tcBorders>
            <w:shd w:val="clear" w:color="auto" w:fill="DBE5F1"/>
            <w:vAlign w:val="center"/>
          </w:tcPr>
          <w:p w:rsidR="00473892" w:rsidRPr="004028C2" w:rsidRDefault="00473892" w:rsidP="004357F7">
            <w:pPr>
              <w:spacing w:after="0" w:line="240" w:lineRule="auto"/>
            </w:pPr>
            <w:r w:rsidRPr="004028C2">
              <w:t>Téléphone :</w:t>
            </w:r>
          </w:p>
        </w:tc>
        <w:tc>
          <w:tcPr>
            <w:tcW w:w="3583" w:type="pct"/>
            <w:tcBorders>
              <w:left w:val="nil"/>
            </w:tcBorders>
            <w:shd w:val="clear" w:color="auto" w:fill="auto"/>
            <w:vAlign w:val="center"/>
          </w:tcPr>
          <w:p w:rsidR="00473892" w:rsidRPr="004028C2" w:rsidRDefault="00473892" w:rsidP="004357F7">
            <w:pPr>
              <w:spacing w:after="0" w:line="240" w:lineRule="auto"/>
            </w:pPr>
            <w:r w:rsidRPr="0032302D">
              <w:rPr>
                <w:rStyle w:val="n11-noir"/>
                <w:b/>
                <w:bCs/>
              </w:rPr>
              <w:t>0</w:t>
            </w:r>
            <w:r w:rsidR="00272240">
              <w:rPr>
                <w:rStyle w:val="n11-noir"/>
                <w:b/>
                <w:bCs/>
              </w:rPr>
              <w:t>6.96.25.61.09</w:t>
            </w:r>
          </w:p>
        </w:tc>
      </w:tr>
      <w:tr w:rsidR="00473892" w:rsidRPr="004028C2" w:rsidTr="00B64546">
        <w:trPr>
          <w:trHeight w:val="20"/>
          <w:jc w:val="center"/>
        </w:trPr>
        <w:tc>
          <w:tcPr>
            <w:tcW w:w="1417" w:type="pct"/>
            <w:tcBorders>
              <w:top w:val="single" w:sz="4" w:space="0" w:color="808080"/>
              <w:left w:val="single" w:sz="4" w:space="0" w:color="808080"/>
              <w:bottom w:val="single" w:sz="4" w:space="0" w:color="808080"/>
              <w:right w:val="nil"/>
            </w:tcBorders>
            <w:shd w:val="clear" w:color="auto" w:fill="DBE5F1"/>
            <w:vAlign w:val="center"/>
          </w:tcPr>
          <w:p w:rsidR="00473892" w:rsidRPr="004028C2" w:rsidRDefault="00473892" w:rsidP="004357F7">
            <w:pPr>
              <w:spacing w:after="0" w:line="240" w:lineRule="auto"/>
            </w:pPr>
            <w:proofErr w:type="gramStart"/>
            <w:r>
              <w:t>mél</w:t>
            </w:r>
            <w:proofErr w:type="gramEnd"/>
            <w:r w:rsidRPr="004028C2">
              <w:t> :</w:t>
            </w:r>
          </w:p>
        </w:tc>
        <w:tc>
          <w:tcPr>
            <w:tcW w:w="3583" w:type="pct"/>
            <w:tcBorders>
              <w:top w:val="single" w:sz="4" w:space="0" w:color="808080"/>
              <w:left w:val="nil"/>
              <w:bottom w:val="single" w:sz="4" w:space="0" w:color="808080"/>
              <w:right w:val="single" w:sz="4" w:space="0" w:color="808080"/>
            </w:tcBorders>
            <w:shd w:val="clear" w:color="auto" w:fill="auto"/>
            <w:vAlign w:val="center"/>
          </w:tcPr>
          <w:p w:rsidR="00473892" w:rsidRPr="00BE27E7" w:rsidRDefault="00D0729C" w:rsidP="004357F7">
            <w:pPr>
              <w:spacing w:after="0" w:line="240" w:lineRule="auto"/>
            </w:pPr>
            <w:hyperlink r:id="rId11" w:history="1">
              <w:r w:rsidR="00272240" w:rsidRPr="00AD5899">
                <w:rPr>
                  <w:rStyle w:val="Lienhypertexte"/>
                </w:rPr>
                <w:t>ce.prevention@ac-martinique.fr</w:t>
              </w:r>
            </w:hyperlink>
          </w:p>
        </w:tc>
      </w:tr>
    </w:tbl>
    <w:p w:rsidR="00473892" w:rsidRDefault="00473892" w:rsidP="00473892">
      <w:pPr>
        <w:spacing w:after="0" w:line="240" w:lineRule="auto"/>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53"/>
        <w:gridCol w:w="7467"/>
      </w:tblGrid>
      <w:tr w:rsidR="00473892" w:rsidRPr="00016088" w:rsidTr="00B64546">
        <w:trPr>
          <w:trHeight w:val="20"/>
          <w:jc w:val="center"/>
        </w:trPr>
        <w:tc>
          <w:tcPr>
            <w:tcW w:w="5000" w:type="pct"/>
            <w:gridSpan w:val="2"/>
            <w:tcBorders>
              <w:bottom w:val="single" w:sz="4" w:space="0" w:color="808080"/>
            </w:tcBorders>
            <w:shd w:val="clear" w:color="auto" w:fill="365F91"/>
            <w:vAlign w:val="center"/>
          </w:tcPr>
          <w:p w:rsidR="00473892" w:rsidRPr="00016088" w:rsidRDefault="00473892" w:rsidP="004357F7">
            <w:pPr>
              <w:spacing w:after="0" w:line="240" w:lineRule="auto"/>
              <w:rPr>
                <w:b/>
                <w:color w:val="FFFFFF"/>
                <w:sz w:val="28"/>
              </w:rPr>
            </w:pPr>
            <w:r>
              <w:rPr>
                <w:b/>
                <w:color w:val="FFFFFF"/>
                <w:sz w:val="28"/>
              </w:rPr>
              <w:t xml:space="preserve">Coordonnées </w:t>
            </w:r>
            <w:hyperlink r:id="rId12" w:history="1">
              <w:r w:rsidRPr="00016088">
                <w:rPr>
                  <w:b/>
                  <w:color w:val="FFFFFF"/>
                  <w:sz w:val="28"/>
                </w:rPr>
                <w:t>Médecin de prévention</w:t>
              </w:r>
            </w:hyperlink>
            <w:r>
              <w:rPr>
                <w:b/>
                <w:color w:val="FFFFFF"/>
                <w:sz w:val="28"/>
              </w:rPr>
              <w:t xml:space="preserve"> </w:t>
            </w:r>
          </w:p>
        </w:tc>
      </w:tr>
      <w:tr w:rsidR="00473892" w:rsidRPr="004028C2" w:rsidTr="00B64546">
        <w:trPr>
          <w:trHeight w:val="20"/>
          <w:jc w:val="center"/>
        </w:trPr>
        <w:tc>
          <w:tcPr>
            <w:tcW w:w="1417" w:type="pct"/>
            <w:tcBorders>
              <w:right w:val="nil"/>
            </w:tcBorders>
            <w:shd w:val="clear" w:color="auto" w:fill="DBE5F1"/>
            <w:vAlign w:val="center"/>
          </w:tcPr>
          <w:p w:rsidR="00473892" w:rsidRPr="004028C2" w:rsidRDefault="00D3175D" w:rsidP="004357F7">
            <w:pPr>
              <w:spacing w:after="0" w:line="240" w:lineRule="auto"/>
            </w:pPr>
            <w:r>
              <w:t>Secrétariat</w:t>
            </w:r>
          </w:p>
        </w:tc>
        <w:tc>
          <w:tcPr>
            <w:tcW w:w="3583" w:type="pct"/>
            <w:tcBorders>
              <w:left w:val="nil"/>
            </w:tcBorders>
            <w:shd w:val="clear" w:color="auto" w:fill="auto"/>
            <w:vAlign w:val="center"/>
          </w:tcPr>
          <w:p w:rsidR="00473892" w:rsidRPr="004028C2" w:rsidRDefault="00473892" w:rsidP="004357F7">
            <w:pPr>
              <w:spacing w:after="0" w:line="240" w:lineRule="auto"/>
            </w:pPr>
          </w:p>
        </w:tc>
      </w:tr>
      <w:tr w:rsidR="00473892" w:rsidRPr="004028C2" w:rsidTr="00B64546">
        <w:trPr>
          <w:trHeight w:val="20"/>
          <w:jc w:val="center"/>
        </w:trPr>
        <w:tc>
          <w:tcPr>
            <w:tcW w:w="1417" w:type="pct"/>
            <w:tcBorders>
              <w:right w:val="nil"/>
            </w:tcBorders>
            <w:shd w:val="clear" w:color="auto" w:fill="DBE5F1"/>
            <w:vAlign w:val="center"/>
          </w:tcPr>
          <w:p w:rsidR="00473892" w:rsidRPr="004028C2" w:rsidRDefault="00473892" w:rsidP="004357F7">
            <w:pPr>
              <w:spacing w:after="0" w:line="240" w:lineRule="auto"/>
            </w:pPr>
            <w:r w:rsidRPr="004028C2">
              <w:t>Adresse :</w:t>
            </w:r>
          </w:p>
        </w:tc>
        <w:tc>
          <w:tcPr>
            <w:tcW w:w="3583" w:type="pct"/>
            <w:tcBorders>
              <w:left w:val="nil"/>
            </w:tcBorders>
            <w:shd w:val="clear" w:color="auto" w:fill="auto"/>
            <w:vAlign w:val="center"/>
          </w:tcPr>
          <w:p w:rsidR="00473892" w:rsidRPr="00016088" w:rsidRDefault="00473892" w:rsidP="00025EBE">
            <w:pPr>
              <w:pStyle w:val="bodytext"/>
              <w:spacing w:before="0" w:beforeAutospacing="0" w:after="0" w:afterAutospacing="0"/>
              <w:rPr>
                <w:b/>
                <w:bCs/>
              </w:rPr>
            </w:pPr>
            <w:r w:rsidRPr="0032302D">
              <w:rPr>
                <w:rStyle w:val="n11-noir"/>
                <w:b/>
                <w:bCs/>
              </w:rPr>
              <w:t xml:space="preserve">Rectorat – site de </w:t>
            </w:r>
            <w:proofErr w:type="spellStart"/>
            <w:r w:rsidR="00025EBE">
              <w:rPr>
                <w:rStyle w:val="n11-noir"/>
                <w:b/>
                <w:bCs/>
              </w:rPr>
              <w:t>Kerlys</w:t>
            </w:r>
            <w:proofErr w:type="spellEnd"/>
          </w:p>
        </w:tc>
      </w:tr>
      <w:tr w:rsidR="00473892" w:rsidRPr="004028C2" w:rsidTr="00B64546">
        <w:trPr>
          <w:trHeight w:val="20"/>
          <w:jc w:val="center"/>
        </w:trPr>
        <w:tc>
          <w:tcPr>
            <w:tcW w:w="1417" w:type="pct"/>
            <w:tcBorders>
              <w:right w:val="nil"/>
            </w:tcBorders>
            <w:shd w:val="clear" w:color="auto" w:fill="DBE5F1"/>
            <w:vAlign w:val="center"/>
          </w:tcPr>
          <w:p w:rsidR="00473892" w:rsidRPr="004028C2" w:rsidRDefault="00473892" w:rsidP="004357F7">
            <w:pPr>
              <w:spacing w:after="0" w:line="240" w:lineRule="auto"/>
            </w:pPr>
            <w:r w:rsidRPr="004028C2">
              <w:t>Téléphone :</w:t>
            </w:r>
          </w:p>
        </w:tc>
        <w:tc>
          <w:tcPr>
            <w:tcW w:w="3583" w:type="pct"/>
            <w:tcBorders>
              <w:left w:val="nil"/>
            </w:tcBorders>
            <w:shd w:val="clear" w:color="auto" w:fill="auto"/>
            <w:vAlign w:val="center"/>
          </w:tcPr>
          <w:p w:rsidR="00473892" w:rsidRPr="004028C2" w:rsidRDefault="00473892" w:rsidP="004357F7">
            <w:pPr>
              <w:spacing w:after="0" w:line="240" w:lineRule="auto"/>
            </w:pPr>
            <w:r w:rsidRPr="0032302D">
              <w:rPr>
                <w:rStyle w:val="n11-noir"/>
                <w:b/>
                <w:bCs/>
              </w:rPr>
              <w:t>05.96.59.99.90/95</w:t>
            </w:r>
          </w:p>
        </w:tc>
      </w:tr>
      <w:tr w:rsidR="00473892" w:rsidRPr="004028C2" w:rsidTr="00B64546">
        <w:trPr>
          <w:trHeight w:val="20"/>
          <w:jc w:val="center"/>
        </w:trPr>
        <w:tc>
          <w:tcPr>
            <w:tcW w:w="1417" w:type="pct"/>
            <w:tcBorders>
              <w:top w:val="single" w:sz="4" w:space="0" w:color="808080"/>
              <w:left w:val="single" w:sz="4" w:space="0" w:color="808080"/>
              <w:bottom w:val="single" w:sz="4" w:space="0" w:color="808080"/>
              <w:right w:val="nil"/>
            </w:tcBorders>
            <w:shd w:val="clear" w:color="auto" w:fill="DBE5F1"/>
            <w:vAlign w:val="center"/>
          </w:tcPr>
          <w:p w:rsidR="00473892" w:rsidRPr="004028C2" w:rsidRDefault="00473892" w:rsidP="004357F7">
            <w:pPr>
              <w:spacing w:after="0" w:line="240" w:lineRule="auto"/>
            </w:pPr>
            <w:proofErr w:type="gramStart"/>
            <w:r>
              <w:t>mél</w:t>
            </w:r>
            <w:proofErr w:type="gramEnd"/>
            <w:r w:rsidRPr="004028C2">
              <w:t> :</w:t>
            </w:r>
          </w:p>
        </w:tc>
        <w:tc>
          <w:tcPr>
            <w:tcW w:w="3583" w:type="pct"/>
            <w:tcBorders>
              <w:top w:val="single" w:sz="4" w:space="0" w:color="808080"/>
              <w:left w:val="nil"/>
              <w:bottom w:val="single" w:sz="4" w:space="0" w:color="808080"/>
              <w:right w:val="single" w:sz="4" w:space="0" w:color="808080"/>
            </w:tcBorders>
            <w:shd w:val="clear" w:color="auto" w:fill="auto"/>
            <w:vAlign w:val="center"/>
          </w:tcPr>
          <w:p w:rsidR="00473892" w:rsidRPr="00BE27E7" w:rsidRDefault="00F2650B" w:rsidP="004357F7">
            <w:pPr>
              <w:spacing w:after="0" w:line="240" w:lineRule="auto"/>
            </w:pPr>
            <w:hyperlink r:id="rId13" w:history="1">
              <w:r w:rsidRPr="00711C3B">
                <w:rPr>
                  <w:rStyle w:val="Lienhypertexte"/>
                </w:rPr>
                <w:t>c</w:t>
              </w:r>
              <w:r w:rsidRPr="00711C3B">
                <w:rPr>
                  <w:rStyle w:val="Lienhypertexte"/>
                  <w:bCs/>
                </w:rPr>
                <w:t>e.spsante@ac-martinique.fr</w:t>
              </w:r>
            </w:hyperlink>
          </w:p>
        </w:tc>
      </w:tr>
    </w:tbl>
    <w:p w:rsidR="00473892" w:rsidRDefault="00473892" w:rsidP="00473892">
      <w:pPr>
        <w:spacing w:after="0" w:line="240" w:lineRule="auto"/>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53"/>
        <w:gridCol w:w="7467"/>
      </w:tblGrid>
      <w:tr w:rsidR="00473892" w:rsidRPr="004028C2" w:rsidTr="00B64546">
        <w:trPr>
          <w:trHeight w:val="20"/>
          <w:jc w:val="center"/>
        </w:trPr>
        <w:tc>
          <w:tcPr>
            <w:tcW w:w="5000" w:type="pct"/>
            <w:gridSpan w:val="2"/>
            <w:tcBorders>
              <w:bottom w:val="single" w:sz="4" w:space="0" w:color="808080"/>
            </w:tcBorders>
            <w:shd w:val="clear" w:color="auto" w:fill="365F91"/>
            <w:vAlign w:val="center"/>
          </w:tcPr>
          <w:p w:rsidR="00473892" w:rsidRPr="00016088" w:rsidRDefault="00473892" w:rsidP="004357F7">
            <w:pPr>
              <w:spacing w:after="0" w:line="240" w:lineRule="auto"/>
              <w:rPr>
                <w:b/>
                <w:color w:val="FFFFFF"/>
                <w:sz w:val="28"/>
              </w:rPr>
            </w:pPr>
            <w:r>
              <w:rPr>
                <w:b/>
                <w:color w:val="FFFFFF"/>
                <w:sz w:val="28"/>
              </w:rPr>
              <w:t xml:space="preserve">Coordonnées </w:t>
            </w:r>
            <w:hyperlink r:id="rId14" w:history="1">
              <w:r w:rsidRPr="00016088">
                <w:rPr>
                  <w:b/>
                  <w:color w:val="FFFFFF"/>
                  <w:sz w:val="28"/>
                </w:rPr>
                <w:t>Conseillère technique du service social</w:t>
              </w:r>
            </w:hyperlink>
          </w:p>
        </w:tc>
      </w:tr>
      <w:tr w:rsidR="00473892" w:rsidRPr="004028C2" w:rsidTr="00B64546">
        <w:trPr>
          <w:trHeight w:val="20"/>
          <w:jc w:val="center"/>
        </w:trPr>
        <w:tc>
          <w:tcPr>
            <w:tcW w:w="1417" w:type="pct"/>
            <w:tcBorders>
              <w:right w:val="nil"/>
            </w:tcBorders>
            <w:shd w:val="clear" w:color="auto" w:fill="DBE5F1"/>
            <w:vAlign w:val="center"/>
          </w:tcPr>
          <w:p w:rsidR="00473892" w:rsidRPr="004028C2" w:rsidRDefault="00473892" w:rsidP="004357F7">
            <w:pPr>
              <w:spacing w:after="0" w:line="240" w:lineRule="auto"/>
            </w:pPr>
            <w:r>
              <w:t>Mme </w:t>
            </w:r>
          </w:p>
        </w:tc>
        <w:tc>
          <w:tcPr>
            <w:tcW w:w="3583" w:type="pct"/>
            <w:tcBorders>
              <w:left w:val="nil"/>
            </w:tcBorders>
            <w:shd w:val="clear" w:color="auto" w:fill="auto"/>
            <w:vAlign w:val="center"/>
          </w:tcPr>
          <w:p w:rsidR="00473892" w:rsidRPr="005F010C" w:rsidRDefault="005C40E9" w:rsidP="004357F7">
            <w:pPr>
              <w:spacing w:after="0" w:line="240" w:lineRule="auto"/>
              <w:rPr>
                <w:b/>
                <w:color w:val="2F5496"/>
                <w:sz w:val="32"/>
                <w:szCs w:val="32"/>
              </w:rPr>
            </w:pPr>
            <w:r>
              <w:rPr>
                <w:b/>
                <w:color w:val="2F5496"/>
                <w:sz w:val="32"/>
                <w:szCs w:val="32"/>
              </w:rPr>
              <w:t>Hilaire-</w:t>
            </w:r>
            <w:proofErr w:type="spellStart"/>
            <w:r>
              <w:rPr>
                <w:b/>
                <w:color w:val="2F5496"/>
                <w:sz w:val="32"/>
                <w:szCs w:val="32"/>
              </w:rPr>
              <w:t>Anie</w:t>
            </w:r>
            <w:proofErr w:type="spellEnd"/>
            <w:r>
              <w:rPr>
                <w:b/>
                <w:color w:val="2F5496"/>
                <w:sz w:val="32"/>
                <w:szCs w:val="32"/>
              </w:rPr>
              <w:t xml:space="preserve"> BELLANCE</w:t>
            </w:r>
          </w:p>
        </w:tc>
      </w:tr>
      <w:tr w:rsidR="00473892" w:rsidRPr="004028C2" w:rsidTr="00B64546">
        <w:trPr>
          <w:trHeight w:val="20"/>
          <w:jc w:val="center"/>
        </w:trPr>
        <w:tc>
          <w:tcPr>
            <w:tcW w:w="1417" w:type="pct"/>
            <w:tcBorders>
              <w:right w:val="nil"/>
            </w:tcBorders>
            <w:shd w:val="clear" w:color="auto" w:fill="DBE5F1"/>
            <w:vAlign w:val="center"/>
          </w:tcPr>
          <w:p w:rsidR="00473892" w:rsidRPr="004028C2" w:rsidRDefault="00473892" w:rsidP="004357F7">
            <w:pPr>
              <w:spacing w:after="0" w:line="240" w:lineRule="auto"/>
            </w:pPr>
            <w:r w:rsidRPr="004028C2">
              <w:t xml:space="preserve">Adresse : </w:t>
            </w:r>
          </w:p>
        </w:tc>
        <w:tc>
          <w:tcPr>
            <w:tcW w:w="3583" w:type="pct"/>
            <w:tcBorders>
              <w:left w:val="nil"/>
            </w:tcBorders>
            <w:shd w:val="clear" w:color="auto" w:fill="auto"/>
            <w:vAlign w:val="center"/>
          </w:tcPr>
          <w:p w:rsidR="00473892" w:rsidRPr="004028C2" w:rsidRDefault="00473892" w:rsidP="005B0202">
            <w:pPr>
              <w:spacing w:after="0" w:line="240" w:lineRule="auto"/>
            </w:pPr>
            <w:r w:rsidRPr="0032302D">
              <w:rPr>
                <w:rStyle w:val="n11-noir"/>
                <w:b/>
                <w:bCs/>
              </w:rPr>
              <w:t xml:space="preserve">Rectorat – site de </w:t>
            </w:r>
            <w:proofErr w:type="spellStart"/>
            <w:r w:rsidR="005B0202">
              <w:rPr>
                <w:rStyle w:val="n11-noir"/>
                <w:b/>
                <w:bCs/>
              </w:rPr>
              <w:t>Kerlys</w:t>
            </w:r>
            <w:proofErr w:type="spellEnd"/>
          </w:p>
        </w:tc>
      </w:tr>
      <w:tr w:rsidR="00473892" w:rsidRPr="004028C2" w:rsidTr="00B64546">
        <w:trPr>
          <w:trHeight w:val="20"/>
          <w:jc w:val="center"/>
        </w:trPr>
        <w:tc>
          <w:tcPr>
            <w:tcW w:w="1417" w:type="pct"/>
            <w:tcBorders>
              <w:top w:val="single" w:sz="4" w:space="0" w:color="808080"/>
              <w:left w:val="single" w:sz="4" w:space="0" w:color="808080"/>
              <w:bottom w:val="single" w:sz="4" w:space="0" w:color="808080"/>
              <w:right w:val="nil"/>
            </w:tcBorders>
            <w:shd w:val="clear" w:color="auto" w:fill="DBE5F1"/>
            <w:vAlign w:val="center"/>
          </w:tcPr>
          <w:p w:rsidR="00473892" w:rsidRPr="004028C2" w:rsidRDefault="00473892" w:rsidP="004357F7">
            <w:pPr>
              <w:spacing w:after="0" w:line="240" w:lineRule="auto"/>
            </w:pPr>
            <w:r w:rsidRPr="004028C2">
              <w:t>Téléphone :</w:t>
            </w:r>
          </w:p>
        </w:tc>
        <w:tc>
          <w:tcPr>
            <w:tcW w:w="3583" w:type="pct"/>
            <w:tcBorders>
              <w:top w:val="single" w:sz="4" w:space="0" w:color="808080"/>
              <w:left w:val="nil"/>
              <w:bottom w:val="single" w:sz="4" w:space="0" w:color="808080"/>
              <w:right w:val="single" w:sz="4" w:space="0" w:color="808080"/>
            </w:tcBorders>
            <w:shd w:val="clear" w:color="auto" w:fill="auto"/>
            <w:vAlign w:val="center"/>
          </w:tcPr>
          <w:p w:rsidR="00473892" w:rsidRPr="00016088" w:rsidRDefault="00473892" w:rsidP="004357F7">
            <w:pPr>
              <w:spacing w:after="0" w:line="240" w:lineRule="auto"/>
              <w:rPr>
                <w:b/>
                <w:bCs/>
              </w:rPr>
            </w:pPr>
            <w:r w:rsidRPr="0032302D">
              <w:rPr>
                <w:rStyle w:val="n11-noir"/>
                <w:b/>
                <w:bCs/>
              </w:rPr>
              <w:t>05.96.52.26.43</w:t>
            </w:r>
          </w:p>
        </w:tc>
      </w:tr>
      <w:tr w:rsidR="00473892" w:rsidRPr="004028C2" w:rsidTr="00B64546">
        <w:trPr>
          <w:trHeight w:val="20"/>
          <w:jc w:val="center"/>
        </w:trPr>
        <w:tc>
          <w:tcPr>
            <w:tcW w:w="1417" w:type="pct"/>
            <w:tcBorders>
              <w:top w:val="single" w:sz="4" w:space="0" w:color="808080"/>
              <w:left w:val="single" w:sz="4" w:space="0" w:color="808080"/>
              <w:bottom w:val="single" w:sz="4" w:space="0" w:color="808080"/>
              <w:right w:val="nil"/>
            </w:tcBorders>
            <w:shd w:val="clear" w:color="auto" w:fill="DBE5F1"/>
            <w:vAlign w:val="center"/>
          </w:tcPr>
          <w:p w:rsidR="00473892" w:rsidRPr="004028C2" w:rsidRDefault="00473892" w:rsidP="004357F7">
            <w:pPr>
              <w:spacing w:after="0" w:line="240" w:lineRule="auto"/>
            </w:pPr>
            <w:proofErr w:type="gramStart"/>
            <w:r>
              <w:t>mél</w:t>
            </w:r>
            <w:proofErr w:type="gramEnd"/>
            <w:r w:rsidRPr="004028C2">
              <w:t> :</w:t>
            </w:r>
          </w:p>
        </w:tc>
        <w:tc>
          <w:tcPr>
            <w:tcW w:w="3583" w:type="pct"/>
            <w:tcBorders>
              <w:top w:val="single" w:sz="4" w:space="0" w:color="808080"/>
              <w:left w:val="nil"/>
              <w:bottom w:val="single" w:sz="4" w:space="0" w:color="808080"/>
              <w:right w:val="single" w:sz="4" w:space="0" w:color="808080"/>
            </w:tcBorders>
            <w:shd w:val="clear" w:color="auto" w:fill="auto"/>
            <w:vAlign w:val="center"/>
          </w:tcPr>
          <w:p w:rsidR="00473892" w:rsidRPr="00BE27E7" w:rsidRDefault="00D0729C" w:rsidP="004357F7">
            <w:pPr>
              <w:spacing w:after="0" w:line="240" w:lineRule="auto"/>
              <w:rPr>
                <w:bCs/>
              </w:rPr>
            </w:pPr>
            <w:hyperlink r:id="rId15" w:history="1">
              <w:r w:rsidR="00473892" w:rsidRPr="00BE27E7">
                <w:rPr>
                  <w:rStyle w:val="Lienhypertexte"/>
                  <w:bCs/>
                </w:rPr>
                <w:t>ce.ssl@ac-martinique.fr</w:t>
              </w:r>
            </w:hyperlink>
          </w:p>
        </w:tc>
      </w:tr>
    </w:tbl>
    <w:p w:rsidR="00473892" w:rsidRDefault="00473892" w:rsidP="00473892">
      <w:pPr>
        <w:autoSpaceDE w:val="0"/>
        <w:autoSpaceDN w:val="0"/>
        <w:adjustRightInd w:val="0"/>
        <w:spacing w:after="0" w:line="240" w:lineRule="auto"/>
        <w:rPr>
          <w:rFonts w:ascii="Arial" w:hAnsi="Arial" w:cs="Arial"/>
          <w:snapToGrid w:val="0"/>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53"/>
        <w:gridCol w:w="7467"/>
      </w:tblGrid>
      <w:tr w:rsidR="00022585" w:rsidRPr="00022585" w:rsidTr="00B64546">
        <w:trPr>
          <w:trHeight w:val="20"/>
          <w:jc w:val="center"/>
        </w:trPr>
        <w:tc>
          <w:tcPr>
            <w:tcW w:w="5000" w:type="pct"/>
            <w:gridSpan w:val="2"/>
            <w:tcBorders>
              <w:bottom w:val="single" w:sz="4" w:space="0" w:color="808080"/>
            </w:tcBorders>
            <w:shd w:val="clear" w:color="auto" w:fill="365F91"/>
            <w:vAlign w:val="center"/>
          </w:tcPr>
          <w:p w:rsidR="00022585" w:rsidRPr="00022585" w:rsidRDefault="00022585" w:rsidP="00022585">
            <w:pPr>
              <w:spacing w:after="0" w:line="240" w:lineRule="auto"/>
              <w:rPr>
                <w:b/>
                <w:color w:val="FFFFFF"/>
                <w:sz w:val="28"/>
              </w:rPr>
            </w:pPr>
            <w:r w:rsidRPr="00022585">
              <w:rPr>
                <w:b/>
                <w:color w:val="FFFFFF"/>
                <w:sz w:val="28"/>
              </w:rPr>
              <w:t xml:space="preserve">Coordonnées </w:t>
            </w:r>
            <w:r>
              <w:rPr>
                <w:b/>
                <w:color w:val="FFFFFF"/>
                <w:sz w:val="28"/>
              </w:rPr>
              <w:t>Espace d’accueil et d’écoute</w:t>
            </w:r>
            <w:hyperlink r:id="rId16" w:history="1"/>
            <w:r>
              <w:rPr>
                <w:b/>
                <w:color w:val="FFFFFF"/>
                <w:sz w:val="28"/>
              </w:rPr>
              <w:t xml:space="preserve"> de la </w:t>
            </w:r>
            <w:r w:rsidRPr="00022585">
              <w:rPr>
                <w:b/>
                <w:color w:val="FFFFFF"/>
                <w:sz w:val="28"/>
              </w:rPr>
              <w:t>MGEN</w:t>
            </w:r>
            <w:r w:rsidR="00F06B78">
              <w:rPr>
                <w:b/>
                <w:color w:val="FFFFFF"/>
                <w:sz w:val="28"/>
              </w:rPr>
              <w:t xml:space="preserve"> </w:t>
            </w:r>
          </w:p>
        </w:tc>
      </w:tr>
      <w:tr w:rsidR="00022585" w:rsidRPr="00022585" w:rsidTr="00B64546">
        <w:trPr>
          <w:trHeight w:val="20"/>
          <w:jc w:val="center"/>
        </w:trPr>
        <w:tc>
          <w:tcPr>
            <w:tcW w:w="1417" w:type="pct"/>
            <w:tcBorders>
              <w:right w:val="nil"/>
            </w:tcBorders>
            <w:shd w:val="clear" w:color="auto" w:fill="DBE5F1"/>
            <w:vAlign w:val="center"/>
          </w:tcPr>
          <w:p w:rsidR="00022585" w:rsidRPr="00022585" w:rsidRDefault="00F06B78" w:rsidP="00F06B78">
            <w:pPr>
              <w:spacing w:after="0" w:line="240" w:lineRule="auto"/>
              <w:jc w:val="center"/>
            </w:pPr>
            <w:r>
              <w:fldChar w:fldCharType="begin"/>
            </w:r>
            <w:r>
              <w:instrText xml:space="preserve"> INCLUDEPICTURE "https://www.mgen.fr/typo3conf/ext/mgen/Resources/Public/Templates/Images/header_logo.png" \* MERGEFORMATINET </w:instrText>
            </w:r>
            <w:r>
              <w:fldChar w:fldCharType="separate"/>
            </w:r>
            <w:r w:rsidR="00BC3447">
              <w:fldChar w:fldCharType="begin"/>
            </w:r>
            <w:r w:rsidR="00BC3447">
              <w:instrText xml:space="preserve"> INCLUDEPICTURE  "https://www.mgen.fr/typo3conf/ext/mgen/Resources/Public/Templates/Images/header_logo.png" \* MERGEFORMATINET </w:instrText>
            </w:r>
            <w:r w:rsidR="00BC3447">
              <w:fldChar w:fldCharType="separate"/>
            </w:r>
            <w:r w:rsidR="007B4F72">
              <w:fldChar w:fldCharType="begin"/>
            </w:r>
            <w:r w:rsidR="007B4F72">
              <w:instrText xml:space="preserve"> INCLUDEPICTURE  "https://www.mgen.fr/typo3conf/ext/mgen/Resources/Public/Templates/Images/header_logo.png" \* MERGEFORMATINET </w:instrText>
            </w:r>
            <w:r w:rsidR="007B4F72">
              <w:fldChar w:fldCharType="separate"/>
            </w:r>
            <w:r w:rsidR="00D0729C">
              <w:fldChar w:fldCharType="begin"/>
            </w:r>
            <w:r w:rsidR="00D0729C">
              <w:instrText xml:space="preserve"> </w:instrText>
            </w:r>
            <w:r w:rsidR="00D0729C">
              <w:instrText>INCLUDEPICTURE  "https://www.mgen.fr/typo3conf/ext/mgen/Resources/Public/Templates/Images/header_logo.png" \* MERGEFORMATINET</w:instrText>
            </w:r>
            <w:r w:rsidR="00D0729C">
              <w:instrText xml:space="preserve"> </w:instrText>
            </w:r>
            <w:r w:rsidR="00D0729C">
              <w:fldChar w:fldCharType="separate"/>
            </w:r>
            <w:r w:rsidR="0096047F">
              <w:pict>
                <v:shape id="_x0000_i1025" type="#_x0000_t75" alt="Retour à la page d'accueil du site MGEN" style="width:44.25pt;height:44.25pt">
                  <v:imagedata r:id="rId17" r:href="rId18"/>
                </v:shape>
              </w:pict>
            </w:r>
            <w:r w:rsidR="00D0729C">
              <w:fldChar w:fldCharType="end"/>
            </w:r>
            <w:r w:rsidR="007B4F72">
              <w:fldChar w:fldCharType="end"/>
            </w:r>
            <w:r w:rsidR="00BC3447">
              <w:fldChar w:fldCharType="end"/>
            </w:r>
            <w:r>
              <w:fldChar w:fldCharType="end"/>
            </w:r>
          </w:p>
        </w:tc>
        <w:tc>
          <w:tcPr>
            <w:tcW w:w="3583" w:type="pct"/>
            <w:tcBorders>
              <w:left w:val="nil"/>
            </w:tcBorders>
            <w:shd w:val="clear" w:color="auto" w:fill="auto"/>
            <w:vAlign w:val="center"/>
          </w:tcPr>
          <w:p w:rsidR="00022585" w:rsidRPr="00022585" w:rsidRDefault="00022585" w:rsidP="00022585">
            <w:pPr>
              <w:spacing w:after="0" w:line="240" w:lineRule="auto"/>
              <w:contextualSpacing/>
              <w:rPr>
                <w:rStyle w:val="n11-noir"/>
                <w:b/>
                <w:bCs/>
              </w:rPr>
            </w:pPr>
            <w:r w:rsidRPr="00022585">
              <w:rPr>
                <w:rStyle w:val="n11-noir"/>
                <w:b/>
              </w:rPr>
              <w:t>Section MGEN Martinique</w:t>
            </w:r>
          </w:p>
          <w:p w:rsidR="00F06B78" w:rsidRDefault="00022585" w:rsidP="00022585">
            <w:pPr>
              <w:spacing w:after="0" w:line="240" w:lineRule="auto"/>
              <w:contextualSpacing/>
              <w:rPr>
                <w:rStyle w:val="n11-noir"/>
              </w:rPr>
            </w:pPr>
            <w:r w:rsidRPr="00022585">
              <w:rPr>
                <w:rStyle w:val="n11-noir"/>
              </w:rPr>
              <w:t>Quartier Acajou – 97232 Le Lamentin</w:t>
            </w:r>
            <w:r w:rsidR="00F06B78" w:rsidRPr="00022585">
              <w:rPr>
                <w:rStyle w:val="n11-noir"/>
              </w:rPr>
              <w:t xml:space="preserve"> </w:t>
            </w:r>
          </w:p>
          <w:p w:rsidR="00022585" w:rsidRPr="00022585" w:rsidRDefault="00F2248C" w:rsidP="00022585">
            <w:pPr>
              <w:spacing w:after="0" w:line="240" w:lineRule="auto"/>
              <w:contextualSpacing/>
              <w:rPr>
                <w:b/>
                <w:bCs/>
              </w:rPr>
            </w:pPr>
            <w:r>
              <w:rPr>
                <w:b/>
                <w:bCs/>
              </w:rPr>
              <w:t>De 8H30 à 18H30</w:t>
            </w:r>
          </w:p>
        </w:tc>
      </w:tr>
      <w:tr w:rsidR="00022585" w:rsidRPr="00022585" w:rsidTr="00B64546">
        <w:trPr>
          <w:trHeight w:val="20"/>
          <w:jc w:val="center"/>
        </w:trPr>
        <w:tc>
          <w:tcPr>
            <w:tcW w:w="1417" w:type="pct"/>
            <w:tcBorders>
              <w:top w:val="single" w:sz="4" w:space="0" w:color="808080"/>
              <w:left w:val="single" w:sz="4" w:space="0" w:color="808080"/>
              <w:bottom w:val="single" w:sz="4" w:space="0" w:color="808080"/>
              <w:right w:val="nil"/>
            </w:tcBorders>
            <w:shd w:val="clear" w:color="auto" w:fill="DBE5F1"/>
            <w:vAlign w:val="center"/>
          </w:tcPr>
          <w:p w:rsidR="00022585" w:rsidRPr="00022585" w:rsidRDefault="00022585" w:rsidP="00022585">
            <w:pPr>
              <w:spacing w:after="0" w:line="240" w:lineRule="auto"/>
            </w:pPr>
            <w:r w:rsidRPr="00022585">
              <w:t>Téléphone :</w:t>
            </w:r>
          </w:p>
        </w:tc>
        <w:tc>
          <w:tcPr>
            <w:tcW w:w="3583" w:type="pct"/>
            <w:tcBorders>
              <w:top w:val="single" w:sz="4" w:space="0" w:color="808080"/>
              <w:left w:val="nil"/>
              <w:bottom w:val="single" w:sz="4" w:space="0" w:color="808080"/>
              <w:right w:val="single" w:sz="4" w:space="0" w:color="808080"/>
            </w:tcBorders>
            <w:shd w:val="clear" w:color="auto" w:fill="auto"/>
            <w:vAlign w:val="center"/>
          </w:tcPr>
          <w:p w:rsidR="00022585" w:rsidRPr="00F2248C" w:rsidRDefault="002F2673" w:rsidP="00022585">
            <w:pPr>
              <w:spacing w:after="0" w:line="240" w:lineRule="auto"/>
              <w:contextualSpacing/>
              <w:rPr>
                <w:rStyle w:val="n11-noir"/>
                <w:b/>
                <w:bCs/>
                <w:sz w:val="24"/>
                <w:szCs w:val="24"/>
              </w:rPr>
            </w:pPr>
            <w:r w:rsidRPr="00F2248C">
              <w:rPr>
                <w:rFonts w:ascii="Arial" w:hAnsi="Arial" w:cs="Arial"/>
                <w:sz w:val="24"/>
                <w:szCs w:val="24"/>
              </w:rPr>
              <w:t>0 805 500</w:t>
            </w:r>
            <w:r w:rsidR="00F2248C">
              <w:rPr>
                <w:rFonts w:ascii="Arial" w:hAnsi="Arial" w:cs="Arial"/>
                <w:sz w:val="24"/>
                <w:szCs w:val="24"/>
              </w:rPr>
              <w:t> </w:t>
            </w:r>
            <w:r w:rsidRPr="00F2248C">
              <w:rPr>
                <w:rFonts w:ascii="Arial" w:hAnsi="Arial" w:cs="Arial"/>
                <w:sz w:val="24"/>
                <w:szCs w:val="24"/>
              </w:rPr>
              <w:t>005</w:t>
            </w:r>
            <w:r w:rsidR="00F2248C">
              <w:rPr>
                <w:rFonts w:ascii="Arial" w:hAnsi="Arial" w:cs="Arial"/>
                <w:sz w:val="24"/>
                <w:szCs w:val="24"/>
              </w:rPr>
              <w:t>, service et appel gratuit.</w:t>
            </w:r>
          </w:p>
          <w:p w:rsidR="00022585" w:rsidRPr="00022585" w:rsidRDefault="00022585" w:rsidP="00022585">
            <w:pPr>
              <w:spacing w:after="0" w:line="240" w:lineRule="auto"/>
              <w:contextualSpacing/>
              <w:rPr>
                <w:b/>
                <w:bCs/>
              </w:rPr>
            </w:pPr>
          </w:p>
        </w:tc>
      </w:tr>
    </w:tbl>
    <w:p w:rsidR="00B247E7" w:rsidRPr="00B247E7" w:rsidRDefault="00B247E7" w:rsidP="00B247E7">
      <w:pPr>
        <w:spacing w:after="0"/>
        <w:rPr>
          <w:vanish/>
        </w:rPr>
      </w:pPr>
    </w:p>
    <w:tbl>
      <w:tblPr>
        <w:tblpPr w:leftFromText="141" w:rightFromText="141" w:vertAnchor="text" w:horzAnchor="margin" w:tblpY="397"/>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53"/>
        <w:gridCol w:w="7467"/>
      </w:tblGrid>
      <w:tr w:rsidR="00B64546" w:rsidRPr="00C95651" w:rsidTr="00B64546">
        <w:trPr>
          <w:trHeight w:val="20"/>
        </w:trPr>
        <w:tc>
          <w:tcPr>
            <w:tcW w:w="5000" w:type="pct"/>
            <w:gridSpan w:val="2"/>
            <w:tcBorders>
              <w:bottom w:val="single" w:sz="4" w:space="0" w:color="808080"/>
            </w:tcBorders>
            <w:shd w:val="clear" w:color="auto" w:fill="365F91"/>
            <w:vAlign w:val="center"/>
          </w:tcPr>
          <w:p w:rsidR="00B64546" w:rsidRPr="00C95651" w:rsidRDefault="00B64546" w:rsidP="00B64546">
            <w:pPr>
              <w:spacing w:after="0" w:line="240" w:lineRule="auto"/>
              <w:rPr>
                <w:b/>
                <w:color w:val="FFFFFF"/>
                <w:sz w:val="28"/>
              </w:rPr>
            </w:pPr>
            <w:r>
              <w:rPr>
                <w:b/>
                <w:color w:val="FFFFFF"/>
                <w:sz w:val="28"/>
              </w:rPr>
              <w:t>Coordonnées de l</w:t>
            </w:r>
            <w:r w:rsidRPr="00C95651">
              <w:rPr>
                <w:b/>
                <w:color w:val="FFFFFF"/>
                <w:sz w:val="28"/>
              </w:rPr>
              <w:t>’assistant</w:t>
            </w:r>
            <w:r>
              <w:rPr>
                <w:b/>
                <w:color w:val="FFFFFF"/>
                <w:sz w:val="28"/>
              </w:rPr>
              <w:t>(e)</w:t>
            </w:r>
            <w:r w:rsidRPr="00C95651">
              <w:rPr>
                <w:b/>
                <w:color w:val="FFFFFF"/>
                <w:sz w:val="28"/>
              </w:rPr>
              <w:t xml:space="preserve"> de prévention</w:t>
            </w:r>
            <w:r w:rsidR="00272240">
              <w:rPr>
                <w:b/>
                <w:color w:val="FFFFFF"/>
                <w:sz w:val="28"/>
              </w:rPr>
              <w:t xml:space="preserve"> </w:t>
            </w:r>
          </w:p>
        </w:tc>
      </w:tr>
      <w:tr w:rsidR="00B64546" w:rsidRPr="004028C2" w:rsidTr="00B64546">
        <w:trPr>
          <w:trHeight w:val="20"/>
        </w:trPr>
        <w:tc>
          <w:tcPr>
            <w:tcW w:w="1417" w:type="pct"/>
            <w:tcBorders>
              <w:right w:val="nil"/>
            </w:tcBorders>
            <w:shd w:val="clear" w:color="auto" w:fill="DBE5F1"/>
            <w:vAlign w:val="center"/>
          </w:tcPr>
          <w:p w:rsidR="00B64546" w:rsidRPr="004028C2" w:rsidRDefault="00B64546" w:rsidP="00B64546">
            <w:pPr>
              <w:spacing w:after="0" w:line="240" w:lineRule="auto"/>
            </w:pPr>
            <w:r>
              <w:t>M</w:t>
            </w:r>
            <w:r w:rsidR="00F2248C">
              <w:t>me/M.</w:t>
            </w:r>
            <w:r>
              <w:t> :</w:t>
            </w:r>
          </w:p>
        </w:tc>
        <w:tc>
          <w:tcPr>
            <w:tcW w:w="3583" w:type="pct"/>
            <w:tcBorders>
              <w:left w:val="nil"/>
            </w:tcBorders>
            <w:shd w:val="clear" w:color="auto" w:fill="auto"/>
            <w:vAlign w:val="center"/>
          </w:tcPr>
          <w:p w:rsidR="00B64546" w:rsidRPr="004028C2" w:rsidRDefault="00B64546" w:rsidP="00B64546">
            <w:pPr>
              <w:spacing w:after="0" w:line="240" w:lineRule="auto"/>
            </w:pPr>
            <w:proofErr w:type="spellStart"/>
            <w:r>
              <w:rPr>
                <w:b/>
                <w:color w:val="365F91"/>
                <w:sz w:val="32"/>
                <w:szCs w:val="32"/>
              </w:rPr>
              <w:t>Xxxxx</w:t>
            </w:r>
            <w:proofErr w:type="spellEnd"/>
            <w:r>
              <w:rPr>
                <w:b/>
                <w:color w:val="365F91"/>
                <w:sz w:val="32"/>
                <w:szCs w:val="32"/>
              </w:rPr>
              <w:t xml:space="preserve"> XXXXXX</w:t>
            </w:r>
          </w:p>
        </w:tc>
      </w:tr>
      <w:tr w:rsidR="00B64546" w:rsidRPr="004028C2" w:rsidTr="00B64546">
        <w:trPr>
          <w:trHeight w:val="20"/>
        </w:trPr>
        <w:tc>
          <w:tcPr>
            <w:tcW w:w="1417" w:type="pct"/>
            <w:tcBorders>
              <w:right w:val="nil"/>
            </w:tcBorders>
            <w:shd w:val="clear" w:color="auto" w:fill="DBE5F1"/>
            <w:vAlign w:val="center"/>
          </w:tcPr>
          <w:p w:rsidR="00B64546" w:rsidRPr="004028C2" w:rsidRDefault="00B64546" w:rsidP="00B64546">
            <w:pPr>
              <w:spacing w:after="0" w:line="240" w:lineRule="auto"/>
            </w:pPr>
            <w:r w:rsidRPr="004028C2">
              <w:t>Téléphone</w:t>
            </w:r>
            <w:r w:rsidR="005C40E9">
              <w:t>/mél</w:t>
            </w:r>
            <w:r w:rsidRPr="004028C2">
              <w:t> :</w:t>
            </w:r>
          </w:p>
        </w:tc>
        <w:tc>
          <w:tcPr>
            <w:tcW w:w="3583" w:type="pct"/>
            <w:tcBorders>
              <w:left w:val="nil"/>
            </w:tcBorders>
            <w:shd w:val="clear" w:color="auto" w:fill="auto"/>
            <w:vAlign w:val="center"/>
          </w:tcPr>
          <w:p w:rsidR="00B64546" w:rsidRPr="004028C2" w:rsidRDefault="00B64546" w:rsidP="00B64546">
            <w:pPr>
              <w:spacing w:after="0" w:line="240" w:lineRule="auto"/>
            </w:pPr>
            <w:r>
              <w:rPr>
                <w:rStyle w:val="n11-noir"/>
                <w:b/>
                <w:bCs/>
              </w:rPr>
              <w:t>0596.</w:t>
            </w:r>
          </w:p>
        </w:tc>
      </w:tr>
    </w:tbl>
    <w:p w:rsidR="00F06B78" w:rsidRDefault="00F06B78" w:rsidP="00473892">
      <w:pPr>
        <w:autoSpaceDE w:val="0"/>
        <w:autoSpaceDN w:val="0"/>
        <w:adjustRightInd w:val="0"/>
        <w:spacing w:after="0" w:line="240" w:lineRule="auto"/>
        <w:rPr>
          <w:rFonts w:ascii="Arial" w:hAnsi="Arial" w:cs="Arial"/>
          <w:snapToGrid w:val="0"/>
        </w:rPr>
      </w:pPr>
    </w:p>
    <w:p w:rsidR="00473892" w:rsidRPr="000B1139" w:rsidRDefault="00473892" w:rsidP="00E83AB2">
      <w:pPr>
        <w:spacing w:after="0" w:line="240" w:lineRule="auto"/>
        <w:rPr>
          <w:sz w:val="16"/>
          <w:szCs w:val="16"/>
        </w:rPr>
      </w:pPr>
      <w: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962"/>
      </w:tblGrid>
      <w:tr w:rsidR="00D97FA7" w:rsidRPr="004028C2" w:rsidTr="00350AC3">
        <w:trPr>
          <w:trHeight w:val="510"/>
        </w:trPr>
        <w:tc>
          <w:tcPr>
            <w:tcW w:w="9962" w:type="dxa"/>
            <w:shd w:val="clear" w:color="auto" w:fill="365F91"/>
            <w:vAlign w:val="center"/>
          </w:tcPr>
          <w:p w:rsidR="00D97FA7" w:rsidRPr="004028C2" w:rsidRDefault="00D97FA7" w:rsidP="00350AC3">
            <w:pPr>
              <w:tabs>
                <w:tab w:val="left" w:pos="1479"/>
              </w:tabs>
              <w:spacing w:after="0" w:line="240" w:lineRule="auto"/>
              <w:rPr>
                <w:rFonts w:cs="Calibri"/>
              </w:rPr>
            </w:pPr>
            <w:r w:rsidRPr="004028C2">
              <w:rPr>
                <w:rFonts w:cs="Calibri"/>
                <w:b/>
                <w:bCs/>
                <w:iCs/>
                <w:color w:val="FFFFFD"/>
                <w:sz w:val="28"/>
                <w:szCs w:val="28"/>
              </w:rPr>
              <w:t>Consignes incendie</w:t>
            </w:r>
          </w:p>
        </w:tc>
      </w:tr>
      <w:tr w:rsidR="00D97FA7" w:rsidRPr="004028C2" w:rsidTr="00350AC3">
        <w:tc>
          <w:tcPr>
            <w:tcW w:w="9962" w:type="dxa"/>
            <w:shd w:val="clear" w:color="auto" w:fill="auto"/>
            <w:vAlign w:val="center"/>
          </w:tcPr>
          <w:p w:rsidR="00D97FA7" w:rsidRPr="004028C2" w:rsidRDefault="00D97FA7" w:rsidP="008979E9">
            <w:pPr>
              <w:tabs>
                <w:tab w:val="left" w:pos="1479"/>
              </w:tabs>
              <w:spacing w:after="0" w:line="240" w:lineRule="auto"/>
            </w:pPr>
          </w:p>
          <w:p w:rsidR="00D97FA7" w:rsidRPr="004028C2" w:rsidRDefault="0096047F" w:rsidP="008979E9">
            <w:pPr>
              <w:tabs>
                <w:tab w:val="left" w:pos="1479"/>
              </w:tabs>
              <w:spacing w:after="0" w:line="240" w:lineRule="auto"/>
              <w:jc w:val="center"/>
            </w:pPr>
            <w:r>
              <w:rPr>
                <w:noProof/>
                <w:lang w:eastAsia="fr-FR"/>
              </w:rPr>
              <w:pict>
                <v:shape id="Image 1" o:spid="_x0000_i1026" type="#_x0000_t75" style="width:448.5pt;height:605.25pt;visibility:visible">
                  <v:imagedata r:id="rId19" o:title=""/>
                </v:shape>
              </w:pict>
            </w:r>
          </w:p>
        </w:tc>
      </w:tr>
    </w:tbl>
    <w:p w:rsidR="00D94735" w:rsidRPr="00065BA7" w:rsidRDefault="00612483" w:rsidP="00D94735">
      <w:pPr>
        <w:spacing w:after="0" w:line="240" w:lineRule="auto"/>
        <w:rPr>
          <w:rFonts w:ascii="Arial" w:hAnsi="Arial" w:cs="Arial"/>
          <w:snapToGrid w:val="0"/>
        </w:rPr>
      </w:pPr>
      <w:r>
        <w:br w:type="page"/>
      </w:r>
    </w:p>
    <w:p w:rsidR="00D94735" w:rsidRDefault="00D94735" w:rsidP="00D94735">
      <w:pPr>
        <w:widowControl w:val="0"/>
        <w:spacing w:after="0" w:line="240" w:lineRule="auto"/>
        <w:jc w:val="center"/>
        <w:rPr>
          <w:rFonts w:ascii="Arial" w:hAnsi="Arial" w:cs="Arial"/>
          <w:b/>
          <w:sz w:val="36"/>
          <w:szCs w:val="36"/>
        </w:rPr>
      </w:pPr>
      <w:r>
        <w:rPr>
          <w:rFonts w:ascii="Arial" w:hAnsi="Arial" w:cs="Arial"/>
          <w:b/>
          <w:sz w:val="36"/>
          <w:szCs w:val="36"/>
        </w:rPr>
        <w:t>CONSULTATION DES DOCUMENTS</w:t>
      </w:r>
    </w:p>
    <w:p w:rsidR="00D94735" w:rsidRDefault="00D94735" w:rsidP="00D94735">
      <w:pPr>
        <w:widowControl w:val="0"/>
        <w:spacing w:after="0" w:line="240" w:lineRule="auto"/>
        <w:jc w:val="center"/>
        <w:rPr>
          <w:rFonts w:ascii="Arial" w:hAnsi="Arial" w:cs="Arial"/>
          <w:b/>
          <w:sz w:val="36"/>
          <w:szCs w:val="36"/>
        </w:rPr>
      </w:pPr>
    </w:p>
    <w:p w:rsidR="00D94735" w:rsidRDefault="00D94735" w:rsidP="00D94735">
      <w:pPr>
        <w:widowControl w:val="0"/>
        <w:spacing w:after="0" w:line="240" w:lineRule="auto"/>
        <w:jc w:val="center"/>
        <w:rPr>
          <w:rFonts w:ascii="Arial" w:hAnsi="Arial" w:cs="Arial"/>
          <w:snapToGrid w:val="0"/>
        </w:rPr>
      </w:pPr>
      <w:r>
        <w:rPr>
          <w:rFonts w:ascii="Arial" w:hAnsi="Arial" w:cs="Arial"/>
          <w:b/>
          <w:sz w:val="36"/>
          <w:szCs w:val="36"/>
        </w:rPr>
        <w:t>SANTE, SECURITE et CONDITIONS DE TRAVAIL</w:t>
      </w:r>
    </w:p>
    <w:p w:rsidR="00D94735" w:rsidRDefault="00D94735" w:rsidP="00D94735">
      <w:pPr>
        <w:widowControl w:val="0"/>
        <w:spacing w:after="0" w:line="240" w:lineRule="auto"/>
        <w:rPr>
          <w:rFonts w:ascii="Arial" w:hAnsi="Arial" w:cs="Arial"/>
          <w:snapToGrid w:val="0"/>
        </w:rPr>
      </w:pPr>
    </w:p>
    <w:p w:rsidR="00D94735" w:rsidRDefault="00D94735" w:rsidP="00D94735">
      <w:pPr>
        <w:widowControl w:val="0"/>
        <w:spacing w:after="0" w:line="240" w:lineRule="auto"/>
        <w:rPr>
          <w:rFonts w:ascii="Arial" w:hAnsi="Arial" w:cs="Arial"/>
          <w:snapToGrid w:val="0"/>
        </w:rPr>
      </w:pPr>
    </w:p>
    <w:p w:rsidR="00D64642" w:rsidRDefault="00D64642" w:rsidP="00D94735">
      <w:pPr>
        <w:widowControl w:val="0"/>
        <w:spacing w:after="0" w:line="240" w:lineRule="auto"/>
        <w:rPr>
          <w:rFonts w:ascii="Arial" w:hAnsi="Arial" w:cs="Arial"/>
          <w:snapToGrid w:val="0"/>
        </w:rPr>
      </w:pPr>
    </w:p>
    <w:p w:rsidR="00D64642" w:rsidRDefault="00D64642" w:rsidP="00D94735">
      <w:pPr>
        <w:widowControl w:val="0"/>
        <w:spacing w:after="0" w:line="240" w:lineRule="auto"/>
        <w:rPr>
          <w:rFonts w:ascii="Arial" w:hAnsi="Arial" w:cs="Arial"/>
          <w:snapToGrid w:val="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02"/>
        <w:gridCol w:w="7084"/>
      </w:tblGrid>
      <w:tr w:rsidR="00D64642" w:rsidRPr="004028C2" w:rsidTr="00747284">
        <w:trPr>
          <w:trHeight w:val="510"/>
        </w:trPr>
        <w:tc>
          <w:tcPr>
            <w:tcW w:w="9886" w:type="dxa"/>
            <w:gridSpan w:val="2"/>
            <w:tcBorders>
              <w:bottom w:val="single" w:sz="4" w:space="0" w:color="808080"/>
            </w:tcBorders>
            <w:shd w:val="clear" w:color="auto" w:fill="365F91"/>
            <w:vAlign w:val="center"/>
          </w:tcPr>
          <w:p w:rsidR="00D64642" w:rsidRPr="004028C2" w:rsidRDefault="00D64642" w:rsidP="00747284">
            <w:pPr>
              <w:spacing w:after="0" w:line="240" w:lineRule="auto"/>
              <w:rPr>
                <w:sz w:val="18"/>
              </w:rPr>
            </w:pPr>
            <w:r w:rsidRPr="004028C2">
              <w:rPr>
                <w:b/>
                <w:color w:val="FFFFFF"/>
                <w:sz w:val="28"/>
              </w:rPr>
              <w:t>R</w:t>
            </w:r>
            <w:r>
              <w:rPr>
                <w:b/>
                <w:color w:val="FFFFFF"/>
                <w:sz w:val="28"/>
              </w:rPr>
              <w:t>egistre santé, sécurité au travail</w:t>
            </w:r>
          </w:p>
        </w:tc>
      </w:tr>
      <w:tr w:rsidR="00D64642" w:rsidRPr="00FB19DE" w:rsidTr="00747284">
        <w:trPr>
          <w:trHeight w:val="1357"/>
        </w:trPr>
        <w:tc>
          <w:tcPr>
            <w:tcW w:w="2802" w:type="dxa"/>
            <w:tcBorders>
              <w:right w:val="nil"/>
            </w:tcBorders>
            <w:shd w:val="clear" w:color="auto" w:fill="DBE5F1"/>
            <w:vAlign w:val="center"/>
          </w:tcPr>
          <w:p w:rsidR="00D64642" w:rsidRPr="00FB19DE" w:rsidRDefault="00D64642" w:rsidP="00747284">
            <w:pPr>
              <w:spacing w:after="0" w:line="240" w:lineRule="auto"/>
              <w:rPr>
                <w:sz w:val="28"/>
                <w:szCs w:val="28"/>
              </w:rPr>
            </w:pPr>
            <w:r w:rsidRPr="00FB19DE">
              <w:rPr>
                <w:sz w:val="28"/>
                <w:szCs w:val="28"/>
              </w:rPr>
              <w:t>Description :</w:t>
            </w:r>
          </w:p>
        </w:tc>
        <w:tc>
          <w:tcPr>
            <w:tcW w:w="7084" w:type="dxa"/>
            <w:tcBorders>
              <w:left w:val="nil"/>
            </w:tcBorders>
            <w:shd w:val="clear" w:color="auto" w:fill="auto"/>
            <w:vAlign w:val="center"/>
          </w:tcPr>
          <w:p w:rsidR="00D64642" w:rsidRPr="005E6293" w:rsidRDefault="00D64642" w:rsidP="00747284">
            <w:pPr>
              <w:spacing w:after="0" w:line="240" w:lineRule="auto"/>
              <w:rPr>
                <w:sz w:val="24"/>
                <w:szCs w:val="24"/>
              </w:rPr>
            </w:pPr>
            <w:r w:rsidRPr="005E6293">
              <w:rPr>
                <w:sz w:val="24"/>
                <w:szCs w:val="24"/>
              </w:rPr>
              <w:t xml:space="preserve">Le registre santé, sécurité au travail permet de </w:t>
            </w:r>
            <w:r w:rsidRPr="005E6293">
              <w:rPr>
                <w:b/>
                <w:sz w:val="24"/>
                <w:szCs w:val="24"/>
              </w:rPr>
              <w:t>consigner toutes remarques ou suggestions concernant l’hygiène</w:t>
            </w:r>
            <w:r w:rsidR="005C40E9">
              <w:rPr>
                <w:b/>
                <w:sz w:val="24"/>
                <w:szCs w:val="24"/>
              </w:rPr>
              <w:t>,</w:t>
            </w:r>
            <w:r w:rsidRPr="005E6293">
              <w:rPr>
                <w:b/>
                <w:sz w:val="24"/>
                <w:szCs w:val="24"/>
              </w:rPr>
              <w:t xml:space="preserve"> la sécurité</w:t>
            </w:r>
            <w:r w:rsidR="005C40E9">
              <w:rPr>
                <w:b/>
                <w:sz w:val="24"/>
                <w:szCs w:val="24"/>
              </w:rPr>
              <w:t xml:space="preserve"> et les conditions de travail</w:t>
            </w:r>
          </w:p>
        </w:tc>
      </w:tr>
      <w:tr w:rsidR="00D64642" w:rsidRPr="004028C2" w:rsidTr="00747284">
        <w:trPr>
          <w:trHeight w:val="340"/>
        </w:trPr>
        <w:tc>
          <w:tcPr>
            <w:tcW w:w="2802" w:type="dxa"/>
            <w:tcBorders>
              <w:right w:val="nil"/>
            </w:tcBorders>
            <w:shd w:val="clear" w:color="auto" w:fill="DBE5F1"/>
            <w:vAlign w:val="center"/>
          </w:tcPr>
          <w:p w:rsidR="00D64642" w:rsidRPr="004028C2" w:rsidRDefault="00D64642" w:rsidP="00747284">
            <w:pPr>
              <w:spacing w:after="0" w:line="240" w:lineRule="auto"/>
            </w:pPr>
            <w:r w:rsidRPr="004028C2">
              <w:t>Lieu</w:t>
            </w:r>
            <w:r>
              <w:t>(x)</w:t>
            </w:r>
            <w:r w:rsidRPr="004028C2">
              <w:t xml:space="preserve"> de </w:t>
            </w:r>
            <w:r>
              <w:t>mise à disposi</w:t>
            </w:r>
            <w:r w:rsidRPr="004028C2">
              <w:t>tion :</w:t>
            </w:r>
          </w:p>
        </w:tc>
        <w:tc>
          <w:tcPr>
            <w:tcW w:w="7084" w:type="dxa"/>
            <w:tcBorders>
              <w:left w:val="nil"/>
            </w:tcBorders>
            <w:shd w:val="clear" w:color="auto" w:fill="auto"/>
            <w:vAlign w:val="center"/>
          </w:tcPr>
          <w:p w:rsidR="00D64642" w:rsidRPr="005C52C7" w:rsidRDefault="00D64642" w:rsidP="00747284">
            <w:pPr>
              <w:spacing w:after="0" w:line="240" w:lineRule="auto"/>
              <w:rPr>
                <w:color w:val="FF0000"/>
                <w:sz w:val="28"/>
                <w:szCs w:val="28"/>
              </w:rPr>
            </w:pPr>
          </w:p>
        </w:tc>
      </w:tr>
    </w:tbl>
    <w:p w:rsidR="00D94735" w:rsidRPr="00065BA7" w:rsidRDefault="00D94735" w:rsidP="00D94735">
      <w:pPr>
        <w:widowControl w:val="0"/>
        <w:spacing w:after="0" w:line="240" w:lineRule="auto"/>
        <w:rPr>
          <w:rFonts w:ascii="Arial" w:hAnsi="Arial" w:cs="Arial"/>
          <w:snapToGrid w:val="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02"/>
        <w:gridCol w:w="7084"/>
      </w:tblGrid>
      <w:tr w:rsidR="008602A3" w:rsidRPr="004028C2" w:rsidTr="004028C2">
        <w:trPr>
          <w:trHeight w:val="510"/>
        </w:trPr>
        <w:tc>
          <w:tcPr>
            <w:tcW w:w="9886" w:type="dxa"/>
            <w:gridSpan w:val="2"/>
            <w:tcBorders>
              <w:bottom w:val="single" w:sz="4" w:space="0" w:color="808080"/>
            </w:tcBorders>
            <w:shd w:val="clear" w:color="auto" w:fill="365F91"/>
            <w:vAlign w:val="center"/>
          </w:tcPr>
          <w:p w:rsidR="008602A3" w:rsidRPr="004028C2" w:rsidRDefault="008602A3" w:rsidP="00E83AB2">
            <w:pPr>
              <w:spacing w:after="0" w:line="240" w:lineRule="auto"/>
            </w:pPr>
            <w:r w:rsidRPr="004028C2">
              <w:rPr>
                <w:b/>
                <w:color w:val="FFFFFF"/>
                <w:sz w:val="28"/>
              </w:rPr>
              <w:t>Document unique d’évaluation des risques professionnels (DUERP)</w:t>
            </w:r>
          </w:p>
        </w:tc>
      </w:tr>
      <w:tr w:rsidR="000351E7" w:rsidRPr="00FB19DE" w:rsidTr="004028C2">
        <w:trPr>
          <w:trHeight w:val="340"/>
        </w:trPr>
        <w:tc>
          <w:tcPr>
            <w:tcW w:w="2802" w:type="dxa"/>
            <w:tcBorders>
              <w:right w:val="nil"/>
            </w:tcBorders>
            <w:shd w:val="clear" w:color="auto" w:fill="DBE5F1"/>
            <w:vAlign w:val="center"/>
          </w:tcPr>
          <w:p w:rsidR="000351E7" w:rsidRPr="00FB19DE" w:rsidRDefault="00FB19DE" w:rsidP="00E83AB2">
            <w:pPr>
              <w:spacing w:after="0" w:line="240" w:lineRule="auto"/>
              <w:rPr>
                <w:sz w:val="32"/>
                <w:szCs w:val="32"/>
              </w:rPr>
            </w:pPr>
            <w:r w:rsidRPr="00FB19DE">
              <w:rPr>
                <w:sz w:val="32"/>
                <w:szCs w:val="32"/>
              </w:rPr>
              <w:t>Description :</w:t>
            </w:r>
          </w:p>
        </w:tc>
        <w:tc>
          <w:tcPr>
            <w:tcW w:w="7084" w:type="dxa"/>
            <w:tcBorders>
              <w:left w:val="nil"/>
            </w:tcBorders>
            <w:shd w:val="clear" w:color="auto" w:fill="auto"/>
            <w:vAlign w:val="center"/>
          </w:tcPr>
          <w:p w:rsidR="000351E7" w:rsidRPr="005E6293" w:rsidRDefault="00FB19DE" w:rsidP="00E83AB2">
            <w:pPr>
              <w:spacing w:after="0" w:line="240" w:lineRule="auto"/>
              <w:rPr>
                <w:sz w:val="24"/>
                <w:szCs w:val="24"/>
              </w:rPr>
            </w:pPr>
            <w:r w:rsidRPr="005E6293">
              <w:rPr>
                <w:sz w:val="24"/>
                <w:szCs w:val="24"/>
              </w:rPr>
              <w:t xml:space="preserve">Le document unique </w:t>
            </w:r>
            <w:r w:rsidRPr="005E6293">
              <w:rPr>
                <w:b/>
                <w:sz w:val="24"/>
                <w:szCs w:val="24"/>
              </w:rPr>
              <w:t>formalise l’évaluation des risques auxquels sont exposés les personnels</w:t>
            </w:r>
            <w:r w:rsidRPr="005E6293">
              <w:rPr>
                <w:sz w:val="24"/>
                <w:szCs w:val="24"/>
              </w:rPr>
              <w:t xml:space="preserve"> sur le lieu de travail.</w:t>
            </w:r>
          </w:p>
        </w:tc>
      </w:tr>
      <w:tr w:rsidR="00612483" w:rsidRPr="004028C2" w:rsidTr="004028C2">
        <w:trPr>
          <w:trHeight w:val="340"/>
        </w:trPr>
        <w:tc>
          <w:tcPr>
            <w:tcW w:w="2802" w:type="dxa"/>
            <w:tcBorders>
              <w:right w:val="nil"/>
            </w:tcBorders>
            <w:shd w:val="clear" w:color="auto" w:fill="DBE5F1"/>
            <w:vAlign w:val="center"/>
          </w:tcPr>
          <w:p w:rsidR="00612483" w:rsidRPr="004028C2" w:rsidRDefault="00612483" w:rsidP="00E83AB2">
            <w:pPr>
              <w:spacing w:after="0" w:line="240" w:lineRule="auto"/>
            </w:pPr>
            <w:r w:rsidRPr="004028C2">
              <w:t>Lieu</w:t>
            </w:r>
            <w:r w:rsidR="005C52C7">
              <w:t>(x)</w:t>
            </w:r>
            <w:r w:rsidRPr="004028C2">
              <w:t xml:space="preserve"> de consultation :</w:t>
            </w:r>
          </w:p>
        </w:tc>
        <w:tc>
          <w:tcPr>
            <w:tcW w:w="7084" w:type="dxa"/>
            <w:tcBorders>
              <w:left w:val="nil"/>
            </w:tcBorders>
            <w:shd w:val="clear" w:color="auto" w:fill="auto"/>
            <w:vAlign w:val="center"/>
          </w:tcPr>
          <w:p w:rsidR="00612483" w:rsidRPr="005C52C7" w:rsidRDefault="00612483" w:rsidP="00E83AB2">
            <w:pPr>
              <w:spacing w:after="0" w:line="240" w:lineRule="auto"/>
              <w:rPr>
                <w:color w:val="FF0000"/>
                <w:sz w:val="28"/>
                <w:szCs w:val="28"/>
              </w:rPr>
            </w:pPr>
          </w:p>
        </w:tc>
      </w:tr>
      <w:tr w:rsidR="00612483" w:rsidRPr="004028C2" w:rsidTr="005C52C7">
        <w:trPr>
          <w:trHeight w:val="469"/>
        </w:trPr>
        <w:tc>
          <w:tcPr>
            <w:tcW w:w="2802" w:type="dxa"/>
            <w:tcBorders>
              <w:right w:val="nil"/>
            </w:tcBorders>
            <w:shd w:val="clear" w:color="auto" w:fill="DBE5F1"/>
            <w:vAlign w:val="center"/>
          </w:tcPr>
          <w:p w:rsidR="00612483" w:rsidRPr="004028C2" w:rsidRDefault="00612483" w:rsidP="00E83AB2">
            <w:pPr>
              <w:spacing w:after="0" w:line="240" w:lineRule="auto"/>
            </w:pPr>
            <w:r w:rsidRPr="004028C2">
              <w:t>Modalités de consultation :</w:t>
            </w:r>
          </w:p>
        </w:tc>
        <w:tc>
          <w:tcPr>
            <w:tcW w:w="7084" w:type="dxa"/>
            <w:tcBorders>
              <w:left w:val="nil"/>
            </w:tcBorders>
            <w:shd w:val="clear" w:color="auto" w:fill="auto"/>
            <w:vAlign w:val="center"/>
          </w:tcPr>
          <w:p w:rsidR="00612483" w:rsidRPr="005C52C7" w:rsidRDefault="00612483" w:rsidP="00E83AB2">
            <w:pPr>
              <w:spacing w:after="0" w:line="240" w:lineRule="auto"/>
              <w:rPr>
                <w:color w:val="FF0000"/>
                <w:sz w:val="28"/>
                <w:szCs w:val="28"/>
              </w:rPr>
            </w:pPr>
          </w:p>
        </w:tc>
      </w:tr>
    </w:tbl>
    <w:p w:rsidR="00612483" w:rsidRDefault="00612483" w:rsidP="00E83AB2">
      <w:pPr>
        <w:spacing w:after="0" w:line="240" w:lineRule="auto"/>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802"/>
        <w:gridCol w:w="7084"/>
      </w:tblGrid>
      <w:tr w:rsidR="00016088" w:rsidRPr="004028C2" w:rsidTr="00350AC3">
        <w:trPr>
          <w:trHeight w:val="510"/>
        </w:trPr>
        <w:tc>
          <w:tcPr>
            <w:tcW w:w="9886" w:type="dxa"/>
            <w:gridSpan w:val="2"/>
            <w:tcBorders>
              <w:bottom w:val="single" w:sz="4" w:space="0" w:color="808080"/>
            </w:tcBorders>
            <w:shd w:val="clear" w:color="auto" w:fill="365F91"/>
            <w:vAlign w:val="center"/>
          </w:tcPr>
          <w:p w:rsidR="00016088" w:rsidRPr="004028C2" w:rsidRDefault="005B0202" w:rsidP="005B0202">
            <w:pPr>
              <w:spacing w:after="0" w:line="240" w:lineRule="auto"/>
            </w:pPr>
            <w:r>
              <w:rPr>
                <w:b/>
                <w:color w:val="FFFFFF"/>
                <w:sz w:val="28"/>
              </w:rPr>
              <w:t>Registre Spécial de Signalement de Danger Grave et Imminent (RSSDGI)</w:t>
            </w:r>
          </w:p>
        </w:tc>
      </w:tr>
      <w:tr w:rsidR="000351E7" w:rsidRPr="00FB19DE" w:rsidTr="00350AC3">
        <w:trPr>
          <w:trHeight w:val="340"/>
        </w:trPr>
        <w:tc>
          <w:tcPr>
            <w:tcW w:w="2802" w:type="dxa"/>
            <w:tcBorders>
              <w:right w:val="nil"/>
            </w:tcBorders>
            <w:shd w:val="clear" w:color="auto" w:fill="DBE5F1"/>
            <w:vAlign w:val="center"/>
          </w:tcPr>
          <w:p w:rsidR="000351E7" w:rsidRPr="00FB19DE" w:rsidRDefault="000351E7" w:rsidP="00E83AB2">
            <w:pPr>
              <w:spacing w:after="0" w:line="240" w:lineRule="auto"/>
              <w:rPr>
                <w:sz w:val="32"/>
                <w:szCs w:val="32"/>
              </w:rPr>
            </w:pPr>
            <w:r w:rsidRPr="00FB19DE">
              <w:rPr>
                <w:sz w:val="32"/>
                <w:szCs w:val="32"/>
              </w:rPr>
              <w:t>Description :</w:t>
            </w:r>
          </w:p>
        </w:tc>
        <w:tc>
          <w:tcPr>
            <w:tcW w:w="7084" w:type="dxa"/>
            <w:tcBorders>
              <w:left w:val="nil"/>
            </w:tcBorders>
            <w:shd w:val="clear" w:color="auto" w:fill="auto"/>
            <w:vAlign w:val="center"/>
          </w:tcPr>
          <w:p w:rsidR="001C2FAD" w:rsidRPr="001C2FAD" w:rsidRDefault="001C2FAD" w:rsidP="001C2FAD">
            <w:pPr>
              <w:spacing w:after="0" w:line="240" w:lineRule="auto"/>
              <w:rPr>
                <w:sz w:val="24"/>
                <w:szCs w:val="24"/>
              </w:rPr>
            </w:pPr>
            <w:r w:rsidRPr="001C2FAD">
              <w:rPr>
                <w:sz w:val="24"/>
                <w:szCs w:val="24"/>
              </w:rPr>
              <w:t xml:space="preserve">Il doit être tenu, sous la responsabilité du chef d’établissement, à la disposition des représentants du personnel </w:t>
            </w:r>
            <w:r w:rsidR="005C40E9">
              <w:rPr>
                <w:sz w:val="24"/>
                <w:szCs w:val="24"/>
              </w:rPr>
              <w:t>de la formation spécialisée</w:t>
            </w:r>
            <w:r w:rsidRPr="001C2FAD">
              <w:rPr>
                <w:sz w:val="24"/>
                <w:szCs w:val="24"/>
              </w:rPr>
              <w:t>. Il est constitué de pages numérotées et authentifiées par le tampon d</w:t>
            </w:r>
            <w:r w:rsidR="005C40E9">
              <w:rPr>
                <w:sz w:val="24"/>
                <w:szCs w:val="24"/>
              </w:rPr>
              <w:t>e la FS</w:t>
            </w:r>
            <w:r w:rsidRPr="001C2FAD">
              <w:rPr>
                <w:sz w:val="24"/>
                <w:szCs w:val="24"/>
              </w:rPr>
              <w:t>. Lorsqu'il est constaté — par un membre d</w:t>
            </w:r>
            <w:r w:rsidR="005C40E9">
              <w:rPr>
                <w:sz w:val="24"/>
                <w:szCs w:val="24"/>
              </w:rPr>
              <w:t>e la FS</w:t>
            </w:r>
            <w:r w:rsidRPr="001C2FAD">
              <w:rPr>
                <w:sz w:val="24"/>
                <w:szCs w:val="24"/>
              </w:rPr>
              <w:t xml:space="preserve"> ou par l'intermédiaire d'un travailleur — qu'il existe une cause de danger grave et imminent, le registre est utilisé pour consigner par écrit l'avis d</w:t>
            </w:r>
            <w:r w:rsidR="005C40E9">
              <w:rPr>
                <w:sz w:val="24"/>
                <w:szCs w:val="24"/>
              </w:rPr>
              <w:t>e la FS</w:t>
            </w:r>
            <w:r w:rsidRPr="001C2FAD">
              <w:rPr>
                <w:sz w:val="24"/>
                <w:szCs w:val="24"/>
              </w:rPr>
              <w:t xml:space="preserve">. Cet avis est daté et signé. Il indique : </w:t>
            </w:r>
          </w:p>
          <w:p w:rsidR="001C2FAD" w:rsidRPr="001C2FAD" w:rsidRDefault="001C2FAD" w:rsidP="001C2FAD">
            <w:pPr>
              <w:numPr>
                <w:ilvl w:val="0"/>
                <w:numId w:val="19"/>
              </w:numPr>
              <w:spacing w:after="0" w:line="240" w:lineRule="auto"/>
              <w:rPr>
                <w:sz w:val="24"/>
                <w:szCs w:val="24"/>
              </w:rPr>
            </w:pPr>
            <w:r w:rsidRPr="001C2FAD">
              <w:rPr>
                <w:sz w:val="24"/>
                <w:szCs w:val="24"/>
              </w:rPr>
              <w:t>Les postes de travail concernés par la cause du danger constaté ;</w:t>
            </w:r>
          </w:p>
          <w:p w:rsidR="001C2FAD" w:rsidRPr="001C2FAD" w:rsidRDefault="001C2FAD" w:rsidP="001C2FAD">
            <w:pPr>
              <w:numPr>
                <w:ilvl w:val="0"/>
                <w:numId w:val="19"/>
              </w:numPr>
              <w:spacing w:after="0" w:line="240" w:lineRule="auto"/>
              <w:rPr>
                <w:sz w:val="24"/>
                <w:szCs w:val="24"/>
              </w:rPr>
            </w:pPr>
            <w:r w:rsidRPr="001C2FAD">
              <w:rPr>
                <w:sz w:val="24"/>
                <w:szCs w:val="24"/>
              </w:rPr>
              <w:t>La nature et la cause de ce danger ;</w:t>
            </w:r>
          </w:p>
          <w:p w:rsidR="001C2FAD" w:rsidRPr="001C2FAD" w:rsidRDefault="001C2FAD" w:rsidP="001C2FAD">
            <w:pPr>
              <w:numPr>
                <w:ilvl w:val="0"/>
                <w:numId w:val="19"/>
              </w:numPr>
              <w:spacing w:after="0" w:line="240" w:lineRule="auto"/>
              <w:rPr>
                <w:sz w:val="24"/>
                <w:szCs w:val="24"/>
              </w:rPr>
            </w:pPr>
            <w:r w:rsidRPr="001C2FAD">
              <w:rPr>
                <w:sz w:val="24"/>
                <w:szCs w:val="24"/>
              </w:rPr>
              <w:t>Le nom des travailleurs exposés.</w:t>
            </w:r>
          </w:p>
          <w:p w:rsidR="001C2FAD" w:rsidRPr="001C2FAD" w:rsidRDefault="001C2FAD" w:rsidP="001C2FAD">
            <w:pPr>
              <w:spacing w:after="0" w:line="240" w:lineRule="auto"/>
              <w:rPr>
                <w:sz w:val="24"/>
                <w:szCs w:val="24"/>
              </w:rPr>
            </w:pPr>
            <w:r w:rsidRPr="001C2FAD">
              <w:rPr>
                <w:sz w:val="24"/>
                <w:szCs w:val="24"/>
              </w:rPr>
              <w:t xml:space="preserve">La consignation sur le registre ne dispense pas d'alerter l'employeur lors du signalement d'un danger. </w:t>
            </w:r>
          </w:p>
          <w:p w:rsidR="000351E7" w:rsidRPr="005E6293" w:rsidRDefault="000351E7" w:rsidP="005B0202">
            <w:pPr>
              <w:spacing w:after="0" w:line="240" w:lineRule="auto"/>
              <w:rPr>
                <w:sz w:val="24"/>
                <w:szCs w:val="24"/>
              </w:rPr>
            </w:pPr>
          </w:p>
        </w:tc>
      </w:tr>
      <w:tr w:rsidR="00016088" w:rsidRPr="004028C2" w:rsidTr="00350AC3">
        <w:trPr>
          <w:trHeight w:val="340"/>
        </w:trPr>
        <w:tc>
          <w:tcPr>
            <w:tcW w:w="2802" w:type="dxa"/>
            <w:tcBorders>
              <w:right w:val="nil"/>
            </w:tcBorders>
            <w:shd w:val="clear" w:color="auto" w:fill="DBE5F1"/>
            <w:vAlign w:val="center"/>
          </w:tcPr>
          <w:p w:rsidR="00016088" w:rsidRPr="004028C2" w:rsidRDefault="00016088" w:rsidP="00E83AB2">
            <w:pPr>
              <w:spacing w:after="0" w:line="240" w:lineRule="auto"/>
            </w:pPr>
            <w:r w:rsidRPr="004028C2">
              <w:t>Lieu de consultation :</w:t>
            </w:r>
          </w:p>
        </w:tc>
        <w:tc>
          <w:tcPr>
            <w:tcW w:w="7084" w:type="dxa"/>
            <w:tcBorders>
              <w:left w:val="nil"/>
            </w:tcBorders>
            <w:shd w:val="clear" w:color="auto" w:fill="auto"/>
            <w:vAlign w:val="center"/>
          </w:tcPr>
          <w:p w:rsidR="00016088" w:rsidRPr="005C52C7" w:rsidRDefault="00016088" w:rsidP="00E83AB2">
            <w:pPr>
              <w:spacing w:after="0" w:line="240" w:lineRule="auto"/>
              <w:rPr>
                <w:color w:val="FF0000"/>
                <w:sz w:val="28"/>
                <w:szCs w:val="28"/>
              </w:rPr>
            </w:pPr>
          </w:p>
        </w:tc>
      </w:tr>
      <w:tr w:rsidR="00016088" w:rsidRPr="004028C2" w:rsidTr="00350AC3">
        <w:trPr>
          <w:trHeight w:val="340"/>
        </w:trPr>
        <w:tc>
          <w:tcPr>
            <w:tcW w:w="2802" w:type="dxa"/>
            <w:tcBorders>
              <w:right w:val="nil"/>
            </w:tcBorders>
            <w:shd w:val="clear" w:color="auto" w:fill="DBE5F1"/>
            <w:vAlign w:val="center"/>
          </w:tcPr>
          <w:p w:rsidR="00016088" w:rsidRPr="004028C2" w:rsidRDefault="00016088" w:rsidP="00E83AB2">
            <w:pPr>
              <w:spacing w:after="0" w:line="240" w:lineRule="auto"/>
            </w:pPr>
            <w:r w:rsidRPr="004028C2">
              <w:t>Modalités de consultation :</w:t>
            </w:r>
          </w:p>
        </w:tc>
        <w:tc>
          <w:tcPr>
            <w:tcW w:w="7084" w:type="dxa"/>
            <w:tcBorders>
              <w:left w:val="nil"/>
            </w:tcBorders>
            <w:shd w:val="clear" w:color="auto" w:fill="auto"/>
            <w:vAlign w:val="center"/>
          </w:tcPr>
          <w:p w:rsidR="00016088" w:rsidRPr="005C52C7" w:rsidRDefault="00016088" w:rsidP="00E83AB2">
            <w:pPr>
              <w:spacing w:after="0" w:line="240" w:lineRule="auto"/>
              <w:rPr>
                <w:color w:val="FF0000"/>
                <w:sz w:val="28"/>
                <w:szCs w:val="28"/>
              </w:rPr>
            </w:pPr>
          </w:p>
        </w:tc>
      </w:tr>
    </w:tbl>
    <w:p w:rsidR="00C95651" w:rsidRPr="00CC4CBD" w:rsidRDefault="00C95651" w:rsidP="00E83AB2">
      <w:pPr>
        <w:tabs>
          <w:tab w:val="left" w:pos="1001"/>
        </w:tabs>
        <w:spacing w:after="0" w:line="240" w:lineRule="auto"/>
        <w:rPr>
          <w:b/>
          <w:color w:val="FFFFFF"/>
          <w:sz w:val="16"/>
          <w:szCs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754"/>
      </w:tblGrid>
      <w:tr w:rsidR="00612483" w:rsidRPr="004028C2" w:rsidTr="004F192B">
        <w:trPr>
          <w:trHeight w:val="510"/>
          <w:jc w:val="center"/>
        </w:trPr>
        <w:tc>
          <w:tcPr>
            <w:tcW w:w="10754" w:type="dxa"/>
            <w:tcBorders>
              <w:bottom w:val="single" w:sz="4" w:space="0" w:color="auto"/>
            </w:tcBorders>
            <w:shd w:val="clear" w:color="auto" w:fill="365F91"/>
            <w:vAlign w:val="center"/>
          </w:tcPr>
          <w:p w:rsidR="00612483" w:rsidRPr="004028C2" w:rsidRDefault="00612483" w:rsidP="00E83AB2">
            <w:pPr>
              <w:spacing w:after="0" w:line="240" w:lineRule="auto"/>
              <w:rPr>
                <w:b/>
                <w:color w:val="FFFFFF"/>
                <w:sz w:val="28"/>
              </w:rPr>
            </w:pPr>
            <w:r w:rsidRPr="004028C2">
              <w:rPr>
                <w:b/>
                <w:color w:val="FFFFFF"/>
                <w:sz w:val="28"/>
              </w:rPr>
              <w:lastRenderedPageBreak/>
              <w:t>Lutte contre la discrimination</w:t>
            </w:r>
            <w:r w:rsidR="00636C84">
              <w:rPr>
                <w:b/>
                <w:color w:val="FFFFFF"/>
                <w:sz w:val="28"/>
              </w:rPr>
              <w:t xml:space="preserve">                                                                             </w:t>
            </w:r>
            <w:proofErr w:type="gramStart"/>
            <w:r w:rsidR="00636C84">
              <w:rPr>
                <w:b/>
                <w:color w:val="FFFFFF"/>
                <w:sz w:val="28"/>
              </w:rPr>
              <w:t xml:space="preserve">   (</w:t>
            </w:r>
            <w:proofErr w:type="gramEnd"/>
            <w:r w:rsidR="00636C84">
              <w:rPr>
                <w:b/>
                <w:color w:val="FFFFFF"/>
                <w:sz w:val="28"/>
              </w:rPr>
              <w:t>1/2)</w:t>
            </w:r>
          </w:p>
        </w:tc>
      </w:tr>
      <w:tr w:rsidR="00612483" w:rsidRPr="004028C2" w:rsidTr="004F192B">
        <w:trPr>
          <w:jc w:val="center"/>
        </w:trPr>
        <w:tc>
          <w:tcPr>
            <w:tcW w:w="10754" w:type="dxa"/>
            <w:tcBorders>
              <w:top w:val="single" w:sz="4" w:space="0" w:color="auto"/>
              <w:left w:val="single" w:sz="4" w:space="0" w:color="auto"/>
              <w:bottom w:val="single" w:sz="4" w:space="0" w:color="auto"/>
              <w:right w:val="single" w:sz="4" w:space="0" w:color="auto"/>
            </w:tcBorders>
            <w:shd w:val="clear" w:color="auto" w:fill="auto"/>
          </w:tcPr>
          <w:p w:rsidR="00172013" w:rsidRDefault="00172013" w:rsidP="00E83AB2">
            <w:pPr>
              <w:autoSpaceDE w:val="0"/>
              <w:autoSpaceDN w:val="0"/>
              <w:adjustRightInd w:val="0"/>
              <w:spacing w:after="0" w:line="240" w:lineRule="auto"/>
              <w:jc w:val="both"/>
              <w:rPr>
                <w:rFonts w:cs="Calibri"/>
                <w:i/>
                <w:iCs/>
                <w:color w:val="2C487B"/>
                <w:sz w:val="19"/>
                <w:szCs w:val="19"/>
              </w:rPr>
            </w:pPr>
          </w:p>
          <w:p w:rsidR="00172013" w:rsidRPr="00AA5508" w:rsidRDefault="00612483" w:rsidP="00172013">
            <w:pPr>
              <w:autoSpaceDE w:val="0"/>
              <w:autoSpaceDN w:val="0"/>
              <w:adjustRightInd w:val="0"/>
              <w:spacing w:after="0" w:line="240" w:lineRule="auto"/>
              <w:jc w:val="both"/>
              <w:rPr>
                <w:rFonts w:cs="Calibri"/>
                <w:sz w:val="20"/>
                <w:szCs w:val="20"/>
              </w:rPr>
            </w:pPr>
            <w:r w:rsidRPr="00AA5508">
              <w:rPr>
                <w:rFonts w:cs="Calibri"/>
                <w:i/>
                <w:iCs/>
                <w:sz w:val="20"/>
                <w:szCs w:val="20"/>
              </w:rPr>
              <w:t xml:space="preserve">ARTICLE 225-1 </w:t>
            </w:r>
            <w:r w:rsidR="00172013" w:rsidRPr="00AA5508">
              <w:rPr>
                <w:rFonts w:cs="Calibri"/>
                <w:i/>
                <w:iCs/>
                <w:sz w:val="20"/>
                <w:szCs w:val="20"/>
              </w:rPr>
              <w:t xml:space="preserve">DU CODE PENAL : </w:t>
            </w:r>
            <w:r w:rsidR="00172013" w:rsidRPr="00AA5508">
              <w:rPr>
                <w:rFonts w:cs="Calibri"/>
                <w:sz w:val="20"/>
                <w:szCs w:val="20"/>
              </w:rPr>
              <w:t>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w:t>
            </w:r>
          </w:p>
          <w:p w:rsidR="00172013" w:rsidRPr="00AA5508" w:rsidRDefault="00172013" w:rsidP="00172013">
            <w:pPr>
              <w:autoSpaceDE w:val="0"/>
              <w:autoSpaceDN w:val="0"/>
              <w:adjustRightInd w:val="0"/>
              <w:spacing w:after="0" w:line="240" w:lineRule="auto"/>
              <w:jc w:val="both"/>
              <w:rPr>
                <w:rFonts w:cs="Calibri"/>
                <w:sz w:val="20"/>
                <w:szCs w:val="20"/>
              </w:rPr>
            </w:pPr>
          </w:p>
          <w:p w:rsidR="00612483" w:rsidRPr="00AA5508" w:rsidRDefault="00172013" w:rsidP="00172013">
            <w:pPr>
              <w:autoSpaceDE w:val="0"/>
              <w:autoSpaceDN w:val="0"/>
              <w:adjustRightInd w:val="0"/>
              <w:spacing w:after="0" w:line="240" w:lineRule="auto"/>
              <w:jc w:val="both"/>
              <w:rPr>
                <w:rFonts w:cs="Calibri"/>
                <w:sz w:val="20"/>
                <w:szCs w:val="20"/>
              </w:rPr>
            </w:pPr>
            <w:r w:rsidRPr="00AA5508">
              <w:rPr>
                <w:rFonts w:cs="Calibri"/>
                <w:sz w:val="20"/>
                <w:szCs w:val="20"/>
              </w:rPr>
              <w:t>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capacité à s'exprimer dans une langue autre que le français, de l'appartenance ou de la non-appartenance, vraie ou supposée, à une ethnie, une Nation, une prétendue race ou une religion déterminée des membres ou de certains membres de ces personnes morales.</w:t>
            </w:r>
          </w:p>
          <w:p w:rsidR="00172013" w:rsidRPr="00AA5508" w:rsidRDefault="00172013" w:rsidP="00172013">
            <w:pPr>
              <w:autoSpaceDE w:val="0"/>
              <w:autoSpaceDN w:val="0"/>
              <w:adjustRightInd w:val="0"/>
              <w:spacing w:after="0" w:line="240" w:lineRule="auto"/>
              <w:jc w:val="both"/>
              <w:rPr>
                <w:rFonts w:cs="Calibri"/>
                <w:sz w:val="20"/>
                <w:szCs w:val="20"/>
              </w:rPr>
            </w:pPr>
          </w:p>
          <w:p w:rsidR="00172013" w:rsidRPr="00AA5508" w:rsidRDefault="00172013" w:rsidP="00172013">
            <w:pPr>
              <w:autoSpaceDE w:val="0"/>
              <w:autoSpaceDN w:val="0"/>
              <w:adjustRightInd w:val="0"/>
              <w:spacing w:after="0" w:line="240" w:lineRule="auto"/>
              <w:jc w:val="both"/>
              <w:rPr>
                <w:rFonts w:cs="Calibri"/>
                <w:sz w:val="20"/>
                <w:szCs w:val="20"/>
              </w:rPr>
            </w:pPr>
            <w:r w:rsidRPr="00AA5508">
              <w:rPr>
                <w:rFonts w:cs="Calibri"/>
                <w:i/>
                <w:iCs/>
                <w:sz w:val="20"/>
                <w:szCs w:val="20"/>
              </w:rPr>
              <w:t xml:space="preserve">ARTICLE 225-1-1 DU CODE PENAL : </w:t>
            </w:r>
            <w:r w:rsidRPr="00AA5508">
              <w:rPr>
                <w:rFonts w:cs="Calibri"/>
                <w:sz w:val="20"/>
                <w:szCs w:val="20"/>
              </w:rPr>
              <w:t>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w:t>
            </w:r>
          </w:p>
          <w:p w:rsidR="00172013" w:rsidRPr="00AA5508" w:rsidRDefault="00172013" w:rsidP="00172013">
            <w:pPr>
              <w:autoSpaceDE w:val="0"/>
              <w:autoSpaceDN w:val="0"/>
              <w:adjustRightInd w:val="0"/>
              <w:spacing w:after="0" w:line="240" w:lineRule="auto"/>
              <w:jc w:val="both"/>
              <w:rPr>
                <w:rFonts w:cs="Calibri"/>
                <w:sz w:val="20"/>
                <w:szCs w:val="20"/>
              </w:rPr>
            </w:pPr>
          </w:p>
          <w:p w:rsidR="00172013" w:rsidRPr="00AA5508" w:rsidRDefault="00172013" w:rsidP="00172013">
            <w:pPr>
              <w:autoSpaceDE w:val="0"/>
              <w:autoSpaceDN w:val="0"/>
              <w:adjustRightInd w:val="0"/>
              <w:spacing w:after="0" w:line="240" w:lineRule="auto"/>
              <w:jc w:val="both"/>
              <w:rPr>
                <w:rFonts w:cs="Calibri"/>
                <w:sz w:val="20"/>
                <w:szCs w:val="20"/>
              </w:rPr>
            </w:pPr>
            <w:r w:rsidRPr="00AA5508">
              <w:rPr>
                <w:rFonts w:cs="Calibri"/>
                <w:i/>
                <w:iCs/>
                <w:sz w:val="20"/>
                <w:szCs w:val="20"/>
              </w:rPr>
              <w:t>ARTICLE 225-1-2 DU CODE PENAL :</w:t>
            </w:r>
            <w:r w:rsidRPr="00AA5508">
              <w:rPr>
                <w:sz w:val="20"/>
                <w:szCs w:val="20"/>
              </w:rPr>
              <w:t xml:space="preserve"> </w:t>
            </w:r>
            <w:r w:rsidRPr="00AA5508">
              <w:rPr>
                <w:rFonts w:cs="Calibri"/>
                <w:sz w:val="20"/>
                <w:szCs w:val="20"/>
              </w:rPr>
              <w:t>Constitue une discrimination toute distinction opérée entre les personnes parce qu'elles ont subi ou refusé de subir des faits de bizutage définis à l'article 225-16-1 ou témoigné de tels faits.</w:t>
            </w:r>
          </w:p>
          <w:p w:rsidR="00F758F9" w:rsidRPr="00AA5508" w:rsidRDefault="00F758F9" w:rsidP="00E83AB2">
            <w:pPr>
              <w:autoSpaceDE w:val="0"/>
              <w:autoSpaceDN w:val="0"/>
              <w:adjustRightInd w:val="0"/>
              <w:spacing w:after="0" w:line="240" w:lineRule="auto"/>
              <w:jc w:val="both"/>
              <w:rPr>
                <w:rFonts w:cs="Calibri"/>
                <w:sz w:val="20"/>
                <w:szCs w:val="20"/>
              </w:rPr>
            </w:pPr>
          </w:p>
          <w:p w:rsidR="00172013" w:rsidRPr="00AA5508" w:rsidRDefault="00612483" w:rsidP="00172013">
            <w:pPr>
              <w:autoSpaceDE w:val="0"/>
              <w:autoSpaceDN w:val="0"/>
              <w:adjustRightInd w:val="0"/>
              <w:spacing w:after="0" w:line="240" w:lineRule="auto"/>
              <w:jc w:val="both"/>
              <w:rPr>
                <w:rFonts w:cs="Calibri"/>
                <w:sz w:val="20"/>
                <w:szCs w:val="20"/>
              </w:rPr>
            </w:pPr>
            <w:r w:rsidRPr="00AA5508">
              <w:rPr>
                <w:rFonts w:cs="Calibri"/>
                <w:i/>
                <w:iCs/>
                <w:sz w:val="20"/>
                <w:szCs w:val="20"/>
              </w:rPr>
              <w:t>ARTICLE 225-2</w:t>
            </w:r>
            <w:r w:rsidR="00172013" w:rsidRPr="00AA5508">
              <w:rPr>
                <w:rFonts w:cs="Calibri"/>
                <w:i/>
                <w:iCs/>
                <w:sz w:val="20"/>
                <w:szCs w:val="20"/>
              </w:rPr>
              <w:t xml:space="preserve"> DU CODE PENAL :</w:t>
            </w:r>
            <w:r w:rsidRPr="00AA5508">
              <w:rPr>
                <w:rFonts w:cs="Calibri"/>
                <w:i/>
                <w:iCs/>
                <w:sz w:val="20"/>
                <w:szCs w:val="20"/>
              </w:rPr>
              <w:t xml:space="preserve"> </w:t>
            </w:r>
            <w:r w:rsidR="00172013" w:rsidRPr="00AA5508">
              <w:rPr>
                <w:rFonts w:cs="Calibri"/>
                <w:sz w:val="20"/>
                <w:szCs w:val="20"/>
              </w:rPr>
              <w:t>La discrimination définie aux articles 225-1 à 225-1-2, commise à l'égard d'une personne physique ou morale, est punie de trois ans d'emprisonnement et de 45 000 euros d'amende lorsqu'elle consiste :</w:t>
            </w:r>
          </w:p>
          <w:p w:rsidR="00172013" w:rsidRPr="00AA5508" w:rsidRDefault="00172013" w:rsidP="00636C84">
            <w:pPr>
              <w:autoSpaceDE w:val="0"/>
              <w:autoSpaceDN w:val="0"/>
              <w:adjustRightInd w:val="0"/>
              <w:spacing w:after="0" w:line="240" w:lineRule="auto"/>
              <w:ind w:left="442"/>
              <w:jc w:val="both"/>
              <w:rPr>
                <w:rFonts w:cs="Calibri"/>
                <w:sz w:val="20"/>
                <w:szCs w:val="20"/>
              </w:rPr>
            </w:pPr>
            <w:r w:rsidRPr="00AA5508">
              <w:rPr>
                <w:rFonts w:cs="Calibri"/>
                <w:sz w:val="20"/>
                <w:szCs w:val="20"/>
              </w:rPr>
              <w:t>1° A refuser la fourniture d'un bien ou d'un service ;</w:t>
            </w:r>
          </w:p>
          <w:p w:rsidR="00172013" w:rsidRPr="00AA5508" w:rsidRDefault="00172013" w:rsidP="00636C84">
            <w:pPr>
              <w:autoSpaceDE w:val="0"/>
              <w:autoSpaceDN w:val="0"/>
              <w:adjustRightInd w:val="0"/>
              <w:spacing w:after="0" w:line="240" w:lineRule="auto"/>
              <w:ind w:left="442"/>
              <w:jc w:val="both"/>
              <w:rPr>
                <w:rFonts w:cs="Calibri"/>
                <w:sz w:val="20"/>
                <w:szCs w:val="20"/>
              </w:rPr>
            </w:pPr>
            <w:r w:rsidRPr="00AA5508">
              <w:rPr>
                <w:rFonts w:cs="Calibri"/>
                <w:sz w:val="20"/>
                <w:szCs w:val="20"/>
              </w:rPr>
              <w:t>2° A entraver l'exercice normal d'une activité économique quelconque ;</w:t>
            </w:r>
          </w:p>
          <w:p w:rsidR="00172013" w:rsidRPr="00AA5508" w:rsidRDefault="00172013" w:rsidP="00636C84">
            <w:pPr>
              <w:autoSpaceDE w:val="0"/>
              <w:autoSpaceDN w:val="0"/>
              <w:adjustRightInd w:val="0"/>
              <w:spacing w:after="0" w:line="240" w:lineRule="auto"/>
              <w:ind w:left="442"/>
              <w:jc w:val="both"/>
              <w:rPr>
                <w:rFonts w:cs="Calibri"/>
                <w:sz w:val="20"/>
                <w:szCs w:val="20"/>
              </w:rPr>
            </w:pPr>
            <w:r w:rsidRPr="00AA5508">
              <w:rPr>
                <w:rFonts w:cs="Calibri"/>
                <w:sz w:val="20"/>
                <w:szCs w:val="20"/>
              </w:rPr>
              <w:t>3° A refuser d'embaucher, à sanctionner ou à licencier une personne ;</w:t>
            </w:r>
          </w:p>
          <w:p w:rsidR="00172013" w:rsidRPr="00AA5508" w:rsidRDefault="00172013" w:rsidP="00636C84">
            <w:pPr>
              <w:autoSpaceDE w:val="0"/>
              <w:autoSpaceDN w:val="0"/>
              <w:adjustRightInd w:val="0"/>
              <w:spacing w:after="0" w:line="240" w:lineRule="auto"/>
              <w:ind w:left="442"/>
              <w:jc w:val="both"/>
              <w:rPr>
                <w:rFonts w:cs="Calibri"/>
                <w:sz w:val="20"/>
                <w:szCs w:val="20"/>
              </w:rPr>
            </w:pPr>
            <w:r w:rsidRPr="00AA5508">
              <w:rPr>
                <w:rFonts w:cs="Calibri"/>
                <w:sz w:val="20"/>
                <w:szCs w:val="20"/>
              </w:rPr>
              <w:t>4° A subordonner la fourniture d'un bien ou d'un service à une condition fondée sur l'un des éléments visés à l'article 225-1 ou prévue à aux articles 225-1-1 ou 225-1-2 ;</w:t>
            </w:r>
          </w:p>
          <w:p w:rsidR="00172013" w:rsidRPr="00AA5508" w:rsidRDefault="00172013" w:rsidP="00636C84">
            <w:pPr>
              <w:autoSpaceDE w:val="0"/>
              <w:autoSpaceDN w:val="0"/>
              <w:adjustRightInd w:val="0"/>
              <w:spacing w:after="0" w:line="240" w:lineRule="auto"/>
              <w:ind w:left="442"/>
              <w:jc w:val="both"/>
              <w:rPr>
                <w:rFonts w:cs="Calibri"/>
                <w:sz w:val="20"/>
                <w:szCs w:val="20"/>
              </w:rPr>
            </w:pPr>
            <w:r w:rsidRPr="00AA5508">
              <w:rPr>
                <w:rFonts w:cs="Calibri"/>
                <w:sz w:val="20"/>
                <w:szCs w:val="20"/>
              </w:rPr>
              <w:t>5° A subordonner une offre d'emploi, une demande de stage ou une période de formation en entreprise à une condition fondée sur l'un des éléments visés à l'article 225-1 ou prévue aux articles 225-1-1 ou 225-1-2 ;</w:t>
            </w:r>
          </w:p>
          <w:p w:rsidR="00172013" w:rsidRPr="00AA5508" w:rsidRDefault="00172013" w:rsidP="00636C84">
            <w:pPr>
              <w:autoSpaceDE w:val="0"/>
              <w:autoSpaceDN w:val="0"/>
              <w:adjustRightInd w:val="0"/>
              <w:spacing w:after="0" w:line="240" w:lineRule="auto"/>
              <w:ind w:left="442"/>
              <w:jc w:val="both"/>
              <w:rPr>
                <w:rFonts w:cs="Calibri"/>
                <w:sz w:val="20"/>
                <w:szCs w:val="20"/>
              </w:rPr>
            </w:pPr>
            <w:r w:rsidRPr="00AA5508">
              <w:rPr>
                <w:rFonts w:cs="Calibri"/>
                <w:sz w:val="20"/>
                <w:szCs w:val="20"/>
              </w:rPr>
              <w:t>6° A refuser d'accepter une personne à l'un des stages visés par le 2° de l'article L. 412-8 du code de la sécurité sociale.</w:t>
            </w:r>
          </w:p>
          <w:p w:rsidR="00CE676C" w:rsidRPr="00AA5508" w:rsidRDefault="00172013" w:rsidP="00172013">
            <w:pPr>
              <w:autoSpaceDE w:val="0"/>
              <w:autoSpaceDN w:val="0"/>
              <w:adjustRightInd w:val="0"/>
              <w:spacing w:after="0" w:line="240" w:lineRule="auto"/>
              <w:jc w:val="both"/>
              <w:rPr>
                <w:rFonts w:cs="Calibri"/>
                <w:sz w:val="20"/>
                <w:szCs w:val="20"/>
              </w:rPr>
            </w:pPr>
            <w:r w:rsidRPr="00AA5508">
              <w:rPr>
                <w:rFonts w:cs="Calibri"/>
                <w:sz w:val="20"/>
                <w:szCs w:val="20"/>
              </w:rPr>
              <w:t>Lorsque le refus discriminatoire prévu au 1° est commis dans un lieu accueillant du public ou aux fins d'en interdire l'accès, les peines sont portées à cinq ans d'emprisonnement et à 75 000 euros d'amende.</w:t>
            </w:r>
          </w:p>
          <w:p w:rsidR="00172013" w:rsidRPr="00AA5508" w:rsidRDefault="00172013" w:rsidP="00172013">
            <w:pPr>
              <w:autoSpaceDE w:val="0"/>
              <w:autoSpaceDN w:val="0"/>
              <w:adjustRightInd w:val="0"/>
              <w:spacing w:after="0" w:line="240" w:lineRule="auto"/>
              <w:jc w:val="both"/>
              <w:rPr>
                <w:rFonts w:cs="Calibri"/>
                <w:sz w:val="20"/>
                <w:szCs w:val="20"/>
              </w:rPr>
            </w:pPr>
          </w:p>
          <w:p w:rsidR="00636C84" w:rsidRPr="00AA5508" w:rsidRDefault="00612483" w:rsidP="00636C84">
            <w:pPr>
              <w:autoSpaceDE w:val="0"/>
              <w:autoSpaceDN w:val="0"/>
              <w:adjustRightInd w:val="0"/>
              <w:spacing w:after="0" w:line="240" w:lineRule="auto"/>
              <w:jc w:val="both"/>
              <w:rPr>
                <w:rFonts w:cs="Calibri"/>
                <w:sz w:val="20"/>
                <w:szCs w:val="20"/>
              </w:rPr>
            </w:pPr>
            <w:r w:rsidRPr="00AA5508">
              <w:rPr>
                <w:rFonts w:cs="Calibri"/>
                <w:i/>
                <w:iCs/>
                <w:sz w:val="20"/>
                <w:szCs w:val="20"/>
              </w:rPr>
              <w:t>ARTICLE 225-3</w:t>
            </w:r>
            <w:r w:rsidR="00CC4CBD" w:rsidRPr="00AA5508">
              <w:rPr>
                <w:rFonts w:cs="Calibri"/>
                <w:i/>
                <w:iCs/>
                <w:sz w:val="20"/>
                <w:szCs w:val="20"/>
              </w:rPr>
              <w:t xml:space="preserve"> DU CODE PENAL :</w:t>
            </w:r>
            <w:r w:rsidRPr="00AA5508">
              <w:rPr>
                <w:rFonts w:cs="Calibri"/>
                <w:i/>
                <w:iCs/>
                <w:sz w:val="20"/>
                <w:szCs w:val="20"/>
              </w:rPr>
              <w:t xml:space="preserve"> </w:t>
            </w:r>
            <w:r w:rsidRPr="00AA5508">
              <w:rPr>
                <w:rFonts w:cs="Calibri"/>
                <w:sz w:val="20"/>
                <w:szCs w:val="20"/>
              </w:rPr>
              <w:t>Les dispositions de l'article précédent ne sont pas applicables :</w:t>
            </w:r>
          </w:p>
          <w:p w:rsidR="00636C84" w:rsidRPr="00AA5508" w:rsidRDefault="00636C84" w:rsidP="00636C84">
            <w:pPr>
              <w:autoSpaceDE w:val="0"/>
              <w:autoSpaceDN w:val="0"/>
              <w:adjustRightInd w:val="0"/>
              <w:spacing w:after="0" w:line="240" w:lineRule="auto"/>
              <w:ind w:left="442"/>
              <w:jc w:val="both"/>
              <w:rPr>
                <w:rFonts w:cs="Calibri"/>
                <w:sz w:val="20"/>
                <w:szCs w:val="20"/>
              </w:rPr>
            </w:pPr>
            <w:r w:rsidRPr="00AA5508">
              <w:rPr>
                <w:rFonts w:cs="Calibri"/>
                <w:sz w:val="20"/>
                <w:szCs w:val="20"/>
              </w:rPr>
              <w:t>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l'article L. 1231-1 du code de la santé publique ;</w:t>
            </w:r>
          </w:p>
          <w:p w:rsidR="00BB5540" w:rsidRDefault="00BB5540" w:rsidP="00636C84">
            <w:pPr>
              <w:autoSpaceDE w:val="0"/>
              <w:autoSpaceDN w:val="0"/>
              <w:adjustRightInd w:val="0"/>
              <w:spacing w:after="0" w:line="240" w:lineRule="auto"/>
              <w:ind w:left="442"/>
              <w:jc w:val="both"/>
              <w:rPr>
                <w:rFonts w:cs="Calibri"/>
                <w:sz w:val="20"/>
                <w:szCs w:val="20"/>
              </w:rPr>
            </w:pPr>
          </w:p>
          <w:p w:rsidR="006A0AC6" w:rsidRDefault="006A0AC6" w:rsidP="00636C84">
            <w:pPr>
              <w:autoSpaceDE w:val="0"/>
              <w:autoSpaceDN w:val="0"/>
              <w:adjustRightInd w:val="0"/>
              <w:spacing w:after="0" w:line="240" w:lineRule="auto"/>
              <w:ind w:left="442"/>
              <w:jc w:val="both"/>
              <w:rPr>
                <w:rFonts w:cs="Calibri"/>
                <w:sz w:val="20"/>
                <w:szCs w:val="20"/>
              </w:rPr>
            </w:pPr>
          </w:p>
          <w:p w:rsidR="006A0AC6" w:rsidRDefault="006A0AC6" w:rsidP="00636C84">
            <w:pPr>
              <w:autoSpaceDE w:val="0"/>
              <w:autoSpaceDN w:val="0"/>
              <w:adjustRightInd w:val="0"/>
              <w:spacing w:after="0" w:line="240" w:lineRule="auto"/>
              <w:ind w:left="442"/>
              <w:jc w:val="both"/>
              <w:rPr>
                <w:rFonts w:cs="Calibri"/>
                <w:sz w:val="20"/>
                <w:szCs w:val="20"/>
              </w:rPr>
            </w:pPr>
          </w:p>
          <w:p w:rsidR="006A0AC6" w:rsidRDefault="006A0AC6" w:rsidP="00636C84">
            <w:pPr>
              <w:autoSpaceDE w:val="0"/>
              <w:autoSpaceDN w:val="0"/>
              <w:adjustRightInd w:val="0"/>
              <w:spacing w:after="0" w:line="240" w:lineRule="auto"/>
              <w:ind w:left="442"/>
              <w:jc w:val="both"/>
              <w:rPr>
                <w:rFonts w:cs="Calibri"/>
                <w:sz w:val="20"/>
                <w:szCs w:val="20"/>
              </w:rPr>
            </w:pPr>
          </w:p>
          <w:p w:rsidR="006A0AC6" w:rsidRPr="00AA5508" w:rsidRDefault="006A0AC6" w:rsidP="00636C84">
            <w:pPr>
              <w:autoSpaceDE w:val="0"/>
              <w:autoSpaceDN w:val="0"/>
              <w:adjustRightInd w:val="0"/>
              <w:spacing w:after="0" w:line="240" w:lineRule="auto"/>
              <w:ind w:left="442"/>
              <w:jc w:val="both"/>
              <w:rPr>
                <w:rFonts w:cs="Calibri"/>
                <w:sz w:val="20"/>
                <w:szCs w:val="20"/>
              </w:rPr>
            </w:pPr>
          </w:p>
          <w:p w:rsidR="004E4CC9" w:rsidRPr="00636C84" w:rsidRDefault="004E4CC9" w:rsidP="004F192B">
            <w:pPr>
              <w:autoSpaceDE w:val="0"/>
              <w:autoSpaceDN w:val="0"/>
              <w:adjustRightInd w:val="0"/>
              <w:spacing w:after="0" w:line="240" w:lineRule="auto"/>
              <w:jc w:val="both"/>
              <w:rPr>
                <w:rFonts w:cs="Calibri"/>
                <w:color w:val="21211F"/>
                <w:sz w:val="19"/>
                <w:szCs w:val="19"/>
              </w:rPr>
            </w:pPr>
          </w:p>
        </w:tc>
      </w:tr>
      <w:tr w:rsidR="00636C84" w:rsidRPr="004028C2" w:rsidTr="004F192B">
        <w:trPr>
          <w:trHeight w:val="13033"/>
          <w:jc w:val="center"/>
        </w:trPr>
        <w:tc>
          <w:tcPr>
            <w:tcW w:w="10754" w:type="dxa"/>
            <w:tcBorders>
              <w:top w:val="single" w:sz="4" w:space="0" w:color="auto"/>
              <w:left w:val="single" w:sz="4" w:space="0" w:color="auto"/>
              <w:bottom w:val="single" w:sz="4" w:space="0" w:color="auto"/>
              <w:right w:val="single" w:sz="4" w:space="0" w:color="auto"/>
            </w:tcBorders>
            <w:shd w:val="clear" w:color="auto" w:fill="auto"/>
            <w:vAlign w:val="center"/>
          </w:tcPr>
          <w:p w:rsidR="006A0AC6" w:rsidRPr="00D0729C" w:rsidRDefault="006A0AC6" w:rsidP="00D0729C">
            <w:pPr>
              <w:shd w:val="clear" w:color="auto" w:fill="2F5496"/>
              <w:autoSpaceDE w:val="0"/>
              <w:autoSpaceDN w:val="0"/>
              <w:adjustRightInd w:val="0"/>
              <w:spacing w:after="0" w:line="240" w:lineRule="auto"/>
              <w:ind w:left="442"/>
              <w:jc w:val="both"/>
              <w:rPr>
                <w:rFonts w:cs="Calibri"/>
                <w:b/>
                <w:color w:val="FFFFFF"/>
                <w:sz w:val="28"/>
                <w:szCs w:val="28"/>
              </w:rPr>
            </w:pPr>
            <w:r w:rsidRPr="00D0729C">
              <w:rPr>
                <w:rFonts w:cs="Calibri"/>
                <w:b/>
                <w:color w:val="FFFFFF"/>
                <w:sz w:val="28"/>
                <w:szCs w:val="28"/>
              </w:rPr>
              <w:lastRenderedPageBreak/>
              <w:t xml:space="preserve">Lutte contre la discrimination                                                                             </w:t>
            </w:r>
            <w:proofErr w:type="gramStart"/>
            <w:r w:rsidRPr="00D0729C">
              <w:rPr>
                <w:rFonts w:cs="Calibri"/>
                <w:b/>
                <w:color w:val="FFFFFF"/>
                <w:sz w:val="28"/>
                <w:szCs w:val="28"/>
              </w:rPr>
              <w:t xml:space="preserve">   (</w:t>
            </w:r>
            <w:proofErr w:type="gramEnd"/>
            <w:r w:rsidRPr="00D0729C">
              <w:rPr>
                <w:rFonts w:cs="Calibri"/>
                <w:b/>
                <w:color w:val="FFFFFF"/>
                <w:sz w:val="28"/>
                <w:szCs w:val="28"/>
              </w:rPr>
              <w:t>2/2)</w:t>
            </w:r>
          </w:p>
          <w:p w:rsidR="004A4E63" w:rsidRPr="00660F78" w:rsidRDefault="004A4E63" w:rsidP="004A4E63">
            <w:pPr>
              <w:autoSpaceDE w:val="0"/>
              <w:autoSpaceDN w:val="0"/>
              <w:adjustRightInd w:val="0"/>
              <w:spacing w:after="0" w:line="240" w:lineRule="auto"/>
              <w:ind w:left="442"/>
              <w:jc w:val="both"/>
              <w:rPr>
                <w:rFonts w:cs="Calibri"/>
                <w:sz w:val="20"/>
                <w:szCs w:val="20"/>
              </w:rPr>
            </w:pPr>
            <w:r w:rsidRPr="00660F78">
              <w:rPr>
                <w:rFonts w:cs="Calibri"/>
                <w:sz w:val="20"/>
                <w:szCs w:val="20"/>
              </w:rPr>
              <w:t>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w:t>
            </w:r>
          </w:p>
          <w:p w:rsidR="00105DF1" w:rsidRPr="00660F78" w:rsidRDefault="00105DF1" w:rsidP="00105DF1">
            <w:pPr>
              <w:autoSpaceDE w:val="0"/>
              <w:autoSpaceDN w:val="0"/>
              <w:adjustRightInd w:val="0"/>
              <w:spacing w:after="0" w:line="240" w:lineRule="auto"/>
              <w:ind w:left="442"/>
              <w:jc w:val="both"/>
              <w:rPr>
                <w:rFonts w:cs="Calibri"/>
                <w:sz w:val="20"/>
                <w:szCs w:val="20"/>
              </w:rPr>
            </w:pPr>
            <w:r w:rsidRPr="00660F78">
              <w:rPr>
                <w:rFonts w:cs="Calibri"/>
                <w:sz w:val="20"/>
                <w:szCs w:val="20"/>
              </w:rPr>
              <w:t>3° Aux discriminations fondées, en matière d'embauche, sur un motif mentionné à l'article 225-1 du présent code, lorsqu'un tel motif constitue une exigence professionnelle essentielle et déterminante et pour autant que l'objectif soit légitime et l'exigence proportionnée ;</w:t>
            </w:r>
          </w:p>
          <w:p w:rsidR="00636C84" w:rsidRPr="00660F78" w:rsidRDefault="00105DF1" w:rsidP="00105DF1">
            <w:pPr>
              <w:autoSpaceDE w:val="0"/>
              <w:autoSpaceDN w:val="0"/>
              <w:adjustRightInd w:val="0"/>
              <w:spacing w:after="0" w:line="240" w:lineRule="auto"/>
              <w:ind w:left="442"/>
              <w:jc w:val="both"/>
              <w:rPr>
                <w:rFonts w:cs="Calibri"/>
                <w:sz w:val="19"/>
                <w:szCs w:val="19"/>
              </w:rPr>
            </w:pPr>
            <w:r w:rsidRPr="00660F78">
              <w:rPr>
                <w:rFonts w:cs="Calibri"/>
                <w:sz w:val="20"/>
                <w:szCs w:val="20"/>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rsidR="00636C84" w:rsidRPr="00660F78" w:rsidRDefault="00636C84" w:rsidP="00636C84">
            <w:pPr>
              <w:autoSpaceDE w:val="0"/>
              <w:autoSpaceDN w:val="0"/>
              <w:adjustRightInd w:val="0"/>
              <w:spacing w:after="0" w:line="240" w:lineRule="auto"/>
              <w:ind w:left="442"/>
              <w:jc w:val="both"/>
              <w:rPr>
                <w:rFonts w:cs="Calibri"/>
                <w:sz w:val="19"/>
                <w:szCs w:val="19"/>
              </w:rPr>
            </w:pPr>
            <w:r w:rsidRPr="00660F78">
              <w:rPr>
                <w:rFonts w:cs="Calibri"/>
                <w:sz w:val="19"/>
                <w:szCs w:val="19"/>
              </w:rPr>
              <w:t>5° Aux refus d'embauche fondés sur la nationalité lorsqu'ils résultent de l'application des dispositions statutaires relatives à la fonction publique ;</w:t>
            </w:r>
          </w:p>
          <w:p w:rsidR="00636C84" w:rsidRPr="00660F78" w:rsidRDefault="00636C84" w:rsidP="00636C84">
            <w:pPr>
              <w:autoSpaceDE w:val="0"/>
              <w:autoSpaceDN w:val="0"/>
              <w:adjustRightInd w:val="0"/>
              <w:spacing w:after="0" w:line="240" w:lineRule="auto"/>
              <w:ind w:left="442"/>
              <w:jc w:val="both"/>
              <w:rPr>
                <w:rFonts w:cs="Calibri"/>
                <w:sz w:val="19"/>
                <w:szCs w:val="19"/>
              </w:rPr>
            </w:pPr>
            <w:r w:rsidRPr="00660F78">
              <w:rPr>
                <w:rFonts w:cs="Calibri"/>
                <w:sz w:val="19"/>
                <w:szCs w:val="19"/>
              </w:rPr>
              <w:t>6° Aux discriminations liées au lieu de résidence lorsque la personne chargée de la fourniture d'un bien ou service se trouve en situation de danger manifeste.</w:t>
            </w:r>
          </w:p>
          <w:p w:rsidR="00636C84" w:rsidRPr="00660F78" w:rsidRDefault="00636C84" w:rsidP="00636C84">
            <w:pPr>
              <w:autoSpaceDE w:val="0"/>
              <w:autoSpaceDN w:val="0"/>
              <w:adjustRightInd w:val="0"/>
              <w:spacing w:after="0" w:line="240" w:lineRule="auto"/>
              <w:jc w:val="both"/>
              <w:rPr>
                <w:rFonts w:cs="Calibri"/>
                <w:sz w:val="19"/>
                <w:szCs w:val="19"/>
              </w:rPr>
            </w:pPr>
          </w:p>
          <w:p w:rsidR="00636C84" w:rsidRPr="00660F78" w:rsidRDefault="00636C84" w:rsidP="00636C84">
            <w:pPr>
              <w:autoSpaceDE w:val="0"/>
              <w:autoSpaceDN w:val="0"/>
              <w:adjustRightInd w:val="0"/>
              <w:spacing w:after="0" w:line="240" w:lineRule="auto"/>
              <w:jc w:val="both"/>
              <w:rPr>
                <w:rFonts w:cs="Calibri"/>
                <w:sz w:val="19"/>
                <w:szCs w:val="19"/>
              </w:rPr>
            </w:pPr>
            <w:r w:rsidRPr="00660F78">
              <w:rPr>
                <w:rFonts w:cs="Calibri"/>
                <w:sz w:val="19"/>
                <w:szCs w:val="19"/>
              </w:rPr>
              <w:t>Les mesures prises en faveur des personnes résidant dans certaines zones géographiques et visant à favoriser l'égalité de traitement ne constituent pas une discrimination.</w:t>
            </w:r>
          </w:p>
          <w:p w:rsidR="00636C84" w:rsidRPr="00660F78" w:rsidRDefault="00636C84" w:rsidP="00636C84">
            <w:pPr>
              <w:pStyle w:val="Paragraphedeliste"/>
              <w:autoSpaceDE w:val="0"/>
              <w:autoSpaceDN w:val="0"/>
              <w:adjustRightInd w:val="0"/>
              <w:spacing w:after="0" w:line="240" w:lineRule="auto"/>
              <w:jc w:val="both"/>
              <w:rPr>
                <w:rFonts w:cs="Calibri"/>
                <w:sz w:val="19"/>
                <w:szCs w:val="19"/>
              </w:rPr>
            </w:pPr>
          </w:p>
          <w:p w:rsidR="00636C84" w:rsidRPr="00660F78" w:rsidRDefault="00636C84" w:rsidP="00636C84">
            <w:pPr>
              <w:autoSpaceDE w:val="0"/>
              <w:autoSpaceDN w:val="0"/>
              <w:adjustRightInd w:val="0"/>
              <w:spacing w:after="0" w:line="240" w:lineRule="auto"/>
              <w:jc w:val="both"/>
              <w:rPr>
                <w:rFonts w:cs="Calibri"/>
                <w:sz w:val="19"/>
                <w:szCs w:val="19"/>
              </w:rPr>
            </w:pPr>
            <w:r w:rsidRPr="00660F78">
              <w:rPr>
                <w:rFonts w:cs="Calibri"/>
                <w:i/>
                <w:iCs/>
                <w:sz w:val="19"/>
                <w:szCs w:val="19"/>
              </w:rPr>
              <w:t>ARTICLE 225-3-1 DU CODE PENAL</w:t>
            </w:r>
            <w:r w:rsidR="00CC4CBD" w:rsidRPr="00660F78">
              <w:rPr>
                <w:rFonts w:cs="Calibri"/>
                <w:i/>
                <w:iCs/>
                <w:sz w:val="19"/>
                <w:szCs w:val="19"/>
              </w:rPr>
              <w:t> :</w:t>
            </w:r>
            <w:r w:rsidRPr="00660F78">
              <w:rPr>
                <w:rFonts w:cs="Calibri"/>
                <w:i/>
                <w:iCs/>
                <w:sz w:val="19"/>
                <w:szCs w:val="19"/>
              </w:rPr>
              <w:t xml:space="preserve"> </w:t>
            </w:r>
            <w:r w:rsidRPr="00660F78">
              <w:rPr>
                <w:rFonts w:cs="Calibri"/>
                <w:sz w:val="19"/>
                <w:szCs w:val="19"/>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rsidR="00636C84" w:rsidRPr="00660F78" w:rsidRDefault="00636C84" w:rsidP="00636C84">
            <w:pPr>
              <w:autoSpaceDE w:val="0"/>
              <w:autoSpaceDN w:val="0"/>
              <w:adjustRightInd w:val="0"/>
              <w:spacing w:after="0" w:line="240" w:lineRule="auto"/>
              <w:jc w:val="both"/>
              <w:rPr>
                <w:rFonts w:cs="Calibri"/>
                <w:sz w:val="19"/>
                <w:szCs w:val="19"/>
              </w:rPr>
            </w:pPr>
          </w:p>
          <w:p w:rsidR="00CC4CBD" w:rsidRPr="00660F78" w:rsidRDefault="00636C84" w:rsidP="00CC4CBD">
            <w:pPr>
              <w:autoSpaceDE w:val="0"/>
              <w:autoSpaceDN w:val="0"/>
              <w:adjustRightInd w:val="0"/>
              <w:spacing w:after="0" w:line="240" w:lineRule="auto"/>
              <w:jc w:val="both"/>
              <w:rPr>
                <w:rFonts w:cs="Calibri"/>
                <w:sz w:val="19"/>
                <w:szCs w:val="19"/>
              </w:rPr>
            </w:pPr>
            <w:r w:rsidRPr="00660F78">
              <w:rPr>
                <w:rFonts w:cs="Calibri"/>
                <w:i/>
                <w:iCs/>
                <w:sz w:val="19"/>
                <w:szCs w:val="19"/>
              </w:rPr>
              <w:t>ARTICLE 225-4 DU CODE PENAL</w:t>
            </w:r>
            <w:r w:rsidR="00CC4CBD" w:rsidRPr="00660F78">
              <w:rPr>
                <w:rFonts w:cs="Calibri"/>
                <w:i/>
                <w:iCs/>
                <w:sz w:val="19"/>
                <w:szCs w:val="19"/>
              </w:rPr>
              <w:t> :</w:t>
            </w:r>
            <w:r w:rsidRPr="00660F78">
              <w:rPr>
                <w:rFonts w:cs="Calibri"/>
                <w:i/>
                <w:iCs/>
                <w:sz w:val="19"/>
                <w:szCs w:val="19"/>
              </w:rPr>
              <w:t xml:space="preserve"> </w:t>
            </w:r>
            <w:r w:rsidR="00CC4CBD" w:rsidRPr="00660F78">
              <w:rPr>
                <w:rFonts w:cs="Calibri"/>
                <w:sz w:val="19"/>
                <w:szCs w:val="19"/>
              </w:rPr>
              <w:t>Les personnes morales déclarées responsables pénalement, dans les conditions prévues par l'article 121-2, des infractions définies à l'article 225-2 encourent, outre l'amende suivant les modalités prévues par l'article 131-38, les peines prévues par les 2° à 5°, 8° et 9° de l'article 131-39.</w:t>
            </w:r>
          </w:p>
          <w:p w:rsidR="00636C84" w:rsidRPr="00660F78" w:rsidRDefault="00CC4CBD" w:rsidP="00CC4CBD">
            <w:pPr>
              <w:spacing w:after="0" w:line="240" w:lineRule="auto"/>
              <w:rPr>
                <w:rFonts w:cs="Calibri"/>
                <w:sz w:val="19"/>
                <w:szCs w:val="19"/>
              </w:rPr>
            </w:pPr>
            <w:r w:rsidRPr="00660F78">
              <w:rPr>
                <w:rFonts w:cs="Calibri"/>
                <w:sz w:val="19"/>
                <w:szCs w:val="19"/>
              </w:rPr>
              <w:t>L'interdiction mentionnée au 2° de l'article 131-39 porte sur l'activité dans l'exercice ou à l'occasion de l'exercice de laquelle l'infraction a été commise.</w:t>
            </w:r>
          </w:p>
          <w:p w:rsidR="00BB5540" w:rsidRPr="00AA7AE2" w:rsidRDefault="00BB5540" w:rsidP="00CC4CBD">
            <w:pPr>
              <w:spacing w:after="0" w:line="240" w:lineRule="auto"/>
              <w:rPr>
                <w:b/>
                <w:color w:val="FFFFFF"/>
                <w:sz w:val="28"/>
              </w:rPr>
            </w:pPr>
          </w:p>
        </w:tc>
      </w:tr>
      <w:tr w:rsidR="00E27703" w:rsidRPr="004028C2" w:rsidTr="004F192B">
        <w:trPr>
          <w:trHeight w:val="13115"/>
          <w:jc w:val="center"/>
        </w:trPr>
        <w:tc>
          <w:tcPr>
            <w:tcW w:w="10754" w:type="dxa"/>
            <w:shd w:val="clear" w:color="auto" w:fill="auto"/>
          </w:tcPr>
          <w:p w:rsidR="006A0AC6" w:rsidRPr="006A0AC6" w:rsidRDefault="006A0AC6" w:rsidP="00D0729C">
            <w:pPr>
              <w:shd w:val="clear" w:color="auto" w:fill="2F5496"/>
              <w:autoSpaceDE w:val="0"/>
              <w:autoSpaceDN w:val="0"/>
              <w:adjustRightInd w:val="0"/>
              <w:spacing w:after="0" w:line="240" w:lineRule="auto"/>
              <w:jc w:val="both"/>
              <w:rPr>
                <w:rFonts w:cs="Calibri"/>
                <w:b/>
                <w:iCs/>
                <w:sz w:val="28"/>
                <w:szCs w:val="28"/>
              </w:rPr>
            </w:pPr>
            <w:bookmarkStart w:id="0" w:name="_GoBack"/>
            <w:bookmarkEnd w:id="0"/>
          </w:p>
          <w:p w:rsidR="006A0AC6" w:rsidRPr="00D0729C" w:rsidRDefault="006A0AC6" w:rsidP="00D0729C">
            <w:pPr>
              <w:shd w:val="clear" w:color="auto" w:fill="2F5496"/>
              <w:autoSpaceDE w:val="0"/>
              <w:autoSpaceDN w:val="0"/>
              <w:adjustRightInd w:val="0"/>
              <w:spacing w:after="0" w:line="240" w:lineRule="auto"/>
              <w:jc w:val="both"/>
              <w:rPr>
                <w:rFonts w:cs="Calibri"/>
                <w:b/>
                <w:iCs/>
                <w:color w:val="FFFFFF"/>
                <w:sz w:val="28"/>
                <w:szCs w:val="28"/>
              </w:rPr>
            </w:pPr>
            <w:r w:rsidRPr="00D0729C">
              <w:rPr>
                <w:rFonts w:cs="Calibri"/>
                <w:b/>
                <w:iCs/>
                <w:color w:val="FFFFFF"/>
                <w:sz w:val="28"/>
                <w:szCs w:val="28"/>
              </w:rPr>
              <w:t>Lutte contre le harcèlement moral et sexuel</w:t>
            </w:r>
            <w:r w:rsidRPr="00D0729C">
              <w:rPr>
                <w:rFonts w:cs="Calibri"/>
                <w:b/>
                <w:iCs/>
                <w:color w:val="FFFFFF"/>
                <w:sz w:val="28"/>
                <w:szCs w:val="28"/>
              </w:rPr>
              <w:tab/>
            </w:r>
            <w:r w:rsidRPr="00D0729C">
              <w:rPr>
                <w:rFonts w:cs="Calibri"/>
                <w:b/>
                <w:iCs/>
                <w:color w:val="FFFFFF"/>
                <w:sz w:val="28"/>
                <w:szCs w:val="28"/>
              </w:rPr>
              <w:tab/>
            </w:r>
            <w:r w:rsidRPr="00D0729C">
              <w:rPr>
                <w:rFonts w:cs="Calibri"/>
                <w:b/>
                <w:iCs/>
                <w:color w:val="FFFFFF"/>
                <w:sz w:val="28"/>
                <w:szCs w:val="28"/>
              </w:rPr>
              <w:tab/>
            </w:r>
            <w:r w:rsidRPr="00D0729C">
              <w:rPr>
                <w:rFonts w:cs="Calibri"/>
                <w:b/>
                <w:iCs/>
                <w:color w:val="FFFFFF"/>
                <w:sz w:val="28"/>
                <w:szCs w:val="28"/>
              </w:rPr>
              <w:tab/>
            </w:r>
            <w:r w:rsidRPr="00D0729C">
              <w:rPr>
                <w:rFonts w:cs="Calibri"/>
                <w:b/>
                <w:iCs/>
                <w:color w:val="FFFFFF"/>
                <w:sz w:val="28"/>
                <w:szCs w:val="28"/>
              </w:rPr>
              <w:tab/>
              <w:t>(1/2)</w:t>
            </w:r>
          </w:p>
          <w:p w:rsidR="00E27703" w:rsidRPr="00AA7AE2" w:rsidRDefault="00E27703" w:rsidP="00E83AB2">
            <w:pPr>
              <w:autoSpaceDE w:val="0"/>
              <w:autoSpaceDN w:val="0"/>
              <w:adjustRightInd w:val="0"/>
              <w:spacing w:after="0" w:line="240" w:lineRule="auto"/>
              <w:jc w:val="both"/>
              <w:rPr>
                <w:rFonts w:cs="Calibri"/>
                <w:sz w:val="20"/>
                <w:szCs w:val="20"/>
              </w:rPr>
            </w:pPr>
            <w:r w:rsidRPr="00AA7AE2">
              <w:rPr>
                <w:rFonts w:cs="Calibri"/>
                <w:i/>
                <w:iCs/>
                <w:sz w:val="20"/>
                <w:szCs w:val="20"/>
              </w:rPr>
              <w:t>ARTICLE L. 1152-1</w:t>
            </w:r>
            <w:r w:rsidR="00A0600A" w:rsidRPr="00AA7AE2">
              <w:rPr>
                <w:rFonts w:cs="Calibri"/>
                <w:i/>
                <w:iCs/>
                <w:sz w:val="20"/>
                <w:szCs w:val="20"/>
              </w:rPr>
              <w:t xml:space="preserve"> DU CODE DU TRAVAIL :</w:t>
            </w:r>
            <w:r w:rsidRPr="00AA7AE2">
              <w:rPr>
                <w:rFonts w:cs="Calibri"/>
                <w:i/>
                <w:iCs/>
                <w:sz w:val="20"/>
                <w:szCs w:val="20"/>
              </w:rPr>
              <w:t xml:space="preserve"> </w:t>
            </w:r>
            <w:r w:rsidRPr="00AA7AE2">
              <w:rPr>
                <w:rFonts w:cs="Calibri"/>
                <w:sz w:val="20"/>
                <w:szCs w:val="20"/>
              </w:rPr>
              <w:t>Aucun salarié ne doit subir les agissements répétés de harcèlement moral qui ont pour objet ou pour effet une dégradation de ses conditions de travail susceptible de porter atteinte à ses droits et à sa dignité,</w:t>
            </w:r>
          </w:p>
          <w:p w:rsidR="00E27703" w:rsidRPr="00AA7AE2" w:rsidRDefault="00E27703" w:rsidP="00E83AB2">
            <w:pPr>
              <w:autoSpaceDE w:val="0"/>
              <w:autoSpaceDN w:val="0"/>
              <w:adjustRightInd w:val="0"/>
              <w:spacing w:after="0" w:line="240" w:lineRule="auto"/>
              <w:jc w:val="both"/>
              <w:rPr>
                <w:rFonts w:cs="Calibri"/>
                <w:sz w:val="20"/>
                <w:szCs w:val="20"/>
              </w:rPr>
            </w:pPr>
            <w:proofErr w:type="gramStart"/>
            <w:r w:rsidRPr="00AA7AE2">
              <w:rPr>
                <w:rFonts w:cs="Calibri"/>
                <w:sz w:val="20"/>
                <w:szCs w:val="20"/>
              </w:rPr>
              <w:t>d'altérer</w:t>
            </w:r>
            <w:proofErr w:type="gramEnd"/>
            <w:r w:rsidRPr="00AA7AE2">
              <w:rPr>
                <w:rFonts w:cs="Calibri"/>
                <w:sz w:val="20"/>
                <w:szCs w:val="20"/>
              </w:rPr>
              <w:t xml:space="preserve"> sa santé physique ou mentale ou de compromettre son avenir professionnel.</w:t>
            </w:r>
          </w:p>
          <w:p w:rsidR="00E27703" w:rsidRPr="00AA7AE2" w:rsidRDefault="00E27703" w:rsidP="00E83AB2">
            <w:pPr>
              <w:autoSpaceDE w:val="0"/>
              <w:autoSpaceDN w:val="0"/>
              <w:adjustRightInd w:val="0"/>
              <w:spacing w:after="0" w:line="240" w:lineRule="auto"/>
              <w:jc w:val="both"/>
              <w:rPr>
                <w:rFonts w:cs="Calibri"/>
                <w:sz w:val="20"/>
                <w:szCs w:val="20"/>
              </w:rPr>
            </w:pPr>
          </w:p>
          <w:p w:rsidR="00E27703" w:rsidRPr="00AA7AE2" w:rsidRDefault="00E27703" w:rsidP="00E83AB2">
            <w:pPr>
              <w:autoSpaceDE w:val="0"/>
              <w:autoSpaceDN w:val="0"/>
              <w:adjustRightInd w:val="0"/>
              <w:spacing w:after="0" w:line="240" w:lineRule="auto"/>
              <w:jc w:val="both"/>
              <w:rPr>
                <w:rFonts w:cs="Calibri"/>
                <w:sz w:val="20"/>
                <w:szCs w:val="20"/>
              </w:rPr>
            </w:pPr>
            <w:r w:rsidRPr="00AA7AE2">
              <w:rPr>
                <w:rFonts w:cs="Calibri"/>
                <w:i/>
                <w:iCs/>
                <w:sz w:val="20"/>
                <w:szCs w:val="20"/>
              </w:rPr>
              <w:t>ARTICLE L1152-2</w:t>
            </w:r>
            <w:r w:rsidR="00A0600A" w:rsidRPr="00AA7AE2">
              <w:rPr>
                <w:rFonts w:cs="Calibri"/>
                <w:i/>
                <w:iCs/>
                <w:sz w:val="20"/>
                <w:szCs w:val="20"/>
              </w:rPr>
              <w:t xml:space="preserve"> DU CODE DU TRAVAIL :</w:t>
            </w:r>
            <w:r w:rsidRPr="00AA7AE2">
              <w:rPr>
                <w:rFonts w:cs="Calibri"/>
                <w:i/>
                <w:iCs/>
                <w:sz w:val="20"/>
                <w:szCs w:val="20"/>
              </w:rPr>
              <w:t xml:space="preserve"> </w:t>
            </w:r>
            <w:r w:rsidR="00A0600A" w:rsidRPr="00AA7AE2">
              <w:rPr>
                <w:rFonts w:cs="Calibri"/>
                <w:sz w:val="20"/>
                <w:szCs w:val="20"/>
              </w:rPr>
              <w:t>Aucun salarié, aucune personne en formation ou en stage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agissements répétés de harcèlement moral ou pour avoir témoigné de tels agissements ou les avoir relatés.</w:t>
            </w:r>
          </w:p>
          <w:p w:rsidR="00E27703" w:rsidRPr="00AA7AE2" w:rsidRDefault="00E27703" w:rsidP="00E83AB2">
            <w:pPr>
              <w:autoSpaceDE w:val="0"/>
              <w:autoSpaceDN w:val="0"/>
              <w:adjustRightInd w:val="0"/>
              <w:spacing w:after="0" w:line="240" w:lineRule="auto"/>
              <w:jc w:val="both"/>
              <w:rPr>
                <w:rFonts w:cs="Calibri"/>
                <w:sz w:val="20"/>
                <w:szCs w:val="20"/>
              </w:rPr>
            </w:pPr>
          </w:p>
          <w:p w:rsidR="00E27703" w:rsidRPr="00AA7AE2" w:rsidRDefault="00E27703" w:rsidP="00E83AB2">
            <w:pPr>
              <w:autoSpaceDE w:val="0"/>
              <w:autoSpaceDN w:val="0"/>
              <w:adjustRightInd w:val="0"/>
              <w:spacing w:after="0" w:line="240" w:lineRule="auto"/>
              <w:jc w:val="both"/>
              <w:rPr>
                <w:rFonts w:cs="Calibri"/>
                <w:sz w:val="20"/>
                <w:szCs w:val="20"/>
              </w:rPr>
            </w:pPr>
            <w:r w:rsidRPr="00AA7AE2">
              <w:rPr>
                <w:rFonts w:cs="Calibri"/>
                <w:i/>
                <w:iCs/>
                <w:sz w:val="20"/>
                <w:szCs w:val="20"/>
              </w:rPr>
              <w:t>ARTICLE L1152-3</w:t>
            </w:r>
            <w:r w:rsidR="00A0600A" w:rsidRPr="00AA7AE2">
              <w:rPr>
                <w:rFonts w:cs="Calibri"/>
                <w:i/>
                <w:iCs/>
                <w:sz w:val="20"/>
                <w:szCs w:val="20"/>
              </w:rPr>
              <w:t xml:space="preserve"> DU CODE DU TRAVAIL :</w:t>
            </w:r>
            <w:r w:rsidRPr="00AA7AE2">
              <w:rPr>
                <w:rFonts w:cs="Calibri"/>
                <w:i/>
                <w:iCs/>
                <w:sz w:val="20"/>
                <w:szCs w:val="20"/>
              </w:rPr>
              <w:t xml:space="preserve"> </w:t>
            </w:r>
            <w:r w:rsidRPr="00AA7AE2">
              <w:rPr>
                <w:rFonts w:cs="Calibri"/>
                <w:sz w:val="20"/>
                <w:szCs w:val="20"/>
              </w:rPr>
              <w:t>Toute rupture du contrat de travail intervenue en méconnaissance des dispositions des articles L. 1152-1 et L. 1152-2, toute disposition ou tout acte contraire est nul.</w:t>
            </w:r>
          </w:p>
          <w:p w:rsidR="00E27703" w:rsidRPr="00AA7AE2" w:rsidRDefault="00E27703" w:rsidP="00E83AB2">
            <w:pPr>
              <w:autoSpaceDE w:val="0"/>
              <w:autoSpaceDN w:val="0"/>
              <w:adjustRightInd w:val="0"/>
              <w:spacing w:after="0" w:line="240" w:lineRule="auto"/>
              <w:jc w:val="both"/>
              <w:rPr>
                <w:rFonts w:cs="Calibri"/>
                <w:sz w:val="20"/>
                <w:szCs w:val="20"/>
              </w:rPr>
            </w:pPr>
          </w:p>
          <w:p w:rsidR="00A0600A" w:rsidRPr="00AA7AE2" w:rsidRDefault="00E27703" w:rsidP="00A0600A">
            <w:pPr>
              <w:autoSpaceDE w:val="0"/>
              <w:autoSpaceDN w:val="0"/>
              <w:adjustRightInd w:val="0"/>
              <w:spacing w:after="0" w:line="240" w:lineRule="auto"/>
              <w:jc w:val="both"/>
              <w:rPr>
                <w:rFonts w:cs="Calibri"/>
                <w:sz w:val="20"/>
                <w:szCs w:val="20"/>
              </w:rPr>
            </w:pPr>
            <w:r w:rsidRPr="00AA7AE2">
              <w:rPr>
                <w:rFonts w:cs="Calibri"/>
                <w:i/>
                <w:iCs/>
                <w:sz w:val="20"/>
                <w:szCs w:val="20"/>
              </w:rPr>
              <w:t>ARTICLE L.1152-4</w:t>
            </w:r>
            <w:r w:rsidR="00A0600A" w:rsidRPr="00AA7AE2">
              <w:rPr>
                <w:rFonts w:cs="Calibri"/>
                <w:i/>
                <w:iCs/>
                <w:sz w:val="20"/>
                <w:szCs w:val="20"/>
              </w:rPr>
              <w:t xml:space="preserve"> DU CODE DU TRAVAIL :</w:t>
            </w:r>
            <w:r w:rsidRPr="00AA7AE2">
              <w:rPr>
                <w:rFonts w:cs="Calibri"/>
                <w:i/>
                <w:iCs/>
                <w:sz w:val="20"/>
                <w:szCs w:val="20"/>
              </w:rPr>
              <w:t xml:space="preserve"> </w:t>
            </w:r>
            <w:r w:rsidR="00A0600A" w:rsidRPr="00AA7AE2">
              <w:rPr>
                <w:rFonts w:cs="Calibri"/>
                <w:sz w:val="20"/>
                <w:szCs w:val="20"/>
              </w:rPr>
              <w:t>L'employeur prend toutes dispositions nécessaires en vue de prévenir les agissements de harcèlement moral.</w:t>
            </w:r>
          </w:p>
          <w:p w:rsidR="00E27703" w:rsidRPr="00AA7AE2" w:rsidRDefault="00A0600A" w:rsidP="00A0600A">
            <w:pPr>
              <w:autoSpaceDE w:val="0"/>
              <w:autoSpaceDN w:val="0"/>
              <w:adjustRightInd w:val="0"/>
              <w:spacing w:after="0" w:line="240" w:lineRule="auto"/>
              <w:jc w:val="both"/>
              <w:rPr>
                <w:rFonts w:cs="Calibri"/>
                <w:sz w:val="20"/>
                <w:szCs w:val="20"/>
              </w:rPr>
            </w:pPr>
            <w:r w:rsidRPr="00AA7AE2">
              <w:rPr>
                <w:rFonts w:cs="Calibri"/>
                <w:sz w:val="20"/>
                <w:szCs w:val="20"/>
              </w:rPr>
              <w:t>Les personnes mentionnées à l'article L. 1152-2 sont informées par tout moyen du texte de l'article 222-33-2 du code pénal.</w:t>
            </w:r>
          </w:p>
          <w:p w:rsidR="00E27703" w:rsidRPr="00AA7AE2" w:rsidRDefault="00E27703" w:rsidP="00E83AB2">
            <w:pPr>
              <w:autoSpaceDE w:val="0"/>
              <w:autoSpaceDN w:val="0"/>
              <w:adjustRightInd w:val="0"/>
              <w:spacing w:after="0" w:line="240" w:lineRule="auto"/>
              <w:jc w:val="both"/>
              <w:rPr>
                <w:rFonts w:cs="Calibri"/>
                <w:sz w:val="20"/>
                <w:szCs w:val="20"/>
              </w:rPr>
            </w:pPr>
          </w:p>
          <w:p w:rsidR="00E27703" w:rsidRPr="00AA7AE2" w:rsidRDefault="00E27703" w:rsidP="00E83AB2">
            <w:pPr>
              <w:autoSpaceDE w:val="0"/>
              <w:autoSpaceDN w:val="0"/>
              <w:adjustRightInd w:val="0"/>
              <w:spacing w:after="0" w:line="240" w:lineRule="auto"/>
              <w:jc w:val="both"/>
              <w:rPr>
                <w:rFonts w:cs="Calibri"/>
                <w:sz w:val="20"/>
                <w:szCs w:val="20"/>
              </w:rPr>
            </w:pPr>
            <w:r w:rsidRPr="00AA7AE2">
              <w:rPr>
                <w:rFonts w:cs="Calibri"/>
                <w:i/>
                <w:iCs/>
                <w:sz w:val="20"/>
                <w:szCs w:val="20"/>
              </w:rPr>
              <w:t xml:space="preserve">ARTICLE L.1152-5 </w:t>
            </w:r>
            <w:r w:rsidR="00A0600A" w:rsidRPr="00AA7AE2">
              <w:rPr>
                <w:rFonts w:cs="Calibri"/>
                <w:i/>
                <w:iCs/>
                <w:sz w:val="20"/>
                <w:szCs w:val="20"/>
              </w:rPr>
              <w:t xml:space="preserve">DU CODE DU TRAVAIL : </w:t>
            </w:r>
            <w:r w:rsidRPr="00AA7AE2">
              <w:rPr>
                <w:rFonts w:cs="Calibri"/>
                <w:sz w:val="20"/>
                <w:szCs w:val="20"/>
              </w:rPr>
              <w:t>Tout salarié ayant procédé à des agissements de harcèlement moral est passible d'une sanction disciplinaire.</w:t>
            </w:r>
          </w:p>
          <w:p w:rsidR="00E27703" w:rsidRPr="00AA7AE2" w:rsidRDefault="00E27703" w:rsidP="00E83AB2">
            <w:pPr>
              <w:autoSpaceDE w:val="0"/>
              <w:autoSpaceDN w:val="0"/>
              <w:adjustRightInd w:val="0"/>
              <w:spacing w:after="0" w:line="240" w:lineRule="auto"/>
              <w:jc w:val="both"/>
              <w:rPr>
                <w:rFonts w:cs="Calibri"/>
                <w:sz w:val="20"/>
                <w:szCs w:val="20"/>
              </w:rPr>
            </w:pPr>
          </w:p>
          <w:p w:rsidR="00A0600A" w:rsidRPr="00AA7AE2" w:rsidRDefault="00E27703" w:rsidP="00A0600A">
            <w:pPr>
              <w:autoSpaceDE w:val="0"/>
              <w:autoSpaceDN w:val="0"/>
              <w:adjustRightInd w:val="0"/>
              <w:spacing w:after="0" w:line="240" w:lineRule="auto"/>
              <w:jc w:val="both"/>
              <w:rPr>
                <w:rFonts w:cs="Calibri"/>
                <w:sz w:val="20"/>
                <w:szCs w:val="20"/>
              </w:rPr>
            </w:pPr>
            <w:r w:rsidRPr="00AA7AE2">
              <w:rPr>
                <w:rFonts w:cs="Calibri"/>
                <w:i/>
                <w:iCs/>
                <w:sz w:val="20"/>
                <w:szCs w:val="20"/>
              </w:rPr>
              <w:t xml:space="preserve">ARTICLE L.1152-6 </w:t>
            </w:r>
            <w:r w:rsidR="00A0600A" w:rsidRPr="00AA7AE2">
              <w:rPr>
                <w:rFonts w:cs="Calibri"/>
                <w:i/>
                <w:iCs/>
                <w:sz w:val="20"/>
                <w:szCs w:val="20"/>
              </w:rPr>
              <w:t xml:space="preserve">DU CODE DU TRAVAIL : </w:t>
            </w:r>
            <w:r w:rsidR="00A0600A" w:rsidRPr="00AA7AE2">
              <w:rPr>
                <w:rFonts w:cs="Calibri"/>
                <w:sz w:val="20"/>
                <w:szCs w:val="20"/>
              </w:rPr>
              <w:t xml:space="preserve">Une procédure de médiation peut être mise en </w:t>
            </w:r>
            <w:r w:rsidR="00C5068A" w:rsidRPr="00AA7AE2">
              <w:rPr>
                <w:rFonts w:cs="Calibri"/>
                <w:sz w:val="20"/>
                <w:szCs w:val="20"/>
              </w:rPr>
              <w:t>œuvre</w:t>
            </w:r>
            <w:r w:rsidR="00A0600A" w:rsidRPr="00AA7AE2">
              <w:rPr>
                <w:rFonts w:cs="Calibri"/>
                <w:sz w:val="20"/>
                <w:szCs w:val="20"/>
              </w:rPr>
              <w:t xml:space="preserve"> par toute personne de l'entreprise s'estimant victime de harcèlement moral ou par la personne mise en cause. Le choix du médiateur fait l'objet d'un accord entre les parties. Le médiateur s'informe de l'état des relations entre les parties. Il tente de les concilier et leur soumet des propositions qu'il consigne par écrit en vue de mettre fin au harcèlement. Lorsque la conciliation échoue, le médiateur informe les parties des éventuelles sanctions encourues et des garanties procédurales prévues en faveur de la victime.</w:t>
            </w:r>
          </w:p>
          <w:p w:rsidR="00E27703" w:rsidRPr="00AA7AE2" w:rsidRDefault="00E27703" w:rsidP="00E83AB2">
            <w:pPr>
              <w:autoSpaceDE w:val="0"/>
              <w:autoSpaceDN w:val="0"/>
              <w:adjustRightInd w:val="0"/>
              <w:spacing w:after="0" w:line="240" w:lineRule="auto"/>
              <w:jc w:val="both"/>
              <w:rPr>
                <w:rFonts w:cs="Calibri"/>
                <w:sz w:val="20"/>
                <w:szCs w:val="20"/>
              </w:rPr>
            </w:pPr>
          </w:p>
          <w:p w:rsidR="00A0600A" w:rsidRPr="00AA7AE2" w:rsidRDefault="00E27703" w:rsidP="00A0600A">
            <w:pPr>
              <w:autoSpaceDE w:val="0"/>
              <w:autoSpaceDN w:val="0"/>
              <w:adjustRightInd w:val="0"/>
              <w:spacing w:after="0" w:line="240" w:lineRule="auto"/>
              <w:jc w:val="both"/>
              <w:rPr>
                <w:rFonts w:cs="Calibri"/>
                <w:sz w:val="20"/>
                <w:szCs w:val="20"/>
              </w:rPr>
            </w:pPr>
            <w:r w:rsidRPr="00AA7AE2">
              <w:rPr>
                <w:rFonts w:cs="Calibri"/>
                <w:i/>
                <w:iCs/>
                <w:sz w:val="20"/>
                <w:szCs w:val="20"/>
              </w:rPr>
              <w:t>ARTICLE L.1153-1</w:t>
            </w:r>
            <w:r w:rsidR="00A0600A" w:rsidRPr="00AA7AE2">
              <w:rPr>
                <w:rFonts w:cs="Calibri"/>
                <w:i/>
                <w:iCs/>
                <w:sz w:val="20"/>
                <w:szCs w:val="20"/>
              </w:rPr>
              <w:t xml:space="preserve"> DU CODE DU TRAVAIL :</w:t>
            </w:r>
            <w:r w:rsidRPr="00AA7AE2">
              <w:rPr>
                <w:rFonts w:cs="Calibri"/>
                <w:i/>
                <w:iCs/>
                <w:sz w:val="20"/>
                <w:szCs w:val="20"/>
              </w:rPr>
              <w:t xml:space="preserve"> </w:t>
            </w:r>
            <w:r w:rsidR="00A0600A" w:rsidRPr="00AA7AE2">
              <w:rPr>
                <w:rFonts w:cs="Calibri"/>
                <w:sz w:val="20"/>
                <w:szCs w:val="20"/>
              </w:rPr>
              <w:t>Aucun salarié ne doit subir des faits :</w:t>
            </w:r>
          </w:p>
          <w:p w:rsidR="00A0600A" w:rsidRPr="00AA7AE2" w:rsidRDefault="00A0600A" w:rsidP="00A0600A">
            <w:pPr>
              <w:autoSpaceDE w:val="0"/>
              <w:autoSpaceDN w:val="0"/>
              <w:adjustRightInd w:val="0"/>
              <w:spacing w:after="0" w:line="240" w:lineRule="auto"/>
              <w:ind w:left="300"/>
              <w:jc w:val="both"/>
              <w:rPr>
                <w:rFonts w:cs="Calibri"/>
                <w:sz w:val="20"/>
                <w:szCs w:val="20"/>
              </w:rPr>
            </w:pPr>
            <w:r w:rsidRPr="00AA7AE2">
              <w:rPr>
                <w:rFonts w:cs="Calibri"/>
                <w:sz w:val="20"/>
                <w:szCs w:val="20"/>
              </w:rPr>
              <w:t>1° Soit de harcèlement sexuel, constitué par des propos ou comportements à connotation sexuelle répétés qui soit portent atteinte à sa dignité en raison de leur caractère dégradant ou humiliant, soit créent à son encontre une situation intimidante, hostile ou offensante ;</w:t>
            </w:r>
          </w:p>
          <w:p w:rsidR="00E27703" w:rsidRPr="00AA7AE2" w:rsidRDefault="00A0600A" w:rsidP="00A0600A">
            <w:pPr>
              <w:autoSpaceDE w:val="0"/>
              <w:autoSpaceDN w:val="0"/>
              <w:adjustRightInd w:val="0"/>
              <w:spacing w:after="0" w:line="240" w:lineRule="auto"/>
              <w:ind w:left="300"/>
              <w:jc w:val="both"/>
              <w:rPr>
                <w:rFonts w:cs="Calibri"/>
                <w:sz w:val="20"/>
                <w:szCs w:val="20"/>
              </w:rPr>
            </w:pPr>
            <w:r w:rsidRPr="00AA7AE2">
              <w:rPr>
                <w:rFonts w:cs="Calibri"/>
                <w:sz w:val="20"/>
                <w:szCs w:val="20"/>
              </w:rPr>
              <w:t>2° Soit assimilés au harcèlement sexuel, consistant en toute forme de pression grave, même non répétée, exercée dans le but réel ou apparent d'obtenir un acte de nature sexuelle, que celui-ci soit recherché au profit de l'auteur des faits ou au profit d'un tiers.</w:t>
            </w:r>
          </w:p>
          <w:p w:rsidR="00E27703" w:rsidRPr="00AA7AE2" w:rsidRDefault="00E27703" w:rsidP="00E83AB2">
            <w:pPr>
              <w:autoSpaceDE w:val="0"/>
              <w:autoSpaceDN w:val="0"/>
              <w:adjustRightInd w:val="0"/>
              <w:spacing w:after="0" w:line="240" w:lineRule="auto"/>
              <w:jc w:val="both"/>
              <w:rPr>
                <w:rFonts w:cs="Calibri"/>
                <w:sz w:val="20"/>
                <w:szCs w:val="20"/>
              </w:rPr>
            </w:pPr>
          </w:p>
          <w:p w:rsidR="00E27703" w:rsidRPr="00AA7AE2" w:rsidRDefault="00E27703" w:rsidP="00E83AB2">
            <w:pPr>
              <w:autoSpaceDE w:val="0"/>
              <w:autoSpaceDN w:val="0"/>
              <w:adjustRightInd w:val="0"/>
              <w:spacing w:after="0" w:line="240" w:lineRule="auto"/>
              <w:jc w:val="both"/>
              <w:rPr>
                <w:rFonts w:cs="Calibri"/>
                <w:sz w:val="20"/>
                <w:szCs w:val="20"/>
              </w:rPr>
            </w:pPr>
            <w:r w:rsidRPr="00AA7AE2">
              <w:rPr>
                <w:rFonts w:cs="Calibri"/>
                <w:i/>
                <w:iCs/>
                <w:sz w:val="20"/>
                <w:szCs w:val="20"/>
              </w:rPr>
              <w:t>ARTICLE L.1153-2</w:t>
            </w:r>
            <w:r w:rsidR="00A0600A" w:rsidRPr="00AA7AE2">
              <w:rPr>
                <w:rFonts w:cs="Calibri"/>
                <w:i/>
                <w:iCs/>
                <w:sz w:val="20"/>
                <w:szCs w:val="20"/>
              </w:rPr>
              <w:t xml:space="preserve"> DU CODE DU TRAVAIL : </w:t>
            </w:r>
            <w:r w:rsidR="00A0600A" w:rsidRPr="00AA7AE2">
              <w:rPr>
                <w:rFonts w:cs="Calibri"/>
                <w:sz w:val="20"/>
                <w:szCs w:val="20"/>
              </w:rPr>
              <w:t>Aucun salarié, aucune personne en formation ou en stage, aucun candidat à un recrutement, à un stage ou à une formation en entreprise ne peut être sanctionné, licencié ou faire l'objet d'une mesure discriminatoire, directe ou indirecte, notamment en matière de rémunération, de formation, de reclassement, d'affectation, de qualification, de classification, de promotion professionnelle, de mutation ou de renouvellement de contrat pour avoir subi ou refusé de subir des faits de harcèlement sexuel tels que définis à l'article L. 1153-1, y compris, dans le cas mentionné au 1° du même article, si les propos ou comportements n'ont pas été répétés.</w:t>
            </w:r>
          </w:p>
          <w:p w:rsidR="00E27703" w:rsidRPr="00AA7AE2" w:rsidRDefault="00E27703" w:rsidP="00E83AB2">
            <w:pPr>
              <w:autoSpaceDE w:val="0"/>
              <w:autoSpaceDN w:val="0"/>
              <w:adjustRightInd w:val="0"/>
              <w:spacing w:after="0" w:line="240" w:lineRule="auto"/>
              <w:jc w:val="both"/>
              <w:rPr>
                <w:rFonts w:cs="Calibri"/>
                <w:sz w:val="20"/>
                <w:szCs w:val="20"/>
              </w:rPr>
            </w:pPr>
          </w:p>
          <w:p w:rsidR="00E27703" w:rsidRPr="00AA7AE2" w:rsidRDefault="00E27703" w:rsidP="00E83AB2">
            <w:pPr>
              <w:autoSpaceDE w:val="0"/>
              <w:autoSpaceDN w:val="0"/>
              <w:adjustRightInd w:val="0"/>
              <w:spacing w:after="0" w:line="240" w:lineRule="auto"/>
              <w:jc w:val="both"/>
              <w:rPr>
                <w:rFonts w:cs="Calibri"/>
                <w:sz w:val="20"/>
                <w:szCs w:val="20"/>
              </w:rPr>
            </w:pPr>
            <w:r w:rsidRPr="00AA7AE2">
              <w:rPr>
                <w:rFonts w:cs="Calibri"/>
                <w:i/>
                <w:iCs/>
                <w:sz w:val="20"/>
                <w:szCs w:val="20"/>
              </w:rPr>
              <w:t>ARTICLE L.1153-3</w:t>
            </w:r>
            <w:r w:rsidR="00A0600A" w:rsidRPr="00AA7AE2">
              <w:rPr>
                <w:rFonts w:cs="Calibri"/>
                <w:i/>
                <w:iCs/>
                <w:sz w:val="20"/>
                <w:szCs w:val="20"/>
              </w:rPr>
              <w:t xml:space="preserve"> DU CODE DU TRAVAIL :</w:t>
            </w:r>
            <w:r w:rsidRPr="00AA7AE2">
              <w:rPr>
                <w:rFonts w:cs="Calibri"/>
                <w:i/>
                <w:iCs/>
                <w:sz w:val="20"/>
                <w:szCs w:val="20"/>
              </w:rPr>
              <w:t xml:space="preserve"> </w:t>
            </w:r>
            <w:r w:rsidR="00A0600A" w:rsidRPr="00AA7AE2">
              <w:rPr>
                <w:rFonts w:cs="Calibri"/>
                <w:sz w:val="20"/>
                <w:szCs w:val="20"/>
              </w:rPr>
              <w:t>Aucun salarié, aucune personne en formation ou en stage ne peut être sanctionné, licencié ou faire l'objet d'une mesure discriminatoire pour avoir témoigné de faits de harcèlement sexuel ou pour les avoir relatés.</w:t>
            </w:r>
          </w:p>
          <w:p w:rsidR="00E27703" w:rsidRPr="00AA7AE2" w:rsidRDefault="00E27703" w:rsidP="00E83AB2">
            <w:pPr>
              <w:autoSpaceDE w:val="0"/>
              <w:autoSpaceDN w:val="0"/>
              <w:adjustRightInd w:val="0"/>
              <w:spacing w:after="0" w:line="240" w:lineRule="auto"/>
              <w:jc w:val="both"/>
              <w:rPr>
                <w:rFonts w:cs="Calibri"/>
                <w:sz w:val="20"/>
                <w:szCs w:val="20"/>
              </w:rPr>
            </w:pPr>
          </w:p>
          <w:p w:rsidR="00E27703" w:rsidRPr="00AA7AE2" w:rsidRDefault="00E27703" w:rsidP="00E83AB2">
            <w:pPr>
              <w:autoSpaceDE w:val="0"/>
              <w:autoSpaceDN w:val="0"/>
              <w:adjustRightInd w:val="0"/>
              <w:spacing w:after="0" w:line="240" w:lineRule="auto"/>
              <w:jc w:val="both"/>
              <w:rPr>
                <w:rFonts w:cs="Calibri"/>
                <w:sz w:val="20"/>
                <w:szCs w:val="20"/>
              </w:rPr>
            </w:pPr>
            <w:r w:rsidRPr="00AA7AE2">
              <w:rPr>
                <w:rFonts w:cs="Calibri"/>
                <w:i/>
                <w:iCs/>
                <w:sz w:val="20"/>
                <w:szCs w:val="20"/>
              </w:rPr>
              <w:t>ARTICLE L.1153-4</w:t>
            </w:r>
            <w:r w:rsidR="00A0600A" w:rsidRPr="00AA7AE2">
              <w:rPr>
                <w:rFonts w:cs="Calibri"/>
                <w:i/>
                <w:iCs/>
                <w:sz w:val="20"/>
                <w:szCs w:val="20"/>
              </w:rPr>
              <w:t xml:space="preserve"> DU CODE DU TRAVAIL :</w:t>
            </w:r>
            <w:r w:rsidRPr="00AA7AE2">
              <w:rPr>
                <w:rFonts w:cs="Calibri"/>
                <w:i/>
                <w:iCs/>
                <w:sz w:val="20"/>
                <w:szCs w:val="20"/>
              </w:rPr>
              <w:t xml:space="preserve"> </w:t>
            </w:r>
            <w:r w:rsidRPr="00AA7AE2">
              <w:rPr>
                <w:rFonts w:cs="Calibri"/>
                <w:sz w:val="20"/>
                <w:szCs w:val="20"/>
              </w:rPr>
              <w:t>Toute disposition ou tout acte contraire aux dispositions des articles L. 1153-1 à L. 1153-3 est nul.</w:t>
            </w:r>
          </w:p>
          <w:p w:rsidR="00E27703" w:rsidRPr="00AA7AE2" w:rsidRDefault="00E27703" w:rsidP="00E83AB2">
            <w:pPr>
              <w:autoSpaceDE w:val="0"/>
              <w:autoSpaceDN w:val="0"/>
              <w:adjustRightInd w:val="0"/>
              <w:spacing w:after="0" w:line="240" w:lineRule="auto"/>
              <w:jc w:val="both"/>
              <w:rPr>
                <w:rFonts w:cs="Calibri"/>
                <w:sz w:val="20"/>
                <w:szCs w:val="20"/>
              </w:rPr>
            </w:pPr>
          </w:p>
          <w:p w:rsidR="00E27703" w:rsidRPr="00AA7AE2" w:rsidRDefault="00E27703" w:rsidP="00E2437D">
            <w:pPr>
              <w:autoSpaceDE w:val="0"/>
              <w:autoSpaceDN w:val="0"/>
              <w:adjustRightInd w:val="0"/>
              <w:spacing w:after="0" w:line="240" w:lineRule="auto"/>
              <w:jc w:val="both"/>
              <w:rPr>
                <w:rFonts w:cs="Calibri"/>
                <w:color w:val="21211F"/>
                <w:sz w:val="20"/>
                <w:szCs w:val="20"/>
              </w:rPr>
            </w:pPr>
          </w:p>
        </w:tc>
      </w:tr>
      <w:tr w:rsidR="00E27703" w:rsidRPr="004028C2" w:rsidTr="004F192B">
        <w:trPr>
          <w:trHeight w:val="510"/>
          <w:jc w:val="center"/>
        </w:trPr>
        <w:tc>
          <w:tcPr>
            <w:tcW w:w="10754" w:type="dxa"/>
            <w:shd w:val="clear" w:color="auto" w:fill="365F91"/>
            <w:vAlign w:val="center"/>
          </w:tcPr>
          <w:p w:rsidR="00E27703" w:rsidRPr="004028C2" w:rsidRDefault="00E27703" w:rsidP="00E83AB2">
            <w:pPr>
              <w:spacing w:after="0" w:line="240" w:lineRule="auto"/>
              <w:rPr>
                <w:b/>
                <w:color w:val="FFFFFF"/>
                <w:sz w:val="28"/>
              </w:rPr>
            </w:pPr>
            <w:r w:rsidRPr="004028C2">
              <w:rPr>
                <w:b/>
                <w:color w:val="FFFFFF"/>
                <w:sz w:val="28"/>
              </w:rPr>
              <w:lastRenderedPageBreak/>
              <w:t>Lutte contre le harcèlement moral et sexuel</w:t>
            </w:r>
            <w:r w:rsidRPr="004028C2">
              <w:rPr>
                <w:b/>
                <w:color w:val="FFFFFF"/>
                <w:sz w:val="28"/>
              </w:rPr>
              <w:tab/>
            </w:r>
            <w:r w:rsidRPr="004028C2">
              <w:rPr>
                <w:b/>
                <w:color w:val="FFFFFF"/>
                <w:sz w:val="28"/>
              </w:rPr>
              <w:tab/>
            </w:r>
            <w:r w:rsidRPr="004028C2">
              <w:rPr>
                <w:b/>
                <w:color w:val="FFFFFF"/>
                <w:sz w:val="28"/>
              </w:rPr>
              <w:tab/>
            </w:r>
            <w:r w:rsidRPr="004028C2">
              <w:rPr>
                <w:b/>
                <w:color w:val="FFFFFF"/>
                <w:sz w:val="28"/>
              </w:rPr>
              <w:tab/>
            </w:r>
            <w:r w:rsidRPr="004028C2">
              <w:rPr>
                <w:b/>
                <w:color w:val="FFFFFF"/>
                <w:sz w:val="28"/>
              </w:rPr>
              <w:tab/>
              <w:t>(2/2)</w:t>
            </w:r>
          </w:p>
        </w:tc>
      </w:tr>
      <w:tr w:rsidR="00E27703" w:rsidRPr="004028C2" w:rsidTr="004F192B">
        <w:trPr>
          <w:jc w:val="center"/>
        </w:trPr>
        <w:tc>
          <w:tcPr>
            <w:tcW w:w="10754" w:type="dxa"/>
            <w:shd w:val="clear" w:color="auto" w:fill="auto"/>
          </w:tcPr>
          <w:p w:rsidR="00E2437D" w:rsidRDefault="00E2437D" w:rsidP="00E2437D">
            <w:pPr>
              <w:autoSpaceDE w:val="0"/>
              <w:autoSpaceDN w:val="0"/>
              <w:adjustRightInd w:val="0"/>
              <w:spacing w:after="0" w:line="240" w:lineRule="auto"/>
              <w:jc w:val="both"/>
              <w:rPr>
                <w:rFonts w:cs="Calibri"/>
                <w:i/>
                <w:iCs/>
                <w:color w:val="2C487B"/>
                <w:sz w:val="20"/>
                <w:szCs w:val="20"/>
              </w:rPr>
            </w:pPr>
          </w:p>
          <w:p w:rsidR="00E2437D" w:rsidRPr="001866E7" w:rsidRDefault="00E2437D" w:rsidP="00E2437D">
            <w:pPr>
              <w:autoSpaceDE w:val="0"/>
              <w:autoSpaceDN w:val="0"/>
              <w:adjustRightInd w:val="0"/>
              <w:spacing w:after="0" w:line="240" w:lineRule="auto"/>
              <w:jc w:val="both"/>
              <w:rPr>
                <w:rFonts w:cs="Calibri"/>
                <w:iCs/>
                <w:sz w:val="20"/>
                <w:szCs w:val="20"/>
              </w:rPr>
            </w:pPr>
            <w:r w:rsidRPr="001866E7">
              <w:rPr>
                <w:rFonts w:cs="Calibri"/>
                <w:i/>
                <w:iCs/>
                <w:sz w:val="20"/>
                <w:szCs w:val="20"/>
              </w:rPr>
              <w:t xml:space="preserve">ARTICLE L.1153-5 DU CODE DU TRAVAIL : </w:t>
            </w:r>
            <w:r w:rsidRPr="001866E7">
              <w:rPr>
                <w:rFonts w:cs="Calibri"/>
                <w:iCs/>
                <w:sz w:val="20"/>
                <w:szCs w:val="20"/>
              </w:rPr>
              <w:t>L'employeur prend toutes dispositions nécessaires en vue de prévenir les faits de harcèlement sexuel, d'y mettre un terme et de les sanctionner.</w:t>
            </w: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iCs/>
                <w:sz w:val="20"/>
                <w:szCs w:val="20"/>
              </w:rPr>
              <w:t>Dans les lieux de travail ainsi que dans les locaux ou à la porte des locaux où se fait l'embauche, les personnes mentionnées à l'article L. 1153-2 sont informées par tout moyen du texte de l'article 222-33 du code pénal.</w:t>
            </w:r>
          </w:p>
          <w:p w:rsidR="00E2437D" w:rsidRPr="001866E7" w:rsidRDefault="00E2437D" w:rsidP="00E2437D">
            <w:pPr>
              <w:autoSpaceDE w:val="0"/>
              <w:autoSpaceDN w:val="0"/>
              <w:adjustRightInd w:val="0"/>
              <w:spacing w:after="0" w:line="240" w:lineRule="auto"/>
              <w:jc w:val="both"/>
              <w:rPr>
                <w:rFonts w:cs="Calibri"/>
                <w:sz w:val="20"/>
                <w:szCs w:val="20"/>
              </w:rPr>
            </w:pP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i/>
                <w:iCs/>
                <w:sz w:val="20"/>
                <w:szCs w:val="20"/>
              </w:rPr>
              <w:t xml:space="preserve">ARTICLE L.1153-6 DU CODE DU TRAVAIL : </w:t>
            </w:r>
            <w:r w:rsidRPr="001866E7">
              <w:rPr>
                <w:rFonts w:cs="Calibri"/>
                <w:sz w:val="20"/>
                <w:szCs w:val="20"/>
              </w:rPr>
              <w:t>Tout salarié ayant procédé à des faits de harcèlement sexuel est passible d'une sanction disciplinaire.</w:t>
            </w:r>
          </w:p>
          <w:p w:rsidR="00E2437D" w:rsidRPr="001866E7" w:rsidRDefault="00E2437D" w:rsidP="00E2437D">
            <w:pPr>
              <w:autoSpaceDE w:val="0"/>
              <w:autoSpaceDN w:val="0"/>
              <w:adjustRightInd w:val="0"/>
              <w:spacing w:after="0" w:line="240" w:lineRule="auto"/>
              <w:jc w:val="both"/>
              <w:rPr>
                <w:rFonts w:cs="Calibri"/>
                <w:sz w:val="20"/>
                <w:szCs w:val="20"/>
              </w:rPr>
            </w:pP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i/>
                <w:iCs/>
                <w:sz w:val="20"/>
                <w:szCs w:val="20"/>
              </w:rPr>
              <w:t xml:space="preserve">ARTICLE L.1154-1 DU CODE DU TRAVAIL : </w:t>
            </w:r>
            <w:r w:rsidRPr="001866E7">
              <w:rPr>
                <w:rFonts w:cs="Calibri"/>
                <w:sz w:val="20"/>
                <w:szCs w:val="20"/>
              </w:rPr>
              <w:t>Lorsque survient un litige relatif à l'application des articles L. 1152-1 à L. 1152-3 et L. 1153-1 à L. 1153-4, le candidat à un emploi, à un stage ou à une période de formation en entreprise ou le salarié présente des éléments de fait laissant supposer l'existence d'un harcèlement.</w:t>
            </w: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sz w:val="20"/>
                <w:szCs w:val="20"/>
              </w:rPr>
              <w:t>Au vu de ces éléments, il incombe à la partie défenderesse de prouver que ces agissements ne sont pas constitutifs d'un tel harcèlement et que sa décision est justifiée par des éléments objectifs étrangers à tout harcèlement.</w:t>
            </w: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sz w:val="20"/>
                <w:szCs w:val="20"/>
              </w:rPr>
              <w:t>Le juge forme sa conviction après avoir ordonné, en cas de besoin, toutes les mesures d'instruction qu'il estime utiles.</w:t>
            </w:r>
          </w:p>
          <w:p w:rsidR="00E2437D" w:rsidRPr="001866E7" w:rsidRDefault="00E2437D" w:rsidP="00E83AB2">
            <w:pPr>
              <w:autoSpaceDE w:val="0"/>
              <w:autoSpaceDN w:val="0"/>
              <w:adjustRightInd w:val="0"/>
              <w:spacing w:after="0" w:line="240" w:lineRule="auto"/>
              <w:jc w:val="both"/>
              <w:rPr>
                <w:rFonts w:cs="Calibri"/>
                <w:i/>
                <w:iCs/>
                <w:sz w:val="20"/>
                <w:szCs w:val="20"/>
              </w:rPr>
            </w:pPr>
          </w:p>
          <w:p w:rsidR="00E2437D" w:rsidRPr="001866E7" w:rsidRDefault="00E27703" w:rsidP="00E2437D">
            <w:pPr>
              <w:autoSpaceDE w:val="0"/>
              <w:autoSpaceDN w:val="0"/>
              <w:adjustRightInd w:val="0"/>
              <w:spacing w:after="0" w:line="240" w:lineRule="auto"/>
              <w:jc w:val="both"/>
              <w:rPr>
                <w:rFonts w:cs="Calibri"/>
                <w:sz w:val="20"/>
                <w:szCs w:val="20"/>
              </w:rPr>
            </w:pPr>
            <w:r w:rsidRPr="001866E7">
              <w:rPr>
                <w:rFonts w:cs="Calibri"/>
                <w:i/>
                <w:iCs/>
                <w:sz w:val="20"/>
                <w:szCs w:val="20"/>
              </w:rPr>
              <w:t xml:space="preserve">ARTICLE L.1154-2 </w:t>
            </w:r>
            <w:r w:rsidR="00E2437D" w:rsidRPr="001866E7">
              <w:rPr>
                <w:rFonts w:cs="Calibri"/>
                <w:i/>
                <w:iCs/>
                <w:sz w:val="20"/>
                <w:szCs w:val="20"/>
              </w:rPr>
              <w:t xml:space="preserve">DU CODE DU TRAVAIL : </w:t>
            </w:r>
            <w:r w:rsidR="00E2437D" w:rsidRPr="001866E7">
              <w:rPr>
                <w:rFonts w:cs="Calibri"/>
                <w:sz w:val="20"/>
                <w:szCs w:val="20"/>
              </w:rPr>
              <w:t>Les organisations syndicales représentatives dans l'entreprise peuvent exercer en justice toutes les actions résultant des articles L. 1152-1 à L. 1152-3 et L. 1153-1 à L. 1153-4.</w:t>
            </w: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sz w:val="20"/>
                <w:szCs w:val="20"/>
              </w:rPr>
              <w:t>Elles peuvent exercer ces actions en faveur d'un salarié de l'entreprise dans les conditions prévues par l'article L. 1154-1, sous réserve de justifier d'un accord écrit de l'intéressé.</w:t>
            </w:r>
          </w:p>
          <w:p w:rsidR="00E27703" w:rsidRPr="001866E7" w:rsidRDefault="00E2437D" w:rsidP="00E83AB2">
            <w:pPr>
              <w:autoSpaceDE w:val="0"/>
              <w:autoSpaceDN w:val="0"/>
              <w:adjustRightInd w:val="0"/>
              <w:spacing w:after="0" w:line="240" w:lineRule="auto"/>
              <w:jc w:val="both"/>
              <w:rPr>
                <w:rFonts w:cs="Calibri"/>
                <w:sz w:val="20"/>
                <w:szCs w:val="20"/>
              </w:rPr>
            </w:pPr>
            <w:r w:rsidRPr="001866E7">
              <w:rPr>
                <w:rFonts w:cs="Calibri"/>
                <w:sz w:val="20"/>
                <w:szCs w:val="20"/>
              </w:rPr>
              <w:t>L'intéressé peut toujours intervenir à l'instance engagée par le syndicat et y mettre fin à tout moment.</w:t>
            </w:r>
          </w:p>
          <w:p w:rsidR="00E27703" w:rsidRPr="001866E7" w:rsidRDefault="00E27703" w:rsidP="00E83AB2">
            <w:pPr>
              <w:autoSpaceDE w:val="0"/>
              <w:autoSpaceDN w:val="0"/>
              <w:adjustRightInd w:val="0"/>
              <w:spacing w:after="0" w:line="240" w:lineRule="auto"/>
              <w:jc w:val="both"/>
              <w:rPr>
                <w:rFonts w:cs="Calibri"/>
                <w:sz w:val="20"/>
                <w:szCs w:val="20"/>
              </w:rPr>
            </w:pPr>
          </w:p>
          <w:p w:rsidR="00E27703" w:rsidRPr="001866E7" w:rsidRDefault="00E2437D" w:rsidP="00E83AB2">
            <w:pPr>
              <w:autoSpaceDE w:val="0"/>
              <w:autoSpaceDN w:val="0"/>
              <w:adjustRightInd w:val="0"/>
              <w:spacing w:after="0" w:line="240" w:lineRule="auto"/>
              <w:jc w:val="both"/>
              <w:rPr>
                <w:rFonts w:cs="Calibri"/>
                <w:iCs/>
                <w:sz w:val="20"/>
                <w:szCs w:val="20"/>
              </w:rPr>
            </w:pPr>
            <w:r w:rsidRPr="001866E7">
              <w:rPr>
                <w:rFonts w:cs="Calibri"/>
                <w:i/>
                <w:iCs/>
                <w:sz w:val="20"/>
                <w:szCs w:val="20"/>
              </w:rPr>
              <w:t>ARTICLE 222-33 DU CODE PENAL :</w:t>
            </w: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sz w:val="20"/>
                <w:szCs w:val="20"/>
              </w:rPr>
              <w:t>I. - Le harcèlement sexuel est le fait d'imposer à une personne, de façon répétée, des propos ou comportements à connotation sexuelle qui soit portent atteinte à sa dignité en raison de leur caractère dégradant ou humiliant, soit créent à son encontre une situation intimidante, hostile ou offensante.</w:t>
            </w:r>
          </w:p>
          <w:p w:rsidR="00E2437D" w:rsidRPr="001866E7" w:rsidRDefault="00E2437D" w:rsidP="00E2437D">
            <w:pPr>
              <w:autoSpaceDE w:val="0"/>
              <w:autoSpaceDN w:val="0"/>
              <w:adjustRightInd w:val="0"/>
              <w:spacing w:after="0" w:line="240" w:lineRule="auto"/>
              <w:jc w:val="both"/>
              <w:rPr>
                <w:rFonts w:cs="Calibri"/>
                <w:sz w:val="20"/>
                <w:szCs w:val="20"/>
              </w:rPr>
            </w:pP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sz w:val="20"/>
                <w:szCs w:val="20"/>
              </w:rPr>
              <w:t>II. - Est assimilé au harcèlement sexuel le fait, même non répété, d'user de toute forme de pression grave dans le but réel ou apparent d'obtenir un acte de nature sexuelle, que celui-ci soit recherché au profit de l'auteur des faits ou au profit d'un tiers.</w:t>
            </w:r>
          </w:p>
          <w:p w:rsidR="00E2437D" w:rsidRPr="001866E7" w:rsidRDefault="00E2437D" w:rsidP="00E2437D">
            <w:pPr>
              <w:autoSpaceDE w:val="0"/>
              <w:autoSpaceDN w:val="0"/>
              <w:adjustRightInd w:val="0"/>
              <w:spacing w:after="0" w:line="240" w:lineRule="auto"/>
              <w:jc w:val="both"/>
              <w:rPr>
                <w:rFonts w:cs="Calibri"/>
                <w:sz w:val="20"/>
                <w:szCs w:val="20"/>
              </w:rPr>
            </w:pP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sz w:val="20"/>
                <w:szCs w:val="20"/>
              </w:rPr>
              <w:t>III. - Les faits mentionnés aux I et II sont punis de deux ans d'emprisonnement et de 30 000 € d'amende.</w:t>
            </w:r>
          </w:p>
          <w:p w:rsidR="00E2437D" w:rsidRPr="001866E7" w:rsidRDefault="00E2437D" w:rsidP="00E2437D">
            <w:pPr>
              <w:autoSpaceDE w:val="0"/>
              <w:autoSpaceDN w:val="0"/>
              <w:adjustRightInd w:val="0"/>
              <w:spacing w:after="0" w:line="240" w:lineRule="auto"/>
              <w:jc w:val="both"/>
              <w:rPr>
                <w:rFonts w:cs="Calibri"/>
                <w:sz w:val="20"/>
                <w:szCs w:val="20"/>
              </w:rPr>
            </w:pP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sz w:val="20"/>
                <w:szCs w:val="20"/>
              </w:rPr>
              <w:t>Ces peines sont portées à trois ans d'emprisonnement et 45 000 € d'amende lorsque les faits sont commis :</w:t>
            </w:r>
          </w:p>
          <w:p w:rsidR="00E2437D" w:rsidRPr="001866E7" w:rsidRDefault="00E2437D" w:rsidP="00E2437D">
            <w:pPr>
              <w:autoSpaceDE w:val="0"/>
              <w:autoSpaceDN w:val="0"/>
              <w:adjustRightInd w:val="0"/>
              <w:spacing w:after="0" w:line="240" w:lineRule="auto"/>
              <w:jc w:val="both"/>
              <w:rPr>
                <w:rFonts w:cs="Calibri"/>
                <w:sz w:val="20"/>
                <w:szCs w:val="20"/>
              </w:rPr>
            </w:pP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sz w:val="20"/>
                <w:szCs w:val="20"/>
              </w:rPr>
              <w:t>1° Par une personne qui abuse de l'autorité que lui confèrent ses fonctions ;</w:t>
            </w: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sz w:val="20"/>
                <w:szCs w:val="20"/>
              </w:rPr>
              <w:t>2° Sur un mineur de quinze ans ;</w:t>
            </w: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sz w:val="20"/>
                <w:szCs w:val="20"/>
              </w:rPr>
              <w:t>3° Sur une personne dont la particulière vulnérabilité, due à son âge, à une maladie, à une infirmité, à une déficience physique ou psychique ou à un état de grossesse, est apparente ou connue de leur auteur ;</w:t>
            </w:r>
          </w:p>
          <w:p w:rsidR="00E2437D" w:rsidRPr="001866E7" w:rsidRDefault="00E2437D" w:rsidP="00E2437D">
            <w:pPr>
              <w:autoSpaceDE w:val="0"/>
              <w:autoSpaceDN w:val="0"/>
              <w:adjustRightInd w:val="0"/>
              <w:spacing w:after="0" w:line="240" w:lineRule="auto"/>
              <w:jc w:val="both"/>
              <w:rPr>
                <w:rFonts w:cs="Calibri"/>
                <w:sz w:val="20"/>
                <w:szCs w:val="20"/>
              </w:rPr>
            </w:pPr>
            <w:r w:rsidRPr="001866E7">
              <w:rPr>
                <w:rFonts w:cs="Calibri"/>
                <w:sz w:val="20"/>
                <w:szCs w:val="20"/>
              </w:rPr>
              <w:t>4° Sur une personne dont la particulière vulnérabilité ou dépendance résultant de la précarité de sa situation économique ou sociale est apparente ou connue de leur auteur ;</w:t>
            </w:r>
          </w:p>
          <w:p w:rsidR="00E27703" w:rsidRPr="001866E7" w:rsidRDefault="00E2437D" w:rsidP="00E2437D">
            <w:pPr>
              <w:pStyle w:val="NormalWeb"/>
              <w:spacing w:before="0" w:beforeAutospacing="0" w:after="0" w:afterAutospacing="0"/>
              <w:jc w:val="both"/>
              <w:rPr>
                <w:rFonts w:cs="Calibri"/>
                <w:sz w:val="20"/>
                <w:szCs w:val="20"/>
              </w:rPr>
            </w:pPr>
            <w:r w:rsidRPr="001866E7">
              <w:rPr>
                <w:rFonts w:ascii="Calibri" w:eastAsia="Calibri" w:hAnsi="Calibri" w:cs="Calibri"/>
                <w:sz w:val="20"/>
                <w:szCs w:val="20"/>
                <w:lang w:eastAsia="en-US"/>
              </w:rPr>
              <w:t>5° Par plusieurs personnes agissant en qualité d'auteur ou de complice</w:t>
            </w:r>
            <w:r w:rsidRPr="001866E7">
              <w:rPr>
                <w:rFonts w:cs="Calibri"/>
                <w:sz w:val="20"/>
                <w:szCs w:val="20"/>
              </w:rPr>
              <w:t xml:space="preserve">. </w:t>
            </w:r>
          </w:p>
          <w:p w:rsidR="00E2437D" w:rsidRPr="001866E7" w:rsidRDefault="00E2437D" w:rsidP="00E2437D">
            <w:pPr>
              <w:pStyle w:val="NormalWeb"/>
              <w:spacing w:before="0" w:beforeAutospacing="0" w:after="0" w:afterAutospacing="0"/>
              <w:jc w:val="both"/>
              <w:rPr>
                <w:rFonts w:ascii="Calibri" w:hAnsi="Calibri" w:cs="Calibri"/>
                <w:sz w:val="20"/>
                <w:szCs w:val="20"/>
              </w:rPr>
            </w:pPr>
          </w:p>
          <w:p w:rsidR="00E27703" w:rsidRPr="001866E7" w:rsidRDefault="00E2437D" w:rsidP="00E83AB2">
            <w:pPr>
              <w:autoSpaceDE w:val="0"/>
              <w:autoSpaceDN w:val="0"/>
              <w:adjustRightInd w:val="0"/>
              <w:spacing w:after="0" w:line="240" w:lineRule="auto"/>
              <w:jc w:val="both"/>
              <w:rPr>
                <w:rFonts w:cs="Calibri"/>
                <w:i/>
                <w:iCs/>
                <w:sz w:val="20"/>
                <w:szCs w:val="20"/>
              </w:rPr>
            </w:pPr>
            <w:r w:rsidRPr="001866E7">
              <w:rPr>
                <w:rFonts w:cs="Calibri"/>
                <w:i/>
                <w:iCs/>
                <w:sz w:val="20"/>
                <w:szCs w:val="20"/>
              </w:rPr>
              <w:t xml:space="preserve">ARTICLE 222-33-2 DU CODE PENAL : </w:t>
            </w:r>
            <w:r w:rsidRPr="001866E7">
              <w:rPr>
                <w:rFonts w:cs="Calibri"/>
                <w:sz w:val="20"/>
                <w:szCs w:val="20"/>
              </w:rPr>
              <w:t>Le fait de harceler autrui par des propos ou comportements répétés ayant pour objet ou pour effet une dégradation des conditions de travail susceptible de porter atteinte à ses droits et à sa dignité, d'altérer sa santé physique ou mentale ou de compromettre son avenir professionnel, est puni de deux ans d'emprisonnement et de 30 000 € d'amende.</w:t>
            </w:r>
          </w:p>
          <w:p w:rsidR="00E27703" w:rsidRPr="004028C2" w:rsidRDefault="00E27703" w:rsidP="00E83AB2">
            <w:pPr>
              <w:autoSpaceDE w:val="0"/>
              <w:autoSpaceDN w:val="0"/>
              <w:adjustRightInd w:val="0"/>
              <w:spacing w:after="0" w:line="240" w:lineRule="auto"/>
              <w:rPr>
                <w:rFonts w:ascii="Calibri,Italic" w:hAnsi="Calibri,Italic" w:cs="Calibri,Italic"/>
                <w:i/>
                <w:iCs/>
                <w:color w:val="2C487B"/>
                <w:sz w:val="20"/>
                <w:szCs w:val="20"/>
              </w:rPr>
            </w:pPr>
          </w:p>
        </w:tc>
      </w:tr>
    </w:tbl>
    <w:p w:rsidR="00ED7BFA" w:rsidRDefault="00ED7BFA" w:rsidP="00E83AB2">
      <w:pPr>
        <w:tabs>
          <w:tab w:val="left" w:pos="1479"/>
        </w:tabs>
        <w:spacing w:after="0" w:line="240" w:lineRule="auto"/>
      </w:pPr>
    </w:p>
    <w:p w:rsidR="004E4CC9" w:rsidRDefault="004E4CC9" w:rsidP="00E83AB2">
      <w:pPr>
        <w:tabs>
          <w:tab w:val="left" w:pos="1479"/>
        </w:tabs>
        <w:spacing w:after="0" w:line="240" w:lineRule="auto"/>
      </w:pPr>
    </w:p>
    <w:p w:rsidR="00F1071F" w:rsidRDefault="00F1071F" w:rsidP="00E83AB2">
      <w:pPr>
        <w:tabs>
          <w:tab w:val="left" w:pos="1479"/>
        </w:tabs>
        <w:spacing w:after="0" w:line="240" w:lineRule="auto"/>
      </w:pPr>
    </w:p>
    <w:p w:rsidR="00BB5540" w:rsidRDefault="00BB5540" w:rsidP="00A90B88">
      <w:pPr>
        <w:tabs>
          <w:tab w:val="left" w:pos="1479"/>
        </w:tabs>
        <w:spacing w:after="0" w:line="240" w:lineRule="auto"/>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0420"/>
      </w:tblGrid>
      <w:tr w:rsidR="00A90B88" w:rsidRPr="004028C2" w:rsidTr="00932F51">
        <w:trPr>
          <w:trHeight w:val="510"/>
          <w:jc w:val="center"/>
        </w:trPr>
        <w:tc>
          <w:tcPr>
            <w:tcW w:w="5000" w:type="pct"/>
            <w:shd w:val="clear" w:color="auto" w:fill="325886"/>
            <w:vAlign w:val="center"/>
          </w:tcPr>
          <w:p w:rsidR="00A90B88" w:rsidRPr="004028C2" w:rsidRDefault="00A90B88" w:rsidP="00771DDF">
            <w:pPr>
              <w:autoSpaceDE w:val="0"/>
              <w:autoSpaceDN w:val="0"/>
              <w:adjustRightInd w:val="0"/>
              <w:spacing w:after="0" w:line="240" w:lineRule="auto"/>
              <w:rPr>
                <w:rFonts w:ascii="Calibri,Italic" w:hAnsi="Calibri,Italic" w:cs="Calibri,Italic"/>
                <w:i/>
                <w:iCs/>
                <w:color w:val="2C487B"/>
                <w:sz w:val="20"/>
                <w:szCs w:val="20"/>
              </w:rPr>
            </w:pPr>
            <w:r>
              <w:lastRenderedPageBreak/>
              <w:br w:type="page"/>
            </w:r>
            <w:r>
              <w:br w:type="page"/>
            </w:r>
            <w:r w:rsidRPr="004028C2">
              <w:rPr>
                <w:b/>
                <w:color w:val="FFFFFF"/>
                <w:sz w:val="28"/>
              </w:rPr>
              <w:t>Interdiction de fumer dans les lieux affectés à un usage collectif</w:t>
            </w:r>
            <w:r w:rsidR="00932F51">
              <w:rPr>
                <w:b/>
                <w:color w:val="FFFFFF"/>
                <w:sz w:val="28"/>
              </w:rPr>
              <w:t xml:space="preserve">                       </w:t>
            </w:r>
            <w:proofErr w:type="gramStart"/>
            <w:r w:rsidR="00932F51">
              <w:rPr>
                <w:b/>
                <w:color w:val="FFFFFF"/>
                <w:sz w:val="28"/>
              </w:rPr>
              <w:t xml:space="preserve">   (</w:t>
            </w:r>
            <w:proofErr w:type="gramEnd"/>
            <w:r w:rsidR="00932F51">
              <w:rPr>
                <w:b/>
                <w:color w:val="FFFFFF"/>
                <w:sz w:val="28"/>
              </w:rPr>
              <w:t>1/2)</w:t>
            </w:r>
          </w:p>
        </w:tc>
      </w:tr>
      <w:tr w:rsidR="00A90B88" w:rsidRPr="004028C2" w:rsidTr="00771DDF">
        <w:trPr>
          <w:jc w:val="center"/>
        </w:trPr>
        <w:tc>
          <w:tcPr>
            <w:tcW w:w="5000" w:type="pct"/>
            <w:shd w:val="clear" w:color="auto" w:fill="auto"/>
          </w:tcPr>
          <w:p w:rsidR="00A90B88" w:rsidRPr="004028C2" w:rsidRDefault="00A90B88" w:rsidP="00771DDF">
            <w:pPr>
              <w:autoSpaceDE w:val="0"/>
              <w:autoSpaceDN w:val="0"/>
              <w:adjustRightInd w:val="0"/>
              <w:spacing w:after="0" w:line="240" w:lineRule="auto"/>
              <w:jc w:val="both"/>
              <w:rPr>
                <w:rFonts w:cs="Calibri"/>
                <w:i/>
                <w:iCs/>
                <w:color w:val="2C487B"/>
                <w:sz w:val="20"/>
                <w:szCs w:val="20"/>
              </w:rPr>
            </w:pPr>
          </w:p>
          <w:p w:rsidR="00B07D77" w:rsidRPr="00014C35" w:rsidRDefault="00B07D77" w:rsidP="00B07D77">
            <w:pPr>
              <w:autoSpaceDE w:val="0"/>
              <w:autoSpaceDN w:val="0"/>
              <w:adjustRightInd w:val="0"/>
              <w:spacing w:after="0" w:line="240" w:lineRule="auto"/>
              <w:jc w:val="both"/>
              <w:rPr>
                <w:rFonts w:cs="Calibri"/>
                <w:sz w:val="20"/>
                <w:szCs w:val="20"/>
              </w:rPr>
            </w:pPr>
            <w:r w:rsidRPr="00014C35">
              <w:rPr>
                <w:rFonts w:cs="Calibri"/>
                <w:i/>
                <w:iCs/>
                <w:sz w:val="20"/>
                <w:szCs w:val="20"/>
              </w:rPr>
              <w:t>ARTICLE R.3512-2 DU CODE DE LA SANTE PUBLIQUE :</w:t>
            </w:r>
            <w:r w:rsidR="00A90B88" w:rsidRPr="00014C35">
              <w:rPr>
                <w:rFonts w:cs="Calibri"/>
                <w:i/>
                <w:iCs/>
                <w:sz w:val="20"/>
                <w:szCs w:val="20"/>
              </w:rPr>
              <w:t xml:space="preserve"> </w:t>
            </w:r>
            <w:r w:rsidRPr="00014C35">
              <w:rPr>
                <w:rFonts w:cs="Calibri"/>
                <w:sz w:val="20"/>
                <w:szCs w:val="20"/>
              </w:rPr>
              <w:t>L'interdiction de fumer dans les lieux affectés à un usage collectif mentionnée à l'article L. 3512-8 s'applique :</w:t>
            </w:r>
          </w:p>
          <w:p w:rsidR="00B07D77" w:rsidRPr="00014C35" w:rsidRDefault="00B07D77" w:rsidP="00B07D77">
            <w:pPr>
              <w:autoSpaceDE w:val="0"/>
              <w:autoSpaceDN w:val="0"/>
              <w:adjustRightInd w:val="0"/>
              <w:spacing w:after="0" w:line="240" w:lineRule="auto"/>
              <w:ind w:left="284"/>
              <w:jc w:val="both"/>
              <w:rPr>
                <w:rFonts w:cs="Calibri"/>
                <w:sz w:val="20"/>
                <w:szCs w:val="20"/>
              </w:rPr>
            </w:pPr>
            <w:r w:rsidRPr="00014C35">
              <w:rPr>
                <w:rFonts w:cs="Calibri"/>
                <w:sz w:val="20"/>
                <w:szCs w:val="20"/>
              </w:rPr>
              <w:t>1° Dans tous les lieux fermés et couverts qui accueillent du public ou qui constituent des lieux de travail ;</w:t>
            </w:r>
          </w:p>
          <w:p w:rsidR="00B07D77" w:rsidRPr="00014C35" w:rsidRDefault="00B07D77" w:rsidP="00B07D77">
            <w:pPr>
              <w:autoSpaceDE w:val="0"/>
              <w:autoSpaceDN w:val="0"/>
              <w:adjustRightInd w:val="0"/>
              <w:spacing w:after="0" w:line="240" w:lineRule="auto"/>
              <w:ind w:left="284"/>
              <w:jc w:val="both"/>
              <w:rPr>
                <w:rFonts w:cs="Calibri"/>
                <w:sz w:val="20"/>
                <w:szCs w:val="20"/>
              </w:rPr>
            </w:pPr>
            <w:r w:rsidRPr="00014C35">
              <w:rPr>
                <w:rFonts w:cs="Calibri"/>
                <w:sz w:val="20"/>
                <w:szCs w:val="20"/>
              </w:rPr>
              <w:t>2° Dans les moyens de transport collectif ;</w:t>
            </w:r>
          </w:p>
          <w:p w:rsidR="00B07D77" w:rsidRPr="00014C35" w:rsidRDefault="00B07D77" w:rsidP="00B07D77">
            <w:pPr>
              <w:autoSpaceDE w:val="0"/>
              <w:autoSpaceDN w:val="0"/>
              <w:adjustRightInd w:val="0"/>
              <w:spacing w:after="0" w:line="240" w:lineRule="auto"/>
              <w:ind w:left="284"/>
              <w:jc w:val="both"/>
              <w:rPr>
                <w:rFonts w:cs="Calibri"/>
                <w:sz w:val="20"/>
                <w:szCs w:val="20"/>
              </w:rPr>
            </w:pPr>
            <w:r w:rsidRPr="00014C35">
              <w:rPr>
                <w:rFonts w:cs="Calibri"/>
                <w:sz w:val="20"/>
                <w:szCs w:val="20"/>
              </w:rPr>
              <w:t>3° Dans les espaces non couverts des écoles, collèges et lycées publics et privés, ainsi que des établissements destinés à l'accueil, à la formation ou à l'hébergement des mineurs ;</w:t>
            </w:r>
          </w:p>
          <w:p w:rsidR="00A90B88" w:rsidRPr="00014C35" w:rsidRDefault="00B07D77" w:rsidP="00B07D77">
            <w:pPr>
              <w:autoSpaceDE w:val="0"/>
              <w:autoSpaceDN w:val="0"/>
              <w:adjustRightInd w:val="0"/>
              <w:spacing w:after="0" w:line="240" w:lineRule="auto"/>
              <w:ind w:left="284"/>
              <w:jc w:val="both"/>
              <w:rPr>
                <w:rFonts w:cs="Calibri"/>
                <w:sz w:val="20"/>
                <w:szCs w:val="20"/>
              </w:rPr>
            </w:pPr>
            <w:r w:rsidRPr="00014C35">
              <w:rPr>
                <w:rFonts w:cs="Calibri"/>
                <w:sz w:val="20"/>
                <w:szCs w:val="20"/>
              </w:rPr>
              <w:t>4° Dans les aires collectives de jeux telles que définies par le décret n° 96-1136 du 18 décembre 1996 fixant les prescriptions de sécurité relatives aux aires collectives de jeux.</w:t>
            </w:r>
          </w:p>
          <w:p w:rsidR="00A90B88" w:rsidRPr="00014C35" w:rsidRDefault="00A90B88" w:rsidP="00771DDF">
            <w:pPr>
              <w:autoSpaceDE w:val="0"/>
              <w:autoSpaceDN w:val="0"/>
              <w:adjustRightInd w:val="0"/>
              <w:spacing w:after="0" w:line="240" w:lineRule="auto"/>
              <w:jc w:val="both"/>
              <w:rPr>
                <w:rFonts w:cs="Calibri"/>
                <w:sz w:val="20"/>
                <w:szCs w:val="20"/>
              </w:rPr>
            </w:pPr>
          </w:p>
          <w:p w:rsidR="00B07D77" w:rsidRPr="00014C35" w:rsidRDefault="00A90B88" w:rsidP="00B07D77">
            <w:pPr>
              <w:autoSpaceDE w:val="0"/>
              <w:autoSpaceDN w:val="0"/>
              <w:adjustRightInd w:val="0"/>
              <w:spacing w:after="0" w:line="240" w:lineRule="auto"/>
              <w:jc w:val="both"/>
              <w:rPr>
                <w:rFonts w:cs="Calibri"/>
                <w:sz w:val="20"/>
                <w:szCs w:val="20"/>
              </w:rPr>
            </w:pPr>
            <w:r w:rsidRPr="00014C35">
              <w:rPr>
                <w:rFonts w:cs="Calibri"/>
                <w:i/>
                <w:iCs/>
                <w:sz w:val="20"/>
                <w:szCs w:val="20"/>
              </w:rPr>
              <w:t>ARTICLE R.351</w:t>
            </w:r>
            <w:r w:rsidR="00B07D77" w:rsidRPr="00014C35">
              <w:rPr>
                <w:rFonts w:cs="Calibri"/>
                <w:i/>
                <w:iCs/>
                <w:sz w:val="20"/>
                <w:szCs w:val="20"/>
              </w:rPr>
              <w:t>2-3 DU CODE DE LA SANTE PUBLIQUE :</w:t>
            </w:r>
            <w:r w:rsidRPr="00014C35">
              <w:rPr>
                <w:rFonts w:cs="Calibri"/>
                <w:i/>
                <w:iCs/>
                <w:sz w:val="20"/>
                <w:szCs w:val="20"/>
              </w:rPr>
              <w:t xml:space="preserve"> </w:t>
            </w:r>
            <w:r w:rsidR="00B07D77" w:rsidRPr="00014C35">
              <w:rPr>
                <w:rFonts w:cs="Calibri"/>
                <w:sz w:val="20"/>
                <w:szCs w:val="20"/>
              </w:rPr>
              <w:t>L'interdiction de fumer ne s'applique pas dans les emplacements mis à la disposition des fumeurs au sein des lieux mentionnés à l'article R. 3512-2 et créés, le cas échéant, par la personne ou l'organisme responsable des lieux.</w:t>
            </w:r>
          </w:p>
          <w:p w:rsidR="00A90B88" w:rsidRPr="00014C35" w:rsidRDefault="00B07D77" w:rsidP="00B07D77">
            <w:pPr>
              <w:autoSpaceDE w:val="0"/>
              <w:autoSpaceDN w:val="0"/>
              <w:adjustRightInd w:val="0"/>
              <w:spacing w:after="0" w:line="240" w:lineRule="auto"/>
              <w:jc w:val="both"/>
              <w:rPr>
                <w:rFonts w:cs="Calibri"/>
                <w:sz w:val="20"/>
                <w:szCs w:val="20"/>
              </w:rPr>
            </w:pPr>
            <w:r w:rsidRPr="00014C35">
              <w:rPr>
                <w:rFonts w:cs="Calibri"/>
                <w:sz w:val="20"/>
                <w:szCs w:val="20"/>
              </w:rPr>
              <w:t>Ces emplacements ne peuvent pas être aménagés au sein des établissements d'enseignement publics et privés, des centres de formation des apprentis, des établissements destinés à ou régulièrement utilisés pour l'accueil, la formation, l'hébergement ou la pratique sportive des mineurs, des aires collectives de jeux et des établissements de santé.</w:t>
            </w:r>
          </w:p>
          <w:p w:rsidR="00A90B88" w:rsidRPr="00014C35" w:rsidRDefault="00A90B88" w:rsidP="00771DDF">
            <w:pPr>
              <w:autoSpaceDE w:val="0"/>
              <w:autoSpaceDN w:val="0"/>
              <w:adjustRightInd w:val="0"/>
              <w:spacing w:after="0" w:line="240" w:lineRule="auto"/>
              <w:jc w:val="both"/>
              <w:rPr>
                <w:rFonts w:cs="Calibri"/>
                <w:sz w:val="20"/>
                <w:szCs w:val="20"/>
              </w:rPr>
            </w:pPr>
          </w:p>
          <w:p w:rsidR="003734ED" w:rsidRPr="00014C35" w:rsidRDefault="003734ED" w:rsidP="003734ED">
            <w:pPr>
              <w:autoSpaceDE w:val="0"/>
              <w:autoSpaceDN w:val="0"/>
              <w:adjustRightInd w:val="0"/>
              <w:spacing w:after="0" w:line="240" w:lineRule="auto"/>
              <w:jc w:val="both"/>
              <w:rPr>
                <w:rFonts w:cs="Calibri"/>
                <w:sz w:val="20"/>
                <w:szCs w:val="20"/>
              </w:rPr>
            </w:pPr>
            <w:r w:rsidRPr="00014C35">
              <w:rPr>
                <w:rFonts w:cs="Calibri"/>
                <w:i/>
                <w:iCs/>
                <w:sz w:val="20"/>
                <w:szCs w:val="20"/>
              </w:rPr>
              <w:t>ARTICLE R.3512-4 DU CODE DE LA SANTE PUBLIQUE :</w:t>
            </w:r>
            <w:r w:rsidRPr="00014C35">
              <w:rPr>
                <w:rFonts w:ascii="Calibri,Italic" w:hAnsi="Calibri,Italic" w:cs="Calibri,Italic"/>
                <w:i/>
                <w:iCs/>
                <w:sz w:val="20"/>
                <w:szCs w:val="20"/>
              </w:rPr>
              <w:t xml:space="preserve"> </w:t>
            </w:r>
            <w:r w:rsidRPr="00014C35">
              <w:rPr>
                <w:rFonts w:cs="Calibri"/>
                <w:sz w:val="20"/>
                <w:szCs w:val="20"/>
              </w:rPr>
              <w:t>Les emplacements réservés mentionnés à l'article R. 3512-3 sont des salles closes, affectées à la consommation de tabac et dans lesquelles aucune prestation de service n'est délivrée. Aucune tâche d'entretien et de maintenance ne peut y être exécutée sans que l'air ait été renouvelé, en l'absence de tout occupant, pendant au moins une heure.</w:t>
            </w:r>
          </w:p>
          <w:p w:rsidR="003734ED" w:rsidRPr="00014C35" w:rsidRDefault="003734ED" w:rsidP="003734ED">
            <w:pPr>
              <w:autoSpaceDE w:val="0"/>
              <w:autoSpaceDN w:val="0"/>
              <w:adjustRightInd w:val="0"/>
              <w:spacing w:after="0" w:line="240" w:lineRule="auto"/>
              <w:jc w:val="both"/>
              <w:rPr>
                <w:rFonts w:cs="Calibri"/>
                <w:sz w:val="20"/>
                <w:szCs w:val="20"/>
              </w:rPr>
            </w:pPr>
            <w:r w:rsidRPr="00014C35">
              <w:rPr>
                <w:rFonts w:cs="Calibri"/>
                <w:sz w:val="20"/>
                <w:szCs w:val="20"/>
              </w:rPr>
              <w:t>Ces emplacements doivent :</w:t>
            </w:r>
          </w:p>
          <w:p w:rsidR="003734ED" w:rsidRPr="00014C35" w:rsidRDefault="003734ED" w:rsidP="003734ED">
            <w:pPr>
              <w:autoSpaceDE w:val="0"/>
              <w:autoSpaceDN w:val="0"/>
              <w:adjustRightInd w:val="0"/>
              <w:spacing w:after="0" w:line="240" w:lineRule="auto"/>
              <w:jc w:val="both"/>
              <w:rPr>
                <w:rFonts w:cs="Calibri"/>
                <w:sz w:val="20"/>
                <w:szCs w:val="20"/>
              </w:rPr>
            </w:pPr>
            <w:r w:rsidRPr="00014C35">
              <w:rPr>
                <w:rFonts w:cs="Calibri"/>
                <w:sz w:val="20"/>
                <w:szCs w:val="20"/>
              </w:rPr>
              <w:t xml:space="preserve">1° </w:t>
            </w:r>
            <w:proofErr w:type="spellStart"/>
            <w:r w:rsidRPr="00014C35">
              <w:rPr>
                <w:rFonts w:cs="Calibri"/>
                <w:sz w:val="20"/>
                <w:szCs w:val="20"/>
              </w:rPr>
              <w:t>Etre</w:t>
            </w:r>
            <w:proofErr w:type="spellEnd"/>
            <w:r w:rsidRPr="00014C35">
              <w:rPr>
                <w:rFonts w:cs="Calibri"/>
                <w:sz w:val="20"/>
                <w:szCs w:val="20"/>
              </w:rPr>
              <w:t xml:space="preserve"> équipés d'un dispositif d'extraction d'air par ventilation mécanique permettant un renouvellement d'air minimal de dix fois le volume de l'emplacement par heure. Ce dispositif est entièrement indépendant du système de ventilation ou de climatisation d'air du bâtiment. Le local est maintenu en dépression continue d'au moins cinq pascals par rapport aux pièces communicantes ;</w:t>
            </w:r>
          </w:p>
          <w:p w:rsidR="003734ED" w:rsidRPr="00014C35" w:rsidRDefault="003734ED" w:rsidP="003734ED">
            <w:pPr>
              <w:autoSpaceDE w:val="0"/>
              <w:autoSpaceDN w:val="0"/>
              <w:adjustRightInd w:val="0"/>
              <w:spacing w:after="0" w:line="240" w:lineRule="auto"/>
              <w:jc w:val="both"/>
              <w:rPr>
                <w:rFonts w:cs="Calibri"/>
                <w:sz w:val="20"/>
                <w:szCs w:val="20"/>
              </w:rPr>
            </w:pPr>
            <w:r w:rsidRPr="00014C35">
              <w:rPr>
                <w:rFonts w:cs="Calibri"/>
                <w:sz w:val="20"/>
                <w:szCs w:val="20"/>
              </w:rPr>
              <w:t xml:space="preserve">2° </w:t>
            </w:r>
            <w:proofErr w:type="spellStart"/>
            <w:r w:rsidRPr="00014C35">
              <w:rPr>
                <w:rFonts w:cs="Calibri"/>
                <w:sz w:val="20"/>
                <w:szCs w:val="20"/>
              </w:rPr>
              <w:t>Etre</w:t>
            </w:r>
            <w:proofErr w:type="spellEnd"/>
            <w:r w:rsidRPr="00014C35">
              <w:rPr>
                <w:rFonts w:cs="Calibri"/>
                <w:sz w:val="20"/>
                <w:szCs w:val="20"/>
              </w:rPr>
              <w:t xml:space="preserve"> dotés de fermetures automatiques sans possibilité d'ouverture non intentionnelle ;</w:t>
            </w:r>
          </w:p>
          <w:p w:rsidR="003734ED" w:rsidRPr="00014C35" w:rsidRDefault="003734ED" w:rsidP="003734ED">
            <w:pPr>
              <w:autoSpaceDE w:val="0"/>
              <w:autoSpaceDN w:val="0"/>
              <w:adjustRightInd w:val="0"/>
              <w:spacing w:after="0" w:line="240" w:lineRule="auto"/>
              <w:jc w:val="both"/>
              <w:rPr>
                <w:rFonts w:cs="Calibri"/>
                <w:sz w:val="20"/>
                <w:szCs w:val="20"/>
              </w:rPr>
            </w:pPr>
            <w:r w:rsidRPr="00014C35">
              <w:rPr>
                <w:rFonts w:cs="Calibri"/>
                <w:sz w:val="20"/>
                <w:szCs w:val="20"/>
              </w:rPr>
              <w:t>3° Ne pas constituer un lieu de passage ;</w:t>
            </w:r>
          </w:p>
          <w:p w:rsidR="003734ED" w:rsidRPr="00014C35" w:rsidRDefault="003734ED" w:rsidP="003734ED">
            <w:pPr>
              <w:autoSpaceDE w:val="0"/>
              <w:autoSpaceDN w:val="0"/>
              <w:adjustRightInd w:val="0"/>
              <w:spacing w:after="0" w:line="240" w:lineRule="auto"/>
              <w:jc w:val="both"/>
              <w:rPr>
                <w:rFonts w:cs="Calibri"/>
                <w:sz w:val="20"/>
                <w:szCs w:val="20"/>
              </w:rPr>
            </w:pPr>
            <w:r w:rsidRPr="00014C35">
              <w:rPr>
                <w:rFonts w:cs="Calibri"/>
                <w:sz w:val="20"/>
                <w:szCs w:val="20"/>
              </w:rPr>
              <w:t>4° Présenter une superficie au plus égale à 20 % de la superficie totale de l'établissement au sein duquel les emplacements sont aménagés sans que la superficie d'un emplacement puisse dépasser 35 mètres carrés.</w:t>
            </w:r>
          </w:p>
          <w:p w:rsidR="00A90B88" w:rsidRPr="00014C35" w:rsidRDefault="00A90B88" w:rsidP="003734ED">
            <w:pPr>
              <w:autoSpaceDE w:val="0"/>
              <w:autoSpaceDN w:val="0"/>
              <w:adjustRightInd w:val="0"/>
              <w:spacing w:after="0" w:line="240" w:lineRule="auto"/>
              <w:jc w:val="both"/>
              <w:rPr>
                <w:rFonts w:ascii="Calibri,Italic" w:hAnsi="Calibri,Italic" w:cs="Calibri,Italic"/>
                <w:i/>
                <w:iCs/>
                <w:sz w:val="20"/>
                <w:szCs w:val="20"/>
              </w:rPr>
            </w:pPr>
          </w:p>
          <w:p w:rsidR="003734ED" w:rsidRPr="00014C35" w:rsidRDefault="00C84EB6" w:rsidP="003734ED">
            <w:pPr>
              <w:autoSpaceDE w:val="0"/>
              <w:autoSpaceDN w:val="0"/>
              <w:adjustRightInd w:val="0"/>
              <w:spacing w:after="0" w:line="240" w:lineRule="auto"/>
              <w:jc w:val="both"/>
              <w:rPr>
                <w:rFonts w:cs="Calibri"/>
                <w:sz w:val="20"/>
                <w:szCs w:val="20"/>
              </w:rPr>
            </w:pPr>
            <w:r w:rsidRPr="00014C35">
              <w:rPr>
                <w:rFonts w:cs="Calibri"/>
                <w:i/>
                <w:iCs/>
                <w:sz w:val="20"/>
                <w:szCs w:val="20"/>
              </w:rPr>
              <w:t>ARTICLE R.3512-5</w:t>
            </w:r>
            <w:r w:rsidR="003734ED" w:rsidRPr="00014C35">
              <w:rPr>
                <w:rFonts w:cs="Calibri"/>
                <w:i/>
                <w:iCs/>
                <w:sz w:val="20"/>
                <w:szCs w:val="20"/>
              </w:rPr>
              <w:t xml:space="preserve"> DU CODE DE LA SANTE PUBLIQUE : </w:t>
            </w:r>
            <w:r w:rsidR="003734ED" w:rsidRPr="00014C35">
              <w:rPr>
                <w:rFonts w:cs="Calibri"/>
                <w:sz w:val="20"/>
                <w:szCs w:val="20"/>
              </w:rPr>
              <w:t>L'installateur ou la personne assurant la maintenance du dispositif de ventilation mécanique atteste que celui-ci permet de respecter les exigences mentionnées au 1° de l'article R. 3512-4.</w:t>
            </w:r>
          </w:p>
          <w:p w:rsidR="003734ED" w:rsidRPr="00014C35" w:rsidRDefault="003734ED" w:rsidP="003734ED">
            <w:pPr>
              <w:autoSpaceDE w:val="0"/>
              <w:autoSpaceDN w:val="0"/>
              <w:adjustRightInd w:val="0"/>
              <w:spacing w:after="0" w:line="240" w:lineRule="auto"/>
              <w:jc w:val="both"/>
              <w:rPr>
                <w:rFonts w:cs="Calibri"/>
                <w:sz w:val="20"/>
                <w:szCs w:val="20"/>
              </w:rPr>
            </w:pPr>
            <w:r w:rsidRPr="00014C35">
              <w:rPr>
                <w:rFonts w:cs="Calibri"/>
                <w:sz w:val="20"/>
                <w:szCs w:val="20"/>
              </w:rPr>
              <w:t>Le responsable de l'établissement est tenu de produire cette attestation à l'occasion de tout contrôle et de faire procéder à l'entretien régulier du dispositif.</w:t>
            </w:r>
          </w:p>
          <w:p w:rsidR="003734ED" w:rsidRPr="00014C35" w:rsidRDefault="003734ED" w:rsidP="003734ED">
            <w:pPr>
              <w:autoSpaceDE w:val="0"/>
              <w:autoSpaceDN w:val="0"/>
              <w:adjustRightInd w:val="0"/>
              <w:spacing w:after="0" w:line="240" w:lineRule="auto"/>
              <w:jc w:val="both"/>
              <w:rPr>
                <w:rFonts w:cs="Calibri"/>
                <w:sz w:val="20"/>
                <w:szCs w:val="20"/>
              </w:rPr>
            </w:pPr>
          </w:p>
          <w:p w:rsidR="003734ED" w:rsidRPr="00014C35" w:rsidRDefault="003734ED" w:rsidP="003734ED">
            <w:pPr>
              <w:autoSpaceDE w:val="0"/>
              <w:autoSpaceDN w:val="0"/>
              <w:adjustRightInd w:val="0"/>
              <w:spacing w:after="0" w:line="240" w:lineRule="auto"/>
              <w:jc w:val="both"/>
              <w:rPr>
                <w:rFonts w:cs="Calibri"/>
                <w:sz w:val="20"/>
                <w:szCs w:val="20"/>
              </w:rPr>
            </w:pPr>
            <w:r w:rsidRPr="00014C35">
              <w:rPr>
                <w:rFonts w:cs="Calibri"/>
                <w:i/>
                <w:iCs/>
                <w:sz w:val="20"/>
                <w:szCs w:val="20"/>
              </w:rPr>
              <w:t>ARTICLE R.3512-</w:t>
            </w:r>
            <w:r w:rsidR="00C84EB6" w:rsidRPr="00014C35">
              <w:rPr>
                <w:rFonts w:cs="Calibri"/>
                <w:i/>
                <w:iCs/>
                <w:sz w:val="20"/>
                <w:szCs w:val="20"/>
              </w:rPr>
              <w:t>6</w:t>
            </w:r>
            <w:r w:rsidRPr="00014C35">
              <w:rPr>
                <w:rFonts w:cs="Calibri"/>
                <w:i/>
                <w:iCs/>
                <w:sz w:val="20"/>
                <w:szCs w:val="20"/>
              </w:rPr>
              <w:t xml:space="preserve"> DU CODE DE LA SANTE PUBLIQUE :</w:t>
            </w:r>
            <w:r w:rsidRPr="00014C35">
              <w:rPr>
                <w:rFonts w:ascii="Calibri,Italic" w:hAnsi="Calibri,Italic" w:cs="Calibri,Italic"/>
                <w:i/>
                <w:iCs/>
                <w:sz w:val="20"/>
                <w:szCs w:val="20"/>
              </w:rPr>
              <w:t xml:space="preserve"> </w:t>
            </w:r>
            <w:r w:rsidRPr="00014C35">
              <w:rPr>
                <w:rFonts w:cs="Calibri"/>
                <w:sz w:val="20"/>
                <w:szCs w:val="20"/>
              </w:rPr>
              <w:t>Dans les établissements dont les salariés relèvent du code du travail, le projet de mettre un emplacement à la disposition des fumeurs et ses modalités de mise en œuvre sont soumis à la consultation du comité d'hygiène et de sécurité et des conditions de travail ou, à défaut, des délégués du personnel et du médecin du travail.</w:t>
            </w:r>
          </w:p>
          <w:p w:rsidR="003734ED" w:rsidRPr="00014C35" w:rsidRDefault="003734ED" w:rsidP="003734ED">
            <w:pPr>
              <w:autoSpaceDE w:val="0"/>
              <w:autoSpaceDN w:val="0"/>
              <w:adjustRightInd w:val="0"/>
              <w:spacing w:after="0" w:line="240" w:lineRule="auto"/>
              <w:jc w:val="both"/>
              <w:rPr>
                <w:rFonts w:cs="Calibri"/>
                <w:sz w:val="20"/>
                <w:szCs w:val="20"/>
              </w:rPr>
            </w:pPr>
            <w:r w:rsidRPr="00014C35">
              <w:rPr>
                <w:rFonts w:cs="Calibri"/>
                <w:sz w:val="20"/>
                <w:szCs w:val="20"/>
              </w:rPr>
              <w:t>Dans les administrations et établissements publics dont les personnels relèvent des titres Ier à IV du statut général de la fonction publique, le projet de mettre un emplacement à la disposition des fumeurs et ses modalités de mise en œuvre sont soumis à la consultation du comité d'hygiène et de sécurité ou, à défaut, du comité technique.</w:t>
            </w:r>
          </w:p>
          <w:p w:rsidR="003734ED" w:rsidRPr="00014C35" w:rsidRDefault="003734ED" w:rsidP="003734ED">
            <w:pPr>
              <w:autoSpaceDE w:val="0"/>
              <w:autoSpaceDN w:val="0"/>
              <w:adjustRightInd w:val="0"/>
              <w:spacing w:after="0" w:line="240" w:lineRule="auto"/>
              <w:jc w:val="both"/>
              <w:rPr>
                <w:rFonts w:cs="Calibri"/>
                <w:sz w:val="20"/>
                <w:szCs w:val="20"/>
              </w:rPr>
            </w:pPr>
            <w:r w:rsidRPr="00014C35">
              <w:rPr>
                <w:rFonts w:cs="Calibri"/>
                <w:sz w:val="20"/>
                <w:szCs w:val="20"/>
              </w:rPr>
              <w:t>Les consultations mentionnées aux alinéas précédents sont renouvelées tous les deux ans.</w:t>
            </w:r>
          </w:p>
          <w:p w:rsidR="003734ED" w:rsidRPr="00014C35" w:rsidRDefault="003734ED" w:rsidP="003734ED">
            <w:pPr>
              <w:autoSpaceDE w:val="0"/>
              <w:autoSpaceDN w:val="0"/>
              <w:adjustRightInd w:val="0"/>
              <w:spacing w:after="0" w:line="240" w:lineRule="auto"/>
              <w:jc w:val="both"/>
              <w:rPr>
                <w:rFonts w:cs="Calibri"/>
                <w:sz w:val="20"/>
                <w:szCs w:val="20"/>
              </w:rPr>
            </w:pPr>
          </w:p>
          <w:p w:rsidR="003734ED" w:rsidRPr="00014C35" w:rsidRDefault="003734ED" w:rsidP="003734ED">
            <w:pPr>
              <w:autoSpaceDE w:val="0"/>
              <w:autoSpaceDN w:val="0"/>
              <w:adjustRightInd w:val="0"/>
              <w:spacing w:after="0" w:line="240" w:lineRule="auto"/>
              <w:jc w:val="both"/>
              <w:rPr>
                <w:rFonts w:cs="Calibri"/>
                <w:sz w:val="20"/>
                <w:szCs w:val="20"/>
              </w:rPr>
            </w:pPr>
            <w:r w:rsidRPr="00014C35">
              <w:rPr>
                <w:rFonts w:cs="Calibri"/>
                <w:i/>
                <w:iCs/>
                <w:sz w:val="20"/>
                <w:szCs w:val="20"/>
              </w:rPr>
              <w:t>ARTICLE R.3512-</w:t>
            </w:r>
            <w:r w:rsidR="00C84EB6" w:rsidRPr="00014C35">
              <w:rPr>
                <w:rFonts w:cs="Calibri"/>
                <w:i/>
                <w:iCs/>
                <w:sz w:val="20"/>
                <w:szCs w:val="20"/>
              </w:rPr>
              <w:t>7</w:t>
            </w:r>
            <w:r w:rsidRPr="00014C35">
              <w:rPr>
                <w:rFonts w:cs="Calibri"/>
                <w:i/>
                <w:iCs/>
                <w:sz w:val="20"/>
                <w:szCs w:val="20"/>
              </w:rPr>
              <w:t xml:space="preserve"> DU CODE DE LA SANTE PUBLIQUE :</w:t>
            </w:r>
            <w:r w:rsidRPr="00014C35">
              <w:rPr>
                <w:rFonts w:ascii="Calibri,Italic" w:hAnsi="Calibri,Italic" w:cs="Calibri,Italic"/>
                <w:i/>
                <w:iCs/>
                <w:sz w:val="20"/>
                <w:szCs w:val="20"/>
              </w:rPr>
              <w:t xml:space="preserve"> </w:t>
            </w:r>
            <w:r w:rsidRPr="00014C35">
              <w:rPr>
                <w:rFonts w:cs="Calibri"/>
                <w:sz w:val="20"/>
                <w:szCs w:val="20"/>
              </w:rPr>
              <w:t>Dans les lieux mentionnés à l'article R. 3512-2, une signalisation apparente rappelle le principe de l'interdiction de fumer. Un modèle de signalisation accompagné d'un message sanitaire de prévention est déterminé par arrêté du ministre chargé de la santé.</w:t>
            </w:r>
          </w:p>
          <w:p w:rsidR="003734ED" w:rsidRPr="00014C35" w:rsidRDefault="003734ED" w:rsidP="003734ED">
            <w:pPr>
              <w:autoSpaceDE w:val="0"/>
              <w:autoSpaceDN w:val="0"/>
              <w:adjustRightInd w:val="0"/>
              <w:spacing w:after="0" w:line="240" w:lineRule="auto"/>
              <w:jc w:val="both"/>
              <w:rPr>
                <w:rFonts w:cs="Calibri"/>
                <w:sz w:val="20"/>
                <w:szCs w:val="20"/>
              </w:rPr>
            </w:pPr>
            <w:r w:rsidRPr="00014C35">
              <w:rPr>
                <w:rFonts w:cs="Calibri"/>
                <w:sz w:val="20"/>
                <w:szCs w:val="20"/>
              </w:rPr>
              <w:t>Le même arrêté fixe le modèle de l'avertissement sanitaire à apposer à l'entrée des espaces mentionnés à l'article R. 3512-3.</w:t>
            </w:r>
          </w:p>
          <w:p w:rsidR="003734ED" w:rsidRPr="00014C35" w:rsidRDefault="003734ED" w:rsidP="003734ED">
            <w:pPr>
              <w:autoSpaceDE w:val="0"/>
              <w:autoSpaceDN w:val="0"/>
              <w:adjustRightInd w:val="0"/>
              <w:spacing w:after="0" w:line="240" w:lineRule="auto"/>
              <w:jc w:val="both"/>
              <w:rPr>
                <w:rFonts w:ascii="Calibri,Italic" w:hAnsi="Calibri,Italic" w:cs="Calibri,Italic"/>
                <w:i/>
                <w:iCs/>
                <w:sz w:val="20"/>
                <w:szCs w:val="20"/>
              </w:rPr>
            </w:pPr>
          </w:p>
          <w:p w:rsidR="00F83C27" w:rsidRPr="00F1071F" w:rsidRDefault="00C84EB6" w:rsidP="003734ED">
            <w:pPr>
              <w:autoSpaceDE w:val="0"/>
              <w:autoSpaceDN w:val="0"/>
              <w:adjustRightInd w:val="0"/>
              <w:spacing w:after="0" w:line="240" w:lineRule="auto"/>
              <w:jc w:val="both"/>
              <w:rPr>
                <w:rFonts w:cs="Calibri"/>
                <w:sz w:val="20"/>
                <w:szCs w:val="20"/>
              </w:rPr>
            </w:pPr>
            <w:r w:rsidRPr="00014C35">
              <w:rPr>
                <w:rFonts w:cs="Calibri"/>
                <w:i/>
                <w:iCs/>
                <w:sz w:val="20"/>
                <w:szCs w:val="20"/>
              </w:rPr>
              <w:t>ARTICLE R.3512-9</w:t>
            </w:r>
            <w:r w:rsidR="003734ED" w:rsidRPr="00014C35">
              <w:rPr>
                <w:rFonts w:cs="Calibri"/>
                <w:i/>
                <w:iCs/>
                <w:sz w:val="20"/>
                <w:szCs w:val="20"/>
              </w:rPr>
              <w:t xml:space="preserve"> DU CODE DE LA SANTE PUBLIQUE :</w:t>
            </w:r>
            <w:r w:rsidRPr="00014C35">
              <w:rPr>
                <w:rFonts w:ascii="Calibri,Italic" w:hAnsi="Calibri,Italic" w:cs="Calibri,Italic"/>
                <w:i/>
                <w:iCs/>
                <w:sz w:val="20"/>
                <w:szCs w:val="20"/>
              </w:rPr>
              <w:t xml:space="preserve"> </w:t>
            </w:r>
            <w:r w:rsidR="003734ED" w:rsidRPr="00014C35">
              <w:rPr>
                <w:rFonts w:cs="Calibri"/>
                <w:sz w:val="20"/>
                <w:szCs w:val="20"/>
              </w:rPr>
              <w:t>Les mineurs ne peuvent accéder aux emplacements mentionnés au premier alinéa de l'article R. 3512-3.</w:t>
            </w:r>
          </w:p>
        </w:tc>
      </w:tr>
      <w:tr w:rsidR="00932F51" w:rsidRPr="004028C2" w:rsidTr="00932F51">
        <w:trPr>
          <w:trHeight w:val="485"/>
          <w:jc w:val="center"/>
        </w:trPr>
        <w:tc>
          <w:tcPr>
            <w:tcW w:w="5000" w:type="pct"/>
            <w:shd w:val="clear" w:color="auto" w:fill="2B4C73"/>
            <w:vAlign w:val="center"/>
          </w:tcPr>
          <w:p w:rsidR="00932F51" w:rsidRPr="004028C2" w:rsidRDefault="00932F51" w:rsidP="00932F51">
            <w:pPr>
              <w:autoSpaceDE w:val="0"/>
              <w:autoSpaceDN w:val="0"/>
              <w:adjustRightInd w:val="0"/>
              <w:spacing w:after="0" w:line="240" w:lineRule="auto"/>
              <w:rPr>
                <w:rFonts w:cs="Calibri"/>
                <w:i/>
                <w:iCs/>
                <w:color w:val="2C487B"/>
                <w:sz w:val="20"/>
                <w:szCs w:val="20"/>
              </w:rPr>
            </w:pPr>
            <w:r w:rsidRPr="004028C2">
              <w:rPr>
                <w:b/>
                <w:color w:val="FFFFFF"/>
                <w:sz w:val="28"/>
              </w:rPr>
              <w:lastRenderedPageBreak/>
              <w:t>Interdiction de fumer dans les lieux affectés à un usage collectif</w:t>
            </w:r>
            <w:r>
              <w:rPr>
                <w:b/>
                <w:color w:val="FFFFFF"/>
                <w:sz w:val="28"/>
              </w:rPr>
              <w:t xml:space="preserve">                       </w:t>
            </w:r>
            <w:proofErr w:type="gramStart"/>
            <w:r>
              <w:rPr>
                <w:b/>
                <w:color w:val="FFFFFF"/>
                <w:sz w:val="28"/>
              </w:rPr>
              <w:t xml:space="preserve">   </w:t>
            </w:r>
            <w:r w:rsidR="002434A3">
              <w:rPr>
                <w:b/>
                <w:color w:val="FFFFFF"/>
                <w:sz w:val="28"/>
              </w:rPr>
              <w:t>(</w:t>
            </w:r>
            <w:proofErr w:type="gramEnd"/>
            <w:r w:rsidR="002434A3">
              <w:rPr>
                <w:b/>
                <w:color w:val="FFFFFF"/>
                <w:sz w:val="28"/>
              </w:rPr>
              <w:t>2</w:t>
            </w:r>
            <w:r>
              <w:rPr>
                <w:b/>
                <w:color w:val="FFFFFF"/>
                <w:sz w:val="28"/>
              </w:rPr>
              <w:t>/2)</w:t>
            </w:r>
          </w:p>
        </w:tc>
      </w:tr>
      <w:tr w:rsidR="00932F51" w:rsidRPr="004028C2" w:rsidTr="00771DDF">
        <w:trPr>
          <w:jc w:val="center"/>
        </w:trPr>
        <w:tc>
          <w:tcPr>
            <w:tcW w:w="5000" w:type="pct"/>
            <w:shd w:val="clear" w:color="auto" w:fill="auto"/>
          </w:tcPr>
          <w:p w:rsidR="00932F51" w:rsidRPr="003F5CEC" w:rsidRDefault="00932F51" w:rsidP="00932F51">
            <w:pPr>
              <w:autoSpaceDE w:val="0"/>
              <w:autoSpaceDN w:val="0"/>
              <w:adjustRightInd w:val="0"/>
              <w:spacing w:after="0" w:line="240" w:lineRule="auto"/>
              <w:jc w:val="both"/>
              <w:rPr>
                <w:rFonts w:cs="Calibri"/>
                <w:i/>
                <w:iCs/>
                <w:sz w:val="20"/>
                <w:szCs w:val="20"/>
              </w:rPr>
            </w:pPr>
          </w:p>
          <w:p w:rsidR="00932F51" w:rsidRPr="003F5CEC" w:rsidRDefault="00932F51" w:rsidP="00932F51">
            <w:pPr>
              <w:autoSpaceDE w:val="0"/>
              <w:autoSpaceDN w:val="0"/>
              <w:adjustRightInd w:val="0"/>
              <w:spacing w:after="0" w:line="240" w:lineRule="auto"/>
              <w:jc w:val="both"/>
              <w:rPr>
                <w:rFonts w:cs="Calibri"/>
                <w:sz w:val="20"/>
                <w:szCs w:val="20"/>
              </w:rPr>
            </w:pPr>
            <w:r w:rsidRPr="003F5CEC">
              <w:rPr>
                <w:rFonts w:cs="Calibri"/>
                <w:i/>
                <w:iCs/>
                <w:sz w:val="20"/>
                <w:szCs w:val="20"/>
              </w:rPr>
              <w:t>ARTICLE R.3515-2 DU CODE DE LA SANTE PUBLIQUE</w:t>
            </w:r>
            <w:r w:rsidRPr="003F5CEC">
              <w:rPr>
                <w:rFonts w:cs="Calibri"/>
                <w:sz w:val="20"/>
                <w:szCs w:val="20"/>
              </w:rPr>
              <w:t> : Le fait de fumer dans un lieu à usage collectif mentionné à l'article R. 3512-2 hors de l'emplacement mentionné à l'article R. 3512-3 est puni de l'amende prévue pour les contraventions de la troisième classe.</w:t>
            </w:r>
          </w:p>
          <w:p w:rsidR="00932F51" w:rsidRPr="003F5CEC" w:rsidRDefault="00932F51" w:rsidP="00932F51">
            <w:pPr>
              <w:autoSpaceDE w:val="0"/>
              <w:autoSpaceDN w:val="0"/>
              <w:adjustRightInd w:val="0"/>
              <w:spacing w:after="0" w:line="240" w:lineRule="auto"/>
              <w:jc w:val="both"/>
              <w:rPr>
                <w:rFonts w:cs="Calibri"/>
                <w:sz w:val="20"/>
                <w:szCs w:val="20"/>
              </w:rPr>
            </w:pPr>
          </w:p>
          <w:p w:rsidR="00932F51" w:rsidRPr="003F5CEC" w:rsidRDefault="00932F51" w:rsidP="00932F51">
            <w:pPr>
              <w:autoSpaceDE w:val="0"/>
              <w:autoSpaceDN w:val="0"/>
              <w:adjustRightInd w:val="0"/>
              <w:spacing w:after="0" w:line="240" w:lineRule="auto"/>
              <w:jc w:val="both"/>
              <w:rPr>
                <w:rFonts w:cs="Calibri"/>
                <w:sz w:val="20"/>
                <w:szCs w:val="20"/>
              </w:rPr>
            </w:pPr>
            <w:r w:rsidRPr="003F5CEC">
              <w:rPr>
                <w:rFonts w:cs="Calibri"/>
                <w:sz w:val="20"/>
                <w:szCs w:val="20"/>
              </w:rPr>
              <w:t>ARTICLE R.3515-3 DU CODE DE LA SANTE PUBLIQUE : Est puni de l'amende prévue pour les contraventions de la quatrième classe le fait, pour le responsable des lieux où s'applique l'interdiction prévue à l'article R. 3512-2, de :</w:t>
            </w:r>
          </w:p>
          <w:p w:rsidR="00932F51" w:rsidRPr="003F5CEC" w:rsidRDefault="00932F51" w:rsidP="00932F51">
            <w:pPr>
              <w:autoSpaceDE w:val="0"/>
              <w:autoSpaceDN w:val="0"/>
              <w:adjustRightInd w:val="0"/>
              <w:spacing w:after="0" w:line="240" w:lineRule="auto"/>
              <w:ind w:left="284"/>
              <w:jc w:val="both"/>
              <w:rPr>
                <w:rFonts w:cs="Calibri"/>
                <w:sz w:val="20"/>
                <w:szCs w:val="20"/>
              </w:rPr>
            </w:pPr>
            <w:r w:rsidRPr="003F5CEC">
              <w:rPr>
                <w:rFonts w:cs="Calibri"/>
                <w:sz w:val="20"/>
                <w:szCs w:val="20"/>
              </w:rPr>
              <w:t>1° Ne pas mettre en place la signalisation prévue à l'article R. 3512-7 ;</w:t>
            </w:r>
          </w:p>
          <w:p w:rsidR="00932F51" w:rsidRPr="003F5CEC" w:rsidRDefault="00932F51" w:rsidP="00932F51">
            <w:pPr>
              <w:autoSpaceDE w:val="0"/>
              <w:autoSpaceDN w:val="0"/>
              <w:adjustRightInd w:val="0"/>
              <w:spacing w:after="0" w:line="240" w:lineRule="auto"/>
              <w:ind w:left="284"/>
              <w:jc w:val="both"/>
              <w:rPr>
                <w:rFonts w:cs="Calibri"/>
                <w:sz w:val="20"/>
                <w:szCs w:val="20"/>
              </w:rPr>
            </w:pPr>
            <w:r w:rsidRPr="003F5CEC">
              <w:rPr>
                <w:rFonts w:cs="Calibri"/>
                <w:sz w:val="20"/>
                <w:szCs w:val="20"/>
              </w:rPr>
              <w:t>2° Mettre à la disposition de fumeurs un emplacement non conforme aux dispositions des articles R. 3512-3 et R. 3512-4 ;</w:t>
            </w:r>
          </w:p>
          <w:p w:rsidR="00932F51" w:rsidRPr="003F5CEC" w:rsidRDefault="00932F51" w:rsidP="00932F51">
            <w:pPr>
              <w:autoSpaceDE w:val="0"/>
              <w:autoSpaceDN w:val="0"/>
              <w:adjustRightInd w:val="0"/>
              <w:spacing w:after="0" w:line="240" w:lineRule="auto"/>
              <w:ind w:left="284"/>
              <w:jc w:val="both"/>
              <w:rPr>
                <w:rFonts w:cs="Calibri"/>
                <w:sz w:val="20"/>
                <w:szCs w:val="20"/>
              </w:rPr>
            </w:pPr>
            <w:r w:rsidRPr="003F5CEC">
              <w:rPr>
                <w:rFonts w:cs="Calibri"/>
                <w:sz w:val="20"/>
                <w:szCs w:val="20"/>
              </w:rPr>
              <w:t>3° Favoriser, sciemment, par quelque moyen que ce soit, la violation de l'interdiction mentionnée au premier alinéa du présent article.</w:t>
            </w:r>
          </w:p>
          <w:p w:rsidR="00932F51" w:rsidRPr="004028C2" w:rsidRDefault="00932F51" w:rsidP="00771DDF">
            <w:pPr>
              <w:autoSpaceDE w:val="0"/>
              <w:autoSpaceDN w:val="0"/>
              <w:adjustRightInd w:val="0"/>
              <w:spacing w:after="0" w:line="240" w:lineRule="auto"/>
              <w:jc w:val="both"/>
              <w:rPr>
                <w:rFonts w:cs="Calibri"/>
                <w:i/>
                <w:iCs/>
                <w:color w:val="2C487B"/>
                <w:sz w:val="20"/>
                <w:szCs w:val="20"/>
              </w:rPr>
            </w:pPr>
          </w:p>
        </w:tc>
      </w:tr>
    </w:tbl>
    <w:p w:rsidR="00A90B88" w:rsidRDefault="00A90B88"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932F51" w:rsidRDefault="00932F51" w:rsidP="00A90B88">
      <w:pPr>
        <w:spacing w:after="0" w:line="240" w:lineRule="auto"/>
      </w:pPr>
    </w:p>
    <w:p w:rsidR="00932F51" w:rsidRDefault="00932F51" w:rsidP="00A90B88">
      <w:pPr>
        <w:spacing w:after="0" w:line="240" w:lineRule="auto"/>
      </w:pPr>
    </w:p>
    <w:p w:rsidR="00932F51" w:rsidRDefault="00932F51" w:rsidP="00A90B88">
      <w:pPr>
        <w:spacing w:after="0" w:line="240" w:lineRule="auto"/>
      </w:pPr>
    </w:p>
    <w:p w:rsidR="00932F51" w:rsidRDefault="00932F51" w:rsidP="00A90B88">
      <w:pPr>
        <w:spacing w:after="0" w:line="240" w:lineRule="auto"/>
      </w:pPr>
    </w:p>
    <w:p w:rsidR="00932F51" w:rsidRDefault="00932F51" w:rsidP="00A90B88">
      <w:pPr>
        <w:spacing w:after="0" w:line="240" w:lineRule="auto"/>
      </w:pPr>
    </w:p>
    <w:p w:rsidR="00932F51" w:rsidRDefault="00932F51"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815733" w:rsidRDefault="00815733" w:rsidP="00A90B88">
      <w:pPr>
        <w:spacing w:after="0" w:line="240" w:lineRule="auto"/>
      </w:pPr>
    </w:p>
    <w:p w:rsidR="004E4CC9" w:rsidRDefault="004E4CC9" w:rsidP="00A90B88">
      <w:pPr>
        <w:spacing w:after="0" w:line="240" w:lineRule="auto"/>
      </w:pPr>
    </w:p>
    <w:p w:rsidR="004E4CC9" w:rsidRDefault="004E4CC9" w:rsidP="00A90B88">
      <w:pPr>
        <w:spacing w:after="0" w:line="240" w:lineRule="auto"/>
      </w:pPr>
    </w:p>
    <w:p w:rsidR="00815733" w:rsidRDefault="00815733" w:rsidP="00A90B88">
      <w:pPr>
        <w:spacing w:after="0" w:line="240" w:lineRule="auto"/>
      </w:pPr>
    </w:p>
    <w:p w:rsidR="00A90B88" w:rsidRPr="00F758F9" w:rsidRDefault="00A90B88" w:rsidP="00A90B88">
      <w:pPr>
        <w:tabs>
          <w:tab w:val="left" w:pos="1479"/>
        </w:tabs>
        <w:spacing w:after="0" w:line="240" w:lineRule="auto"/>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921"/>
        <w:gridCol w:w="4499"/>
      </w:tblGrid>
      <w:tr w:rsidR="00573774" w:rsidRPr="004028C2" w:rsidTr="00F50A47">
        <w:trPr>
          <w:trHeight w:val="510"/>
          <w:jc w:val="center"/>
        </w:trPr>
        <w:tc>
          <w:tcPr>
            <w:tcW w:w="5000" w:type="pct"/>
            <w:gridSpan w:val="2"/>
            <w:shd w:val="clear" w:color="auto" w:fill="365F91"/>
            <w:vAlign w:val="center"/>
          </w:tcPr>
          <w:p w:rsidR="00573774" w:rsidRPr="004028C2" w:rsidRDefault="00573774" w:rsidP="00573774">
            <w:pPr>
              <w:tabs>
                <w:tab w:val="left" w:pos="1479"/>
              </w:tabs>
              <w:spacing w:after="0" w:line="240" w:lineRule="auto"/>
              <w:rPr>
                <w:b/>
                <w:color w:val="FFFFFF"/>
                <w:sz w:val="28"/>
              </w:rPr>
            </w:pPr>
            <w:r>
              <w:rPr>
                <w:b/>
                <w:color w:val="FFFFFF"/>
                <w:sz w:val="28"/>
              </w:rPr>
              <w:lastRenderedPageBreak/>
              <w:t>Liste des secouristes</w:t>
            </w:r>
          </w:p>
        </w:tc>
      </w:tr>
      <w:tr w:rsidR="00573774" w:rsidRPr="004028C2" w:rsidTr="00573774">
        <w:trPr>
          <w:trHeight w:val="340"/>
          <w:jc w:val="center"/>
        </w:trPr>
        <w:tc>
          <w:tcPr>
            <w:tcW w:w="2841" w:type="pct"/>
            <w:shd w:val="clear" w:color="auto" w:fill="DBE5F1"/>
            <w:vAlign w:val="center"/>
          </w:tcPr>
          <w:p w:rsidR="00573774" w:rsidRPr="004028C2" w:rsidRDefault="00573774" w:rsidP="00F50A47">
            <w:pPr>
              <w:tabs>
                <w:tab w:val="left" w:pos="1479"/>
              </w:tabs>
              <w:spacing w:after="0" w:line="240" w:lineRule="auto"/>
            </w:pPr>
            <w:r w:rsidRPr="004028C2">
              <w:t>Nom et prénom</w:t>
            </w:r>
          </w:p>
        </w:tc>
        <w:tc>
          <w:tcPr>
            <w:tcW w:w="2159" w:type="pct"/>
            <w:shd w:val="clear" w:color="auto" w:fill="DBE5F1"/>
            <w:vAlign w:val="center"/>
          </w:tcPr>
          <w:p w:rsidR="00573774" w:rsidRPr="004028C2" w:rsidRDefault="00120544" w:rsidP="00F50A47">
            <w:pPr>
              <w:tabs>
                <w:tab w:val="left" w:pos="1479"/>
              </w:tabs>
              <w:spacing w:after="0" w:line="240" w:lineRule="auto"/>
            </w:pPr>
            <w:r>
              <w:t xml:space="preserve">Fonctions </w:t>
            </w: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r w:rsidR="00573774" w:rsidRPr="004028C2" w:rsidTr="00573774">
        <w:trPr>
          <w:trHeight w:val="340"/>
          <w:jc w:val="center"/>
        </w:trPr>
        <w:tc>
          <w:tcPr>
            <w:tcW w:w="2841" w:type="pct"/>
            <w:shd w:val="clear" w:color="auto" w:fill="auto"/>
            <w:vAlign w:val="center"/>
          </w:tcPr>
          <w:p w:rsidR="00573774" w:rsidRPr="004028C2" w:rsidRDefault="00573774" w:rsidP="00F50A47">
            <w:pPr>
              <w:tabs>
                <w:tab w:val="left" w:pos="1479"/>
              </w:tabs>
              <w:spacing w:after="0" w:line="240" w:lineRule="auto"/>
            </w:pPr>
          </w:p>
        </w:tc>
        <w:tc>
          <w:tcPr>
            <w:tcW w:w="2159" w:type="pct"/>
            <w:shd w:val="clear" w:color="auto" w:fill="auto"/>
            <w:vAlign w:val="center"/>
          </w:tcPr>
          <w:p w:rsidR="00573774" w:rsidRPr="004028C2" w:rsidRDefault="00573774" w:rsidP="00F50A47">
            <w:pPr>
              <w:tabs>
                <w:tab w:val="left" w:pos="1479"/>
              </w:tabs>
              <w:spacing w:after="0" w:line="240" w:lineRule="auto"/>
            </w:pPr>
          </w:p>
        </w:tc>
      </w:tr>
    </w:tbl>
    <w:p w:rsidR="00573774" w:rsidRPr="00F758F9" w:rsidRDefault="00573774" w:rsidP="004F192B">
      <w:pPr>
        <w:tabs>
          <w:tab w:val="left" w:pos="1479"/>
        </w:tabs>
        <w:spacing w:after="0" w:line="240" w:lineRule="auto"/>
      </w:pPr>
    </w:p>
    <w:sectPr w:rsidR="00573774" w:rsidRPr="00F758F9" w:rsidSect="004F192B">
      <w:headerReference w:type="default" r:id="rId20"/>
      <w:footerReference w:type="default" r:id="rId21"/>
      <w:headerReference w:type="first" r:id="rId22"/>
      <w:pgSz w:w="11906" w:h="16838"/>
      <w:pgMar w:top="567" w:right="851" w:bottom="284" w:left="851"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29C" w:rsidRDefault="00D0729C" w:rsidP="00612483">
      <w:pPr>
        <w:spacing w:after="0" w:line="240" w:lineRule="auto"/>
      </w:pPr>
      <w:r>
        <w:separator/>
      </w:r>
    </w:p>
  </w:endnote>
  <w:endnote w:type="continuationSeparator" w:id="0">
    <w:p w:rsidR="00D0729C" w:rsidRDefault="00D0729C" w:rsidP="0061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75D" w:rsidRPr="00D3175D" w:rsidRDefault="00D3175D">
    <w:pPr>
      <w:pStyle w:val="Pieddepage"/>
      <w:rPr>
        <w:i/>
        <w:sz w:val="16"/>
        <w:szCs w:val="16"/>
      </w:rPr>
    </w:pPr>
    <w:r w:rsidRPr="00D3175D">
      <w:rPr>
        <w:i/>
        <w:sz w:val="16"/>
        <w:szCs w:val="16"/>
      </w:rPr>
      <w:t>Maj octobre 2023</w:t>
    </w:r>
  </w:p>
  <w:p w:rsidR="00D3175D" w:rsidRDefault="00D317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29C" w:rsidRDefault="00D0729C" w:rsidP="00612483">
      <w:pPr>
        <w:spacing w:after="0" w:line="240" w:lineRule="auto"/>
      </w:pPr>
      <w:r>
        <w:separator/>
      </w:r>
    </w:p>
  </w:footnote>
  <w:footnote w:type="continuationSeparator" w:id="0">
    <w:p w:rsidR="00D0729C" w:rsidRDefault="00D0729C" w:rsidP="006124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2943"/>
      <w:gridCol w:w="7477"/>
    </w:tblGrid>
    <w:tr w:rsidR="007B4F72" w:rsidRPr="004028C2" w:rsidTr="000B1139">
      <w:trPr>
        <w:trHeight w:val="724"/>
      </w:trPr>
      <w:tc>
        <w:tcPr>
          <w:tcW w:w="1412" w:type="pct"/>
          <w:shd w:val="clear" w:color="auto" w:fill="auto"/>
          <w:vAlign w:val="center"/>
        </w:tcPr>
        <w:p w:rsidR="007B4F72" w:rsidRDefault="0096047F" w:rsidP="00C1733A">
          <w:pPr>
            <w:pStyle w:val="En-tt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75pt;height:67.5pt">
                <v:imagedata r:id="rId1" o:title="12_logoAC_MARTINIQUE"/>
              </v:shape>
            </w:pict>
          </w:r>
        </w:p>
      </w:tc>
      <w:tc>
        <w:tcPr>
          <w:tcW w:w="3588" w:type="pct"/>
          <w:vAlign w:val="center"/>
        </w:tcPr>
        <w:p w:rsidR="007B4F72" w:rsidRPr="00350AC3" w:rsidRDefault="007B4F72" w:rsidP="00C1733A">
          <w:pPr>
            <w:pStyle w:val="Titre"/>
            <w:spacing w:after="0"/>
            <w:ind w:left="711"/>
            <w:jc w:val="right"/>
            <w:rPr>
              <w:sz w:val="48"/>
              <w:szCs w:val="36"/>
              <w:lang w:val="fr-FR" w:eastAsia="en-US"/>
            </w:rPr>
          </w:pPr>
          <w:r w:rsidRPr="00350AC3">
            <w:rPr>
              <w:sz w:val="48"/>
              <w:szCs w:val="36"/>
              <w:lang w:val="fr-FR" w:eastAsia="en-US"/>
            </w:rPr>
            <w:t>AFFICHAGE OBLIGATOIRE</w:t>
          </w:r>
        </w:p>
      </w:tc>
    </w:tr>
  </w:tbl>
  <w:p w:rsidR="007B4F72" w:rsidRDefault="007B4F72" w:rsidP="00C95651">
    <w:pPr>
      <w:pStyle w:val="En-tte"/>
      <w:rPr>
        <w:sz w:val="12"/>
        <w:szCs w:val="12"/>
      </w:rPr>
    </w:pPr>
  </w:p>
  <w:p w:rsidR="007B4F72" w:rsidRDefault="007B4F72" w:rsidP="00C95651">
    <w:pPr>
      <w:pStyle w:val="En-tte"/>
      <w:rPr>
        <w:sz w:val="12"/>
        <w:szCs w:val="12"/>
      </w:rPr>
    </w:pPr>
  </w:p>
  <w:p w:rsidR="007B4F72" w:rsidRPr="00E27703" w:rsidRDefault="007B4F72" w:rsidP="00C95651">
    <w:pPr>
      <w:pStyle w:val="En-tte"/>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2649"/>
      <w:gridCol w:w="7771"/>
    </w:tblGrid>
    <w:tr w:rsidR="007B4F72" w:rsidRPr="004028C2" w:rsidTr="000B1139">
      <w:tc>
        <w:tcPr>
          <w:tcW w:w="1072" w:type="pct"/>
          <w:shd w:val="clear" w:color="auto" w:fill="auto"/>
        </w:tcPr>
        <w:p w:rsidR="007B4F72" w:rsidRPr="004028C2" w:rsidRDefault="00D0729C" w:rsidP="00CE676C">
          <w:pPr>
            <w:pStyle w:val="En-tt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1.5pt;height:87pt">
                <v:imagedata r:id="rId1" o:title="12_logoAC_MARTINIQUE"/>
              </v:shape>
            </w:pict>
          </w:r>
        </w:p>
      </w:tc>
      <w:tc>
        <w:tcPr>
          <w:tcW w:w="3928" w:type="pct"/>
          <w:shd w:val="clear" w:color="auto" w:fill="auto"/>
          <w:vAlign w:val="center"/>
        </w:tcPr>
        <w:p w:rsidR="007B4F72" w:rsidRPr="00350AC3" w:rsidRDefault="007B4F72" w:rsidP="004028C2">
          <w:pPr>
            <w:pStyle w:val="Titre"/>
            <w:spacing w:after="0"/>
            <w:jc w:val="right"/>
            <w:rPr>
              <w:sz w:val="48"/>
              <w:szCs w:val="36"/>
              <w:lang w:val="fr-FR" w:eastAsia="en-US"/>
            </w:rPr>
          </w:pPr>
          <w:r w:rsidRPr="00350AC3">
            <w:rPr>
              <w:sz w:val="48"/>
              <w:szCs w:val="36"/>
              <w:lang w:val="fr-FR" w:eastAsia="en-US"/>
            </w:rPr>
            <w:t>AFFICHAGE OBLIGATOIRE</w:t>
          </w:r>
        </w:p>
      </w:tc>
    </w:tr>
  </w:tbl>
  <w:p w:rsidR="007B4F72" w:rsidRDefault="007B4F7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34D"/>
    <w:multiLevelType w:val="hybridMultilevel"/>
    <w:tmpl w:val="FAE27C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AF40F0"/>
    <w:multiLevelType w:val="hybridMultilevel"/>
    <w:tmpl w:val="D98682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E50554"/>
    <w:multiLevelType w:val="hybridMultilevel"/>
    <w:tmpl w:val="359AB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D72962"/>
    <w:multiLevelType w:val="hybridMultilevel"/>
    <w:tmpl w:val="97A2C1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450B99"/>
    <w:multiLevelType w:val="hybridMultilevel"/>
    <w:tmpl w:val="251E5678"/>
    <w:lvl w:ilvl="0" w:tplc="9902800C">
      <w:start w:val="1"/>
      <w:numFmt w:val="bullet"/>
      <w:lvlText w:val=""/>
      <w:lvlJc w:val="left"/>
      <w:pPr>
        <w:tabs>
          <w:tab w:val="num" w:pos="720"/>
        </w:tabs>
        <w:ind w:left="720" w:hanging="360"/>
      </w:pPr>
      <w:rPr>
        <w:rFonts w:ascii="Wingdings 2" w:hAnsi="Wingdings 2" w:hint="default"/>
      </w:rPr>
    </w:lvl>
    <w:lvl w:ilvl="1" w:tplc="AEF6AFD2" w:tentative="1">
      <w:start w:val="1"/>
      <w:numFmt w:val="bullet"/>
      <w:lvlText w:val=""/>
      <w:lvlJc w:val="left"/>
      <w:pPr>
        <w:tabs>
          <w:tab w:val="num" w:pos="1440"/>
        </w:tabs>
        <w:ind w:left="1440" w:hanging="360"/>
      </w:pPr>
      <w:rPr>
        <w:rFonts w:ascii="Wingdings 2" w:hAnsi="Wingdings 2" w:hint="default"/>
      </w:rPr>
    </w:lvl>
    <w:lvl w:ilvl="2" w:tplc="9AD6B384" w:tentative="1">
      <w:start w:val="1"/>
      <w:numFmt w:val="bullet"/>
      <w:lvlText w:val=""/>
      <w:lvlJc w:val="left"/>
      <w:pPr>
        <w:tabs>
          <w:tab w:val="num" w:pos="2160"/>
        </w:tabs>
        <w:ind w:left="2160" w:hanging="360"/>
      </w:pPr>
      <w:rPr>
        <w:rFonts w:ascii="Wingdings 2" w:hAnsi="Wingdings 2" w:hint="default"/>
      </w:rPr>
    </w:lvl>
    <w:lvl w:ilvl="3" w:tplc="44C22524" w:tentative="1">
      <w:start w:val="1"/>
      <w:numFmt w:val="bullet"/>
      <w:lvlText w:val=""/>
      <w:lvlJc w:val="left"/>
      <w:pPr>
        <w:tabs>
          <w:tab w:val="num" w:pos="2880"/>
        </w:tabs>
        <w:ind w:left="2880" w:hanging="360"/>
      </w:pPr>
      <w:rPr>
        <w:rFonts w:ascii="Wingdings 2" w:hAnsi="Wingdings 2" w:hint="default"/>
      </w:rPr>
    </w:lvl>
    <w:lvl w:ilvl="4" w:tplc="371A6588" w:tentative="1">
      <w:start w:val="1"/>
      <w:numFmt w:val="bullet"/>
      <w:lvlText w:val=""/>
      <w:lvlJc w:val="left"/>
      <w:pPr>
        <w:tabs>
          <w:tab w:val="num" w:pos="3600"/>
        </w:tabs>
        <w:ind w:left="3600" w:hanging="360"/>
      </w:pPr>
      <w:rPr>
        <w:rFonts w:ascii="Wingdings 2" w:hAnsi="Wingdings 2" w:hint="default"/>
      </w:rPr>
    </w:lvl>
    <w:lvl w:ilvl="5" w:tplc="75FA8FE8" w:tentative="1">
      <w:start w:val="1"/>
      <w:numFmt w:val="bullet"/>
      <w:lvlText w:val=""/>
      <w:lvlJc w:val="left"/>
      <w:pPr>
        <w:tabs>
          <w:tab w:val="num" w:pos="4320"/>
        </w:tabs>
        <w:ind w:left="4320" w:hanging="360"/>
      </w:pPr>
      <w:rPr>
        <w:rFonts w:ascii="Wingdings 2" w:hAnsi="Wingdings 2" w:hint="default"/>
      </w:rPr>
    </w:lvl>
    <w:lvl w:ilvl="6" w:tplc="4C9215F8" w:tentative="1">
      <w:start w:val="1"/>
      <w:numFmt w:val="bullet"/>
      <w:lvlText w:val=""/>
      <w:lvlJc w:val="left"/>
      <w:pPr>
        <w:tabs>
          <w:tab w:val="num" w:pos="5040"/>
        </w:tabs>
        <w:ind w:left="5040" w:hanging="360"/>
      </w:pPr>
      <w:rPr>
        <w:rFonts w:ascii="Wingdings 2" w:hAnsi="Wingdings 2" w:hint="default"/>
      </w:rPr>
    </w:lvl>
    <w:lvl w:ilvl="7" w:tplc="39CA56C2" w:tentative="1">
      <w:start w:val="1"/>
      <w:numFmt w:val="bullet"/>
      <w:lvlText w:val=""/>
      <w:lvlJc w:val="left"/>
      <w:pPr>
        <w:tabs>
          <w:tab w:val="num" w:pos="5760"/>
        </w:tabs>
        <w:ind w:left="5760" w:hanging="360"/>
      </w:pPr>
      <w:rPr>
        <w:rFonts w:ascii="Wingdings 2" w:hAnsi="Wingdings 2" w:hint="default"/>
      </w:rPr>
    </w:lvl>
    <w:lvl w:ilvl="8" w:tplc="E7C05BE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98917CC"/>
    <w:multiLevelType w:val="hybridMultilevel"/>
    <w:tmpl w:val="5E960D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052895"/>
    <w:multiLevelType w:val="hybridMultilevel"/>
    <w:tmpl w:val="26E480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0861CC"/>
    <w:multiLevelType w:val="hybridMultilevel"/>
    <w:tmpl w:val="48BCB1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5DD6DBB"/>
    <w:multiLevelType w:val="hybridMultilevel"/>
    <w:tmpl w:val="D5C8DF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61B47BE"/>
    <w:multiLevelType w:val="hybridMultilevel"/>
    <w:tmpl w:val="2A788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FC070D"/>
    <w:multiLevelType w:val="hybridMultilevel"/>
    <w:tmpl w:val="3A0E9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036522"/>
    <w:multiLevelType w:val="hybridMultilevel"/>
    <w:tmpl w:val="1FA6A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8FB1B47"/>
    <w:multiLevelType w:val="multilevel"/>
    <w:tmpl w:val="46628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F21263"/>
    <w:multiLevelType w:val="hybridMultilevel"/>
    <w:tmpl w:val="F536ACA0"/>
    <w:lvl w:ilvl="0" w:tplc="8BA26542">
      <w:start w:val="6"/>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A90C3D"/>
    <w:multiLevelType w:val="hybridMultilevel"/>
    <w:tmpl w:val="1EC27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6B5BD8"/>
    <w:multiLevelType w:val="hybridMultilevel"/>
    <w:tmpl w:val="81B0E1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8A6350"/>
    <w:multiLevelType w:val="hybridMultilevel"/>
    <w:tmpl w:val="672688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A7028E"/>
    <w:multiLevelType w:val="hybridMultilevel"/>
    <w:tmpl w:val="93FA7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CF3AFA"/>
    <w:multiLevelType w:val="hybridMultilevel"/>
    <w:tmpl w:val="907089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FD2BC0"/>
    <w:multiLevelType w:val="hybridMultilevel"/>
    <w:tmpl w:val="1EB674F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0"/>
  </w:num>
  <w:num w:numId="4">
    <w:abstractNumId w:val="8"/>
  </w:num>
  <w:num w:numId="5">
    <w:abstractNumId w:val="16"/>
  </w:num>
  <w:num w:numId="6">
    <w:abstractNumId w:val="1"/>
  </w:num>
  <w:num w:numId="7">
    <w:abstractNumId w:val="3"/>
  </w:num>
  <w:num w:numId="8">
    <w:abstractNumId w:val="6"/>
  </w:num>
  <w:num w:numId="9">
    <w:abstractNumId w:val="7"/>
  </w:num>
  <w:num w:numId="10">
    <w:abstractNumId w:val="5"/>
  </w:num>
  <w:num w:numId="11">
    <w:abstractNumId w:val="19"/>
  </w:num>
  <w:num w:numId="12">
    <w:abstractNumId w:val="11"/>
  </w:num>
  <w:num w:numId="13">
    <w:abstractNumId w:val="15"/>
  </w:num>
  <w:num w:numId="14">
    <w:abstractNumId w:val="4"/>
  </w:num>
  <w:num w:numId="15">
    <w:abstractNumId w:val="13"/>
  </w:num>
  <w:num w:numId="16">
    <w:abstractNumId w:val="14"/>
  </w:num>
  <w:num w:numId="17">
    <w:abstractNumId w:val="2"/>
  </w:num>
  <w:num w:numId="18">
    <w:abstractNumId w:val="10"/>
  </w:num>
  <w:num w:numId="19">
    <w:abstractNumId w:val="1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2483"/>
    <w:rsid w:val="00014C35"/>
    <w:rsid w:val="00016088"/>
    <w:rsid w:val="00022585"/>
    <w:rsid w:val="00025EBE"/>
    <w:rsid w:val="0003012C"/>
    <w:rsid w:val="000351E7"/>
    <w:rsid w:val="00042C67"/>
    <w:rsid w:val="0005615B"/>
    <w:rsid w:val="00075B51"/>
    <w:rsid w:val="00093C70"/>
    <w:rsid w:val="000A316B"/>
    <w:rsid w:val="000A4B09"/>
    <w:rsid w:val="000A6812"/>
    <w:rsid w:val="000B1139"/>
    <w:rsid w:val="000E0CEA"/>
    <w:rsid w:val="00105DF1"/>
    <w:rsid w:val="00120544"/>
    <w:rsid w:val="00120D3D"/>
    <w:rsid w:val="001371D2"/>
    <w:rsid w:val="001640B8"/>
    <w:rsid w:val="00164745"/>
    <w:rsid w:val="001677D9"/>
    <w:rsid w:val="0017085E"/>
    <w:rsid w:val="00172013"/>
    <w:rsid w:val="001866E7"/>
    <w:rsid w:val="001A1631"/>
    <w:rsid w:val="001B2E8C"/>
    <w:rsid w:val="001C26CF"/>
    <w:rsid w:val="001C2FAD"/>
    <w:rsid w:val="001D10C4"/>
    <w:rsid w:val="001E021F"/>
    <w:rsid w:val="001E2943"/>
    <w:rsid w:val="00215A5C"/>
    <w:rsid w:val="00240806"/>
    <w:rsid w:val="002434A3"/>
    <w:rsid w:val="00250F04"/>
    <w:rsid w:val="0026137F"/>
    <w:rsid w:val="00262C98"/>
    <w:rsid w:val="00272240"/>
    <w:rsid w:val="002B111D"/>
    <w:rsid w:val="002B410D"/>
    <w:rsid w:val="002D1584"/>
    <w:rsid w:val="002D7ECD"/>
    <w:rsid w:val="002E1D79"/>
    <w:rsid w:val="002F2673"/>
    <w:rsid w:val="00306B0F"/>
    <w:rsid w:val="00316080"/>
    <w:rsid w:val="00321104"/>
    <w:rsid w:val="0034569F"/>
    <w:rsid w:val="00350006"/>
    <w:rsid w:val="00350AC3"/>
    <w:rsid w:val="003734ED"/>
    <w:rsid w:val="0038137A"/>
    <w:rsid w:val="003A1420"/>
    <w:rsid w:val="003B6811"/>
    <w:rsid w:val="003C01EE"/>
    <w:rsid w:val="003C3D4E"/>
    <w:rsid w:val="003E64A7"/>
    <w:rsid w:val="003F4EB6"/>
    <w:rsid w:val="003F5CEC"/>
    <w:rsid w:val="004028C2"/>
    <w:rsid w:val="00416BB2"/>
    <w:rsid w:val="004231A2"/>
    <w:rsid w:val="004357F7"/>
    <w:rsid w:val="00442673"/>
    <w:rsid w:val="004430D3"/>
    <w:rsid w:val="00455E03"/>
    <w:rsid w:val="00473892"/>
    <w:rsid w:val="004901D6"/>
    <w:rsid w:val="004A4E63"/>
    <w:rsid w:val="004E4CC9"/>
    <w:rsid w:val="004F192B"/>
    <w:rsid w:val="00505A70"/>
    <w:rsid w:val="0052274B"/>
    <w:rsid w:val="005256A5"/>
    <w:rsid w:val="005409FA"/>
    <w:rsid w:val="00573774"/>
    <w:rsid w:val="00577DFC"/>
    <w:rsid w:val="00590E69"/>
    <w:rsid w:val="00597BF8"/>
    <w:rsid w:val="005B0202"/>
    <w:rsid w:val="005B0BB7"/>
    <w:rsid w:val="005B52C4"/>
    <w:rsid w:val="005C40E9"/>
    <w:rsid w:val="005C52C7"/>
    <w:rsid w:val="005D0F04"/>
    <w:rsid w:val="005E6293"/>
    <w:rsid w:val="005E6AC5"/>
    <w:rsid w:val="005F010C"/>
    <w:rsid w:val="006002CF"/>
    <w:rsid w:val="00612483"/>
    <w:rsid w:val="00625BF1"/>
    <w:rsid w:val="006264E9"/>
    <w:rsid w:val="00626B6A"/>
    <w:rsid w:val="00636C84"/>
    <w:rsid w:val="0064607F"/>
    <w:rsid w:val="00646C8B"/>
    <w:rsid w:val="0065283A"/>
    <w:rsid w:val="00653760"/>
    <w:rsid w:val="00660F78"/>
    <w:rsid w:val="0067421F"/>
    <w:rsid w:val="006A0AC6"/>
    <w:rsid w:val="006D0EF9"/>
    <w:rsid w:val="006E6A57"/>
    <w:rsid w:val="006F3603"/>
    <w:rsid w:val="006F51F1"/>
    <w:rsid w:val="006F7306"/>
    <w:rsid w:val="00702557"/>
    <w:rsid w:val="007055FB"/>
    <w:rsid w:val="00711DE7"/>
    <w:rsid w:val="00731050"/>
    <w:rsid w:val="00735FF2"/>
    <w:rsid w:val="00747284"/>
    <w:rsid w:val="00752BDF"/>
    <w:rsid w:val="00771DDF"/>
    <w:rsid w:val="007A2945"/>
    <w:rsid w:val="007B1A99"/>
    <w:rsid w:val="007B4F72"/>
    <w:rsid w:val="007E20BF"/>
    <w:rsid w:val="007E6155"/>
    <w:rsid w:val="00800149"/>
    <w:rsid w:val="00802709"/>
    <w:rsid w:val="00815733"/>
    <w:rsid w:val="00820E4C"/>
    <w:rsid w:val="0083799C"/>
    <w:rsid w:val="008564D9"/>
    <w:rsid w:val="008602A3"/>
    <w:rsid w:val="00861276"/>
    <w:rsid w:val="00881297"/>
    <w:rsid w:val="00882D36"/>
    <w:rsid w:val="008979E9"/>
    <w:rsid w:val="008A51E4"/>
    <w:rsid w:val="008B727D"/>
    <w:rsid w:val="008C01D9"/>
    <w:rsid w:val="008D3FF2"/>
    <w:rsid w:val="008D5915"/>
    <w:rsid w:val="00901C1D"/>
    <w:rsid w:val="00911963"/>
    <w:rsid w:val="00932F51"/>
    <w:rsid w:val="0093337F"/>
    <w:rsid w:val="009430C8"/>
    <w:rsid w:val="0096047F"/>
    <w:rsid w:val="009A0055"/>
    <w:rsid w:val="009A5724"/>
    <w:rsid w:val="009C00AF"/>
    <w:rsid w:val="009C161A"/>
    <w:rsid w:val="009C51A7"/>
    <w:rsid w:val="009C5253"/>
    <w:rsid w:val="009D2126"/>
    <w:rsid w:val="009F54A2"/>
    <w:rsid w:val="009F6B84"/>
    <w:rsid w:val="00A0600A"/>
    <w:rsid w:val="00A11925"/>
    <w:rsid w:val="00A217C6"/>
    <w:rsid w:val="00A67703"/>
    <w:rsid w:val="00A90B88"/>
    <w:rsid w:val="00A91842"/>
    <w:rsid w:val="00A954C4"/>
    <w:rsid w:val="00AA23E3"/>
    <w:rsid w:val="00AA5508"/>
    <w:rsid w:val="00AA7AE2"/>
    <w:rsid w:val="00AC1D30"/>
    <w:rsid w:val="00AD130A"/>
    <w:rsid w:val="00AD30DA"/>
    <w:rsid w:val="00AD4820"/>
    <w:rsid w:val="00AE1757"/>
    <w:rsid w:val="00B00998"/>
    <w:rsid w:val="00B00E42"/>
    <w:rsid w:val="00B04A56"/>
    <w:rsid w:val="00B063C0"/>
    <w:rsid w:val="00B07D77"/>
    <w:rsid w:val="00B247E7"/>
    <w:rsid w:val="00B40395"/>
    <w:rsid w:val="00B4343A"/>
    <w:rsid w:val="00B64546"/>
    <w:rsid w:val="00BA41C2"/>
    <w:rsid w:val="00BB5540"/>
    <w:rsid w:val="00BC3447"/>
    <w:rsid w:val="00BD00B3"/>
    <w:rsid w:val="00BE27E7"/>
    <w:rsid w:val="00BF5F1C"/>
    <w:rsid w:val="00C14A0D"/>
    <w:rsid w:val="00C1733A"/>
    <w:rsid w:val="00C5068A"/>
    <w:rsid w:val="00C561FD"/>
    <w:rsid w:val="00C84EB6"/>
    <w:rsid w:val="00C87FE1"/>
    <w:rsid w:val="00C9513A"/>
    <w:rsid w:val="00C95651"/>
    <w:rsid w:val="00CC4CBD"/>
    <w:rsid w:val="00CD1340"/>
    <w:rsid w:val="00CE676C"/>
    <w:rsid w:val="00CF40CC"/>
    <w:rsid w:val="00D06FAB"/>
    <w:rsid w:val="00D0729C"/>
    <w:rsid w:val="00D12947"/>
    <w:rsid w:val="00D24B12"/>
    <w:rsid w:val="00D3175D"/>
    <w:rsid w:val="00D63E7D"/>
    <w:rsid w:val="00D64642"/>
    <w:rsid w:val="00D647D9"/>
    <w:rsid w:val="00D72EC0"/>
    <w:rsid w:val="00D75793"/>
    <w:rsid w:val="00D85521"/>
    <w:rsid w:val="00D94735"/>
    <w:rsid w:val="00D97FA7"/>
    <w:rsid w:val="00DA155E"/>
    <w:rsid w:val="00DA31FA"/>
    <w:rsid w:val="00DA42F3"/>
    <w:rsid w:val="00DD1AC8"/>
    <w:rsid w:val="00DD7B7B"/>
    <w:rsid w:val="00DE1BE0"/>
    <w:rsid w:val="00E02327"/>
    <w:rsid w:val="00E07414"/>
    <w:rsid w:val="00E2437D"/>
    <w:rsid w:val="00E27703"/>
    <w:rsid w:val="00E36DDB"/>
    <w:rsid w:val="00E47D46"/>
    <w:rsid w:val="00E715EB"/>
    <w:rsid w:val="00E77824"/>
    <w:rsid w:val="00E83AB2"/>
    <w:rsid w:val="00EA2680"/>
    <w:rsid w:val="00EB071D"/>
    <w:rsid w:val="00EB2F74"/>
    <w:rsid w:val="00EB66EC"/>
    <w:rsid w:val="00EB69FC"/>
    <w:rsid w:val="00EC7FBC"/>
    <w:rsid w:val="00ED1497"/>
    <w:rsid w:val="00ED7BFA"/>
    <w:rsid w:val="00EE2B97"/>
    <w:rsid w:val="00EE69ED"/>
    <w:rsid w:val="00F06B78"/>
    <w:rsid w:val="00F1071F"/>
    <w:rsid w:val="00F2248C"/>
    <w:rsid w:val="00F22F73"/>
    <w:rsid w:val="00F2650B"/>
    <w:rsid w:val="00F31EFF"/>
    <w:rsid w:val="00F50A47"/>
    <w:rsid w:val="00F538A1"/>
    <w:rsid w:val="00F758F9"/>
    <w:rsid w:val="00F83C27"/>
    <w:rsid w:val="00F96DB1"/>
    <w:rsid w:val="00FB06C3"/>
    <w:rsid w:val="00FB19DE"/>
    <w:rsid w:val="00FC3F0E"/>
    <w:rsid w:val="00FC6727"/>
    <w:rsid w:val="00FD2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B8190"/>
  <w15:chartTrackingRefBased/>
  <w15:docId w15:val="{D37A809F-43FA-480C-812E-0501F0B4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6C8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2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12483"/>
    <w:pPr>
      <w:ind w:left="720"/>
      <w:contextualSpacing/>
    </w:pPr>
  </w:style>
  <w:style w:type="paragraph" w:styleId="NormalWeb">
    <w:name w:val="Normal (Web)"/>
    <w:basedOn w:val="Normal"/>
    <w:uiPriority w:val="99"/>
    <w:unhideWhenUsed/>
    <w:rsid w:val="00612483"/>
    <w:pPr>
      <w:spacing w:before="100" w:beforeAutospacing="1" w:after="100" w:afterAutospacing="1" w:line="240" w:lineRule="auto"/>
    </w:pPr>
    <w:rPr>
      <w:rFonts w:ascii="Times New Roman" w:eastAsia="Times New Roman" w:hAnsi="Times New Roman"/>
      <w:sz w:val="24"/>
      <w:szCs w:val="24"/>
      <w:lang w:eastAsia="fr-FR"/>
    </w:rPr>
  </w:style>
  <w:style w:type="paragraph" w:styleId="En-tte">
    <w:name w:val="header"/>
    <w:basedOn w:val="Normal"/>
    <w:link w:val="En-tteCar"/>
    <w:uiPriority w:val="99"/>
    <w:unhideWhenUsed/>
    <w:rsid w:val="00612483"/>
    <w:pPr>
      <w:tabs>
        <w:tab w:val="center" w:pos="4536"/>
        <w:tab w:val="right" w:pos="9072"/>
      </w:tabs>
      <w:spacing w:after="0" w:line="240" w:lineRule="auto"/>
    </w:pPr>
  </w:style>
  <w:style w:type="character" w:customStyle="1" w:styleId="En-tteCar">
    <w:name w:val="En-tête Car"/>
    <w:basedOn w:val="Policepardfaut"/>
    <w:link w:val="En-tte"/>
    <w:uiPriority w:val="99"/>
    <w:rsid w:val="00612483"/>
  </w:style>
  <w:style w:type="paragraph" w:styleId="Pieddepage">
    <w:name w:val="footer"/>
    <w:basedOn w:val="Normal"/>
    <w:link w:val="PieddepageCar"/>
    <w:uiPriority w:val="99"/>
    <w:unhideWhenUsed/>
    <w:rsid w:val="006124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12483"/>
  </w:style>
  <w:style w:type="character" w:styleId="Lienhypertexte">
    <w:name w:val="Hyperlink"/>
    <w:uiPriority w:val="99"/>
    <w:unhideWhenUsed/>
    <w:rsid w:val="00612483"/>
    <w:rPr>
      <w:color w:val="0000FF"/>
      <w:u w:val="single"/>
    </w:rPr>
  </w:style>
  <w:style w:type="paragraph" w:styleId="Titre">
    <w:name w:val="Title"/>
    <w:basedOn w:val="Normal"/>
    <w:next w:val="Normal"/>
    <w:link w:val="TitreCar"/>
    <w:uiPriority w:val="10"/>
    <w:qFormat/>
    <w:rsid w:val="00612483"/>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reCar">
    <w:name w:val="Titre Car"/>
    <w:link w:val="Titre"/>
    <w:uiPriority w:val="10"/>
    <w:rsid w:val="00612483"/>
    <w:rPr>
      <w:rFonts w:ascii="Cambria" w:eastAsia="Times New Roman" w:hAnsi="Cambria" w:cs="Times New Roman"/>
      <w:color w:val="17365D"/>
      <w:spacing w:val="5"/>
      <w:kern w:val="28"/>
      <w:sz w:val="52"/>
      <w:szCs w:val="52"/>
    </w:rPr>
  </w:style>
  <w:style w:type="paragraph" w:styleId="Textedebulles">
    <w:name w:val="Balloon Text"/>
    <w:basedOn w:val="Normal"/>
    <w:link w:val="TextedebullesCar"/>
    <w:uiPriority w:val="99"/>
    <w:semiHidden/>
    <w:unhideWhenUsed/>
    <w:rsid w:val="00612483"/>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612483"/>
    <w:rPr>
      <w:rFonts w:ascii="Tahoma" w:hAnsi="Tahoma" w:cs="Tahoma"/>
      <w:sz w:val="16"/>
      <w:szCs w:val="16"/>
    </w:rPr>
  </w:style>
  <w:style w:type="paragraph" w:customStyle="1" w:styleId="bodytext">
    <w:name w:val="bodytext"/>
    <w:basedOn w:val="Normal"/>
    <w:rsid w:val="00C9565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n11-noir">
    <w:name w:val="n11-noir"/>
    <w:basedOn w:val="Policepardfaut"/>
    <w:rsid w:val="00C95651"/>
  </w:style>
  <w:style w:type="paragraph" w:customStyle="1" w:styleId="Default">
    <w:name w:val="Default"/>
    <w:rsid w:val="00C561FD"/>
    <w:pPr>
      <w:autoSpaceDE w:val="0"/>
      <w:autoSpaceDN w:val="0"/>
      <w:adjustRightInd w:val="0"/>
    </w:pPr>
    <w:rPr>
      <w:rFonts w:ascii="Times New Roman" w:eastAsia="Times New Roman" w:hAnsi="Times New Roman"/>
      <w:color w:val="000000"/>
      <w:sz w:val="24"/>
      <w:szCs w:val="24"/>
    </w:rPr>
  </w:style>
  <w:style w:type="character" w:styleId="Mentionnonrsolue">
    <w:name w:val="Unresolved Mention"/>
    <w:uiPriority w:val="99"/>
    <w:semiHidden/>
    <w:unhideWhenUsed/>
    <w:rsid w:val="002722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548810">
      <w:bodyDiv w:val="1"/>
      <w:marLeft w:val="0"/>
      <w:marRight w:val="0"/>
      <w:marTop w:val="0"/>
      <w:marBottom w:val="0"/>
      <w:divBdr>
        <w:top w:val="none" w:sz="0" w:space="0" w:color="auto"/>
        <w:left w:val="none" w:sz="0" w:space="0" w:color="auto"/>
        <w:bottom w:val="none" w:sz="0" w:space="0" w:color="auto"/>
        <w:right w:val="none" w:sz="0" w:space="0" w:color="auto"/>
      </w:divBdr>
    </w:div>
    <w:div w:id="1083915587">
      <w:bodyDiv w:val="1"/>
      <w:marLeft w:val="0"/>
      <w:marRight w:val="0"/>
      <w:marTop w:val="0"/>
      <w:marBottom w:val="0"/>
      <w:divBdr>
        <w:top w:val="none" w:sz="0" w:space="0" w:color="auto"/>
        <w:left w:val="none" w:sz="0" w:space="0" w:color="auto"/>
        <w:bottom w:val="none" w:sz="0" w:space="0" w:color="auto"/>
        <w:right w:val="none" w:sz="0" w:space="0" w:color="auto"/>
      </w:divBdr>
      <w:divsChild>
        <w:div w:id="516043638">
          <w:marLeft w:val="706"/>
          <w:marRight w:val="0"/>
          <w:marTop w:val="144"/>
          <w:marBottom w:val="0"/>
          <w:divBdr>
            <w:top w:val="none" w:sz="0" w:space="0" w:color="auto"/>
            <w:left w:val="none" w:sz="0" w:space="0" w:color="auto"/>
            <w:bottom w:val="none" w:sz="0" w:space="0" w:color="auto"/>
            <w:right w:val="none" w:sz="0" w:space="0" w:color="auto"/>
          </w:divBdr>
        </w:div>
        <w:div w:id="629557538">
          <w:marLeft w:val="706"/>
          <w:marRight w:val="0"/>
          <w:marTop w:val="144"/>
          <w:marBottom w:val="0"/>
          <w:divBdr>
            <w:top w:val="none" w:sz="0" w:space="0" w:color="auto"/>
            <w:left w:val="none" w:sz="0" w:space="0" w:color="auto"/>
            <w:bottom w:val="none" w:sz="0" w:space="0" w:color="auto"/>
            <w:right w:val="none" w:sz="0" w:space="0" w:color="auto"/>
          </w:divBdr>
        </w:div>
        <w:div w:id="1091971563">
          <w:marLeft w:val="706"/>
          <w:marRight w:val="0"/>
          <w:marTop w:val="144"/>
          <w:marBottom w:val="0"/>
          <w:divBdr>
            <w:top w:val="none" w:sz="0" w:space="0" w:color="auto"/>
            <w:left w:val="none" w:sz="0" w:space="0" w:color="auto"/>
            <w:bottom w:val="none" w:sz="0" w:space="0" w:color="auto"/>
            <w:right w:val="none" w:sz="0" w:space="0" w:color="auto"/>
          </w:divBdr>
        </w:div>
        <w:div w:id="1578595401">
          <w:marLeft w:val="706"/>
          <w:marRight w:val="0"/>
          <w:marTop w:val="144"/>
          <w:marBottom w:val="0"/>
          <w:divBdr>
            <w:top w:val="none" w:sz="0" w:space="0" w:color="auto"/>
            <w:left w:val="none" w:sz="0" w:space="0" w:color="auto"/>
            <w:bottom w:val="none" w:sz="0" w:space="0" w:color="auto"/>
            <w:right w:val="none" w:sz="0" w:space="0" w:color="auto"/>
          </w:divBdr>
        </w:div>
        <w:div w:id="1685353202">
          <w:marLeft w:val="706"/>
          <w:marRight w:val="0"/>
          <w:marTop w:val="144"/>
          <w:marBottom w:val="0"/>
          <w:divBdr>
            <w:top w:val="none" w:sz="0" w:space="0" w:color="auto"/>
            <w:left w:val="none" w:sz="0" w:space="0" w:color="auto"/>
            <w:bottom w:val="none" w:sz="0" w:space="0" w:color="auto"/>
            <w:right w:val="none" w:sz="0" w:space="0" w:color="auto"/>
          </w:divBdr>
        </w:div>
        <w:div w:id="2074544891">
          <w:marLeft w:val="706"/>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sssct-sec@ac-martinique.fr" TargetMode="External"/><Relationship Id="rId13" Type="http://schemas.openxmlformats.org/officeDocument/2006/relationships/hyperlink" Target="mailto:ce.spsante@ac-martinique.fr" TargetMode="External"/><Relationship Id="rId18" Type="http://schemas.openxmlformats.org/officeDocument/2006/relationships/image" Target="https://www.mgen.fr/typo3conf/ext/mgen/Resources/Public/Templates/Images/header_logo.p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www.ac-martinique.fr/index.php?id=497"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ac-martinique.fr/index.php?id=497"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prevention@ac-martinique.f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e.ssl@ac-martinique.fr" TargetMode="External"/><Relationship Id="rId23" Type="http://schemas.openxmlformats.org/officeDocument/2006/relationships/fontTable" Target="fontTable.xml"/><Relationship Id="rId10" Type="http://schemas.openxmlformats.org/officeDocument/2006/relationships/hyperlink" Target="http://www.ac-martinique.fr/index.php?id=497"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e.isst@ac-martinique.fr" TargetMode="External"/><Relationship Id="rId14" Type="http://schemas.openxmlformats.org/officeDocument/2006/relationships/hyperlink" Target="http://www.ac-martinique.fr/index.php?id=497"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3835</Words>
  <Characters>21097</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24883</CharactersWithSpaces>
  <SharedDoc>false</SharedDoc>
  <HLinks>
    <vt:vector size="54" baseType="variant">
      <vt:variant>
        <vt:i4>5505053</vt:i4>
      </vt:variant>
      <vt:variant>
        <vt:i4>24</vt:i4>
      </vt:variant>
      <vt:variant>
        <vt:i4>0</vt:i4>
      </vt:variant>
      <vt:variant>
        <vt:i4>5</vt:i4>
      </vt:variant>
      <vt:variant>
        <vt:lpwstr>http://www.ac-martinique.fr/index.php?id=497</vt:lpwstr>
      </vt:variant>
      <vt:variant>
        <vt:lpwstr/>
      </vt:variant>
      <vt:variant>
        <vt:i4>4784245</vt:i4>
      </vt:variant>
      <vt:variant>
        <vt:i4>21</vt:i4>
      </vt:variant>
      <vt:variant>
        <vt:i4>0</vt:i4>
      </vt:variant>
      <vt:variant>
        <vt:i4>5</vt:i4>
      </vt:variant>
      <vt:variant>
        <vt:lpwstr>mailto:ce.ssl@ac-martinique.fr</vt:lpwstr>
      </vt:variant>
      <vt:variant>
        <vt:lpwstr/>
      </vt:variant>
      <vt:variant>
        <vt:i4>5505053</vt:i4>
      </vt:variant>
      <vt:variant>
        <vt:i4>18</vt:i4>
      </vt:variant>
      <vt:variant>
        <vt:i4>0</vt:i4>
      </vt:variant>
      <vt:variant>
        <vt:i4>5</vt:i4>
      </vt:variant>
      <vt:variant>
        <vt:lpwstr>http://www.ac-martinique.fr/index.php?id=497</vt:lpwstr>
      </vt:variant>
      <vt:variant>
        <vt:lpwstr/>
      </vt:variant>
      <vt:variant>
        <vt:i4>6226017</vt:i4>
      </vt:variant>
      <vt:variant>
        <vt:i4>15</vt:i4>
      </vt:variant>
      <vt:variant>
        <vt:i4>0</vt:i4>
      </vt:variant>
      <vt:variant>
        <vt:i4>5</vt:i4>
      </vt:variant>
      <vt:variant>
        <vt:lpwstr>mailto:Ce.spsante@ac-martinique.fr</vt:lpwstr>
      </vt:variant>
      <vt:variant>
        <vt:lpwstr/>
      </vt:variant>
      <vt:variant>
        <vt:i4>5505053</vt:i4>
      </vt:variant>
      <vt:variant>
        <vt:i4>12</vt:i4>
      </vt:variant>
      <vt:variant>
        <vt:i4>0</vt:i4>
      </vt:variant>
      <vt:variant>
        <vt:i4>5</vt:i4>
      </vt:variant>
      <vt:variant>
        <vt:lpwstr>http://www.ac-martinique.fr/index.php?id=497</vt:lpwstr>
      </vt:variant>
      <vt:variant>
        <vt:lpwstr/>
      </vt:variant>
      <vt:variant>
        <vt:i4>458787</vt:i4>
      </vt:variant>
      <vt:variant>
        <vt:i4>9</vt:i4>
      </vt:variant>
      <vt:variant>
        <vt:i4>0</vt:i4>
      </vt:variant>
      <vt:variant>
        <vt:i4>5</vt:i4>
      </vt:variant>
      <vt:variant>
        <vt:lpwstr>mailto:ce.prevention@ac-martinique.fr</vt:lpwstr>
      </vt:variant>
      <vt:variant>
        <vt:lpwstr/>
      </vt:variant>
      <vt:variant>
        <vt:i4>5505053</vt:i4>
      </vt:variant>
      <vt:variant>
        <vt:i4>6</vt:i4>
      </vt:variant>
      <vt:variant>
        <vt:i4>0</vt:i4>
      </vt:variant>
      <vt:variant>
        <vt:i4>5</vt:i4>
      </vt:variant>
      <vt:variant>
        <vt:lpwstr>http://www.ac-martinique.fr/index.php?id=497</vt:lpwstr>
      </vt:variant>
      <vt:variant>
        <vt:lpwstr/>
      </vt:variant>
      <vt:variant>
        <vt:i4>1179685</vt:i4>
      </vt:variant>
      <vt:variant>
        <vt:i4>3</vt:i4>
      </vt:variant>
      <vt:variant>
        <vt:i4>0</vt:i4>
      </vt:variant>
      <vt:variant>
        <vt:i4>5</vt:i4>
      </vt:variant>
      <vt:variant>
        <vt:lpwstr>mailto:Virginie.Waloszek@ac-martinique.fr</vt:lpwstr>
      </vt:variant>
      <vt:variant>
        <vt:lpwstr/>
      </vt:variant>
      <vt:variant>
        <vt:i4>5963893</vt:i4>
      </vt:variant>
      <vt:variant>
        <vt:i4>0</vt:i4>
      </vt:variant>
      <vt:variant>
        <vt:i4>0</vt:i4>
      </vt:variant>
      <vt:variant>
        <vt:i4>5</vt:i4>
      </vt:variant>
      <vt:variant>
        <vt:lpwstr>mailto:chscta-sec@ac-martinique.fr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jeremy.cicero</dc:creator>
  <cp:keywords/>
  <cp:lastModifiedBy>Sophie THEAS</cp:lastModifiedBy>
  <cp:revision>2</cp:revision>
  <cp:lastPrinted>2017-09-28T15:12:00Z</cp:lastPrinted>
  <dcterms:created xsi:type="dcterms:W3CDTF">2023-10-03T13:43:00Z</dcterms:created>
  <dcterms:modified xsi:type="dcterms:W3CDTF">2023-10-03T13:43:00Z</dcterms:modified>
</cp:coreProperties>
</file>