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54755" w14:textId="77777777" w:rsidR="001E286B" w:rsidRDefault="001E286B" w:rsidP="001E286B">
      <w:pPr>
        <w:ind w:left="-1134" w:right="-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ACA0A" wp14:editId="2005D46D">
                <wp:simplePos x="0" y="0"/>
                <wp:positionH relativeFrom="column">
                  <wp:posOffset>0</wp:posOffset>
                </wp:positionH>
                <wp:positionV relativeFrom="paragraph">
                  <wp:posOffset>-43815</wp:posOffset>
                </wp:positionV>
                <wp:extent cx="9715500" cy="363855"/>
                <wp:effectExtent l="0" t="0" r="0" b="444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0" cy="363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8BC1B5" w14:textId="77777777" w:rsidR="001E286B" w:rsidRPr="00991283" w:rsidRDefault="001E286B" w:rsidP="001E286B">
                            <w:pPr>
                              <w:pStyle w:val="Titre1"/>
                            </w:pPr>
                            <w:r w:rsidRPr="00991283">
                              <w:t xml:space="preserve">THEME 1 : </w:t>
                            </w:r>
                            <w:r w:rsidRPr="004E7A86">
                              <w:t>LA TERRE, LA VIE ET L’ORGANISATION DU VIVANT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ACA0A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0;margin-top:-3.45pt;width:765pt;height:2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" fillcolor="window" strokeweight=".5pt">
                <v:path arrowok="t"/>
                <v:textbox>
                  <w:txbxContent>
                    <w:p w14:paraId="3F8BC1B5" w14:textId="77777777" w:rsidR="001E286B" w:rsidRPr="00991283" w:rsidRDefault="001E286B" w:rsidP="001E286B">
                      <w:pPr>
                        <w:pStyle w:val="Titre1"/>
                      </w:pPr>
                      <w:r w:rsidRPr="00991283">
                        <w:t xml:space="preserve">THEME 1 : </w:t>
                      </w:r>
                      <w:r w:rsidRPr="004E7A86">
                        <w:t>LA TERRE, LA VIE ET L’ORGANISATION DU VIVANT</w:t>
                      </w:r>
                    </w:p>
                  </w:txbxContent>
                </v:textbox>
              </v:shape>
            </w:pict>
          </mc:Fallback>
        </mc:AlternateContent>
      </w:r>
    </w:p>
    <w:p w14:paraId="273E652B" w14:textId="77777777" w:rsidR="001E286B" w:rsidRDefault="001E286B" w:rsidP="001E286B"/>
    <w:p w14:paraId="1FBBDB92" w14:textId="77777777" w:rsidR="001E286B" w:rsidRDefault="001E286B" w:rsidP="001E28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31791" wp14:editId="639BD177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819400" cy="6229350"/>
                <wp:effectExtent l="0" t="0" r="0" b="63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6229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3009E6" w14:textId="77777777" w:rsidR="001E286B" w:rsidRDefault="001E286B" w:rsidP="001E286B"/>
                          <w:p w14:paraId="08F8B45E" w14:textId="77777777" w:rsidR="001E286B" w:rsidRDefault="001E286B" w:rsidP="001E286B"/>
                          <w:p w14:paraId="482C3EB5" w14:textId="77777777" w:rsidR="001E286B" w:rsidRDefault="001E286B" w:rsidP="001E286B"/>
                          <w:p w14:paraId="646E874F" w14:textId="77777777" w:rsidR="001E286B" w:rsidRPr="00E63140" w:rsidRDefault="001E286B" w:rsidP="001E2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31791" id="Zone de texte 1" o:spid="_x0000_s1027" type="#_x0000_t202" style="position:absolute;margin-left:0;margin-top:2.7pt;width:222pt;height:4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" filled="f" strokeweight=".5pt">
                <v:path arrowok="t"/>
                <v:textbox>
                  <w:txbxContent>
                    <w:p w14:paraId="773009E6" w14:textId="77777777" w:rsidR="001E286B" w:rsidRDefault="001E286B" w:rsidP="001E286B"/>
                    <w:p w14:paraId="08F8B45E" w14:textId="77777777" w:rsidR="001E286B" w:rsidRDefault="001E286B" w:rsidP="001E286B"/>
                    <w:p w14:paraId="482C3EB5" w14:textId="77777777" w:rsidR="001E286B" w:rsidRDefault="001E286B" w:rsidP="001E286B"/>
                    <w:p w14:paraId="646E874F" w14:textId="77777777" w:rsidR="001E286B" w:rsidRPr="00E63140" w:rsidRDefault="001E286B" w:rsidP="001E28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BBFC07B" wp14:editId="3648315C">
                <wp:simplePos x="0" y="0"/>
                <wp:positionH relativeFrom="column">
                  <wp:posOffset>2926715</wp:posOffset>
                </wp:positionH>
                <wp:positionV relativeFrom="paragraph">
                  <wp:posOffset>107950</wp:posOffset>
                </wp:positionV>
                <wp:extent cx="6732270" cy="3750945"/>
                <wp:effectExtent l="0" t="0" r="11430" b="825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2270" cy="3750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68DF5" w14:textId="77777777" w:rsidR="001E286B" w:rsidRPr="0017194B" w:rsidRDefault="001E286B" w:rsidP="001E286B">
                            <w:pPr>
                              <w:pStyle w:val="Titre2"/>
                            </w:pPr>
                            <w:r w:rsidRPr="0017194B">
                              <w:t xml:space="preserve">Titre du </w:t>
                            </w:r>
                            <w:r>
                              <w:t>4</w:t>
                            </w:r>
                            <w:r w:rsidRPr="00195838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 </w:t>
                            </w:r>
                            <w:r w:rsidRPr="0017194B">
                              <w:t xml:space="preserve">sous- chapitre : </w:t>
                            </w:r>
                            <w:r>
                              <w:t>D’autres mécanismes contribuant à la diversité du vivant</w:t>
                            </w:r>
                          </w:p>
                          <w:p w14:paraId="3E00BE74" w14:textId="77777777" w:rsidR="001E286B" w:rsidRPr="007806DC" w:rsidRDefault="001E286B" w:rsidP="001E286B">
                            <w:pPr>
                              <w:pStyle w:val="nouvconnaissancescapacits"/>
                              <w:spacing w:before="12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Nouveautés en termes de connaissance : </w:t>
                            </w:r>
                          </w:p>
                          <w:p w14:paraId="3D9748CC" w14:textId="77777777" w:rsidR="001E286B" w:rsidRDefault="001E286B" w:rsidP="001E286B">
                            <w:pPr>
                              <w:pStyle w:val="nouvconnaissancescapacits"/>
                            </w:pPr>
                            <w:r>
                              <w:t>D’autres mécanismes interviennent dans la diversification phénotypique des êtres vivants :</w:t>
                            </w:r>
                          </w:p>
                          <w:p w14:paraId="6FD0A016" w14:textId="77777777" w:rsidR="001E286B" w:rsidRDefault="001E286B" w:rsidP="001E286B">
                            <w:pPr>
                              <w:pStyle w:val="nouvconnaissancescapacits"/>
                            </w:pPr>
                            <w:r>
                              <w:t>- associations non héréditaires (pathogènes ou symbiotes ; cas du microbiote acquis) ;</w:t>
                            </w:r>
                          </w:p>
                          <w:p w14:paraId="319A4E00" w14:textId="77777777" w:rsidR="001E286B" w:rsidRDefault="001E286B" w:rsidP="001E286B">
                            <w:pPr>
                              <w:pStyle w:val="nouvconnaissancescapacits"/>
                            </w:pPr>
                            <w:r>
                              <w:t>- recrutement de composants inertes du milieu qui modulent le phénotype (constructions, parures…).</w:t>
                            </w:r>
                          </w:p>
                          <w:p w14:paraId="07AF1FF5" w14:textId="77777777" w:rsidR="001E286B" w:rsidRPr="00A4353F" w:rsidRDefault="001E286B" w:rsidP="001E286B">
                            <w:pPr>
                              <w:pStyle w:val="nouvconnaissancescapacits"/>
                            </w:pPr>
                            <w:r w:rsidRPr="0028305C">
                              <w:t>Ces traits sont transmis entre contemporains et de génération en génération, et subissent une évolution (apparition de nouveaux traits, qui peuvent être sélectionnés, contre-sélectionnés ou perdus par hasard).</w:t>
                            </w:r>
                          </w:p>
                          <w:p w14:paraId="6469B831" w14:textId="77777777" w:rsidR="001E286B" w:rsidRPr="007806DC" w:rsidRDefault="001E286B" w:rsidP="001E286B">
                            <w:pPr>
                              <w:pStyle w:val="nouvconnaissancescapacits"/>
                              <w:spacing w:before="12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Nouveautés en termes de capacités : </w:t>
                            </w:r>
                          </w:p>
                          <w:p w14:paraId="46CC26DD" w14:textId="77777777" w:rsidR="001E286B" w:rsidRDefault="001E286B" w:rsidP="001E286B">
                            <w:pPr>
                              <w:pStyle w:val="nouvconnaissancescapacits"/>
                            </w:pPr>
                            <w:r>
                              <w:t>Extraire, organiser et exploiter des informations pour :</w:t>
                            </w:r>
                          </w:p>
                          <w:p w14:paraId="20FBB7D1" w14:textId="77777777" w:rsidR="001E286B" w:rsidRDefault="001E286B" w:rsidP="001E286B">
                            <w:pPr>
                              <w:pStyle w:val="nouvconnaissancescapacits"/>
                            </w:pPr>
                            <w:r>
                              <w:t>- appréhender la notion de phénotype étendu ;</w:t>
                            </w:r>
                          </w:p>
                          <w:p w14:paraId="73C783FF" w14:textId="77777777" w:rsidR="001E286B" w:rsidRDefault="001E286B" w:rsidP="001E286B">
                            <w:pPr>
                              <w:pStyle w:val="nouvconnaissancescapacits"/>
                            </w:pPr>
                            <w:r>
                              <w:t>- appréhender la notion d’évolution culturelle et ses liens avec celle d’évolution biologique.</w:t>
                            </w:r>
                          </w:p>
                          <w:p w14:paraId="481FBAE2" w14:textId="77777777" w:rsidR="001E286B" w:rsidRPr="007806DC" w:rsidRDefault="001E286B" w:rsidP="001E286B">
                            <w:pPr>
                              <w:pStyle w:val="Utilisationnumerique"/>
                              <w:spacing w:before="12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Utilisation du numérique : </w:t>
                            </w:r>
                          </w:p>
                          <w:p w14:paraId="045143A7" w14:textId="6834CECB" w:rsidR="001E286B" w:rsidRPr="0017707D" w:rsidRDefault="001E286B" w:rsidP="001E286B">
                            <w:pPr>
                              <w:pStyle w:val="Utilisationnumerique"/>
                            </w:pPr>
                            <w:r w:rsidRPr="0017707D">
                              <w:t>Transmission chant chez les oiseaux : Logiciel Audacity</w:t>
                            </w:r>
                          </w:p>
                          <w:p w14:paraId="3C9CFF16" w14:textId="5F1A0CB0" w:rsidR="001E286B" w:rsidRPr="0017707D" w:rsidRDefault="001E286B" w:rsidP="0017707D">
                            <w:pPr>
                              <w:pStyle w:val="Titre1"/>
                              <w:shd w:val="clear" w:color="auto" w:fill="FFFFFF"/>
                              <w:jc w:val="left"/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color w:val="7030A0"/>
                                <w:sz w:val="22"/>
                                <w:szCs w:val="22"/>
                                <w:lang w:val="fr-MQ"/>
                              </w:rPr>
                            </w:pPr>
                            <w:r w:rsidRPr="0017707D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color w:val="7030A0"/>
                                <w:sz w:val="22"/>
                                <w:szCs w:val="22"/>
                              </w:rPr>
                              <w:t xml:space="preserve">Modélisation du microbiote (résistance à la colonisation) avec le logiciel </w:t>
                            </w:r>
                            <w:proofErr w:type="spellStart"/>
                            <w:r w:rsidRPr="0017707D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Edu’modèles</w:t>
                            </w:r>
                            <w:proofErr w:type="spellEnd"/>
                            <w:r w:rsidRPr="0017707D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color w:val="7030A0"/>
                                <w:sz w:val="22"/>
                                <w:szCs w:val="22"/>
                              </w:rPr>
                              <w:t xml:space="preserve"> (</w:t>
                            </w:r>
                            <w:hyperlink r:id="rId5" w:history="1">
                              <w:r w:rsidRPr="0017707D">
                                <w:rPr>
                                  <w:rStyle w:val="Lienhypertexte"/>
                                  <w:rFonts w:asciiTheme="minorHAnsi" w:hAnsiTheme="minorHAnsi" w:cstheme="minorHAnsi"/>
                                  <w:b w:val="0"/>
                                  <w:bCs/>
                                  <w:color w:val="7030A0"/>
                                  <w:sz w:val="22"/>
                                  <w:szCs w:val="22"/>
                                </w:rPr>
                                <w:t>lien</w:t>
                              </w:r>
                            </w:hyperlink>
                            <w:r w:rsidRPr="0017707D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DF2C947" w14:textId="66CFA813" w:rsidR="001E286B" w:rsidRPr="0017707D" w:rsidRDefault="001E286B" w:rsidP="001E286B">
                            <w:pPr>
                              <w:pStyle w:val="Titre1"/>
                              <w:jc w:val="left"/>
                              <w:rPr>
                                <w:b w:val="0"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17707D">
                              <w:rPr>
                                <w:b w:val="0"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Sciences et vie : Gènes : l'épigénétique signe la fin du « tout-</w:t>
                            </w:r>
                            <w:proofErr w:type="spellStart"/>
                            <w:r w:rsidRPr="0017707D">
                              <w:rPr>
                                <w:b w:val="0"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adn</w:t>
                            </w:r>
                            <w:proofErr w:type="spellEnd"/>
                            <w:r w:rsidRPr="0017707D">
                              <w:rPr>
                                <w:b w:val="0"/>
                                <w:bCs/>
                                <w:color w:val="7030A0"/>
                                <w:sz w:val="22"/>
                                <w:szCs w:val="22"/>
                              </w:rPr>
                              <w:t xml:space="preserve"> » (</w:t>
                            </w:r>
                            <w:hyperlink r:id="rId6" w:history="1">
                              <w:r w:rsidRPr="0017707D">
                                <w:rPr>
                                  <w:rStyle w:val="Lienhypertexte"/>
                                  <w:b w:val="0"/>
                                  <w:bCs/>
                                  <w:color w:val="7030A0"/>
                                  <w:sz w:val="22"/>
                                  <w:szCs w:val="22"/>
                                </w:rPr>
                                <w:t>lien</w:t>
                              </w:r>
                            </w:hyperlink>
                            <w:r w:rsidRPr="0017707D">
                              <w:rPr>
                                <w:b w:val="0"/>
                                <w:bCs/>
                                <w:color w:val="7030A0"/>
                                <w:sz w:val="22"/>
                                <w:szCs w:val="22"/>
                              </w:rPr>
                              <w:t xml:space="preserve">)  </w:t>
                            </w:r>
                          </w:p>
                          <w:p w14:paraId="1620A447" w14:textId="77777777" w:rsidR="001E286B" w:rsidRPr="007806DC" w:rsidRDefault="001E286B" w:rsidP="001E286B">
                            <w:pPr>
                              <w:pStyle w:val="Ressourceslocalespossibles"/>
                              <w:spacing w:before="12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Ressources locales possibles :</w:t>
                            </w:r>
                          </w:p>
                          <w:p w14:paraId="7D4AF874" w14:textId="114B3FD9" w:rsidR="001E286B" w:rsidRDefault="001E286B" w:rsidP="001E286B">
                            <w:pPr>
                              <w:pStyle w:val="Ressourceslocalespossibles"/>
                            </w:pPr>
                            <w:r w:rsidRPr="00042192">
                              <w:t>Parc naturel de Martinique (</w:t>
                            </w:r>
                            <w:hyperlink r:id="rId7" w:history="1">
                              <w:r w:rsidRPr="00042192">
                                <w:rPr>
                                  <w:rStyle w:val="Lienhypertexte"/>
                                </w:rPr>
                                <w:t>lien</w:t>
                              </w:r>
                            </w:hyperlink>
                            <w:r w:rsidRPr="00042192">
                              <w:t>)</w:t>
                            </w:r>
                            <w:r>
                              <w:t xml:space="preserve"> </w:t>
                            </w:r>
                            <w:r w:rsidRPr="0028305C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14:paraId="402A70FA" w14:textId="77777777" w:rsidR="001E286B" w:rsidRDefault="001E286B" w:rsidP="001E286B">
                            <w:pPr>
                              <w:pStyle w:val="Ressourceslocalespossibl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FC07B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8" type="#_x0000_t202" style="position:absolute;margin-left:230.45pt;margin-top:8.5pt;width:530.1pt;height:29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" fillcolor="window" strokeweight=".5pt">
                <v:path arrowok="t"/>
                <v:textbox>
                  <w:txbxContent>
                    <w:p w14:paraId="4D868DF5" w14:textId="77777777" w:rsidR="001E286B" w:rsidRPr="0017194B" w:rsidRDefault="001E286B" w:rsidP="001E286B">
                      <w:pPr>
                        <w:pStyle w:val="Titre2"/>
                      </w:pPr>
                      <w:r w:rsidRPr="0017194B">
                        <w:t xml:space="preserve">Titre du </w:t>
                      </w:r>
                      <w:r>
                        <w:t>4</w:t>
                      </w:r>
                      <w:r w:rsidRPr="00195838">
                        <w:rPr>
                          <w:vertAlign w:val="superscript"/>
                        </w:rPr>
                        <w:t>ème</w:t>
                      </w:r>
                      <w:r>
                        <w:t xml:space="preserve"> </w:t>
                      </w:r>
                      <w:r w:rsidRPr="0017194B">
                        <w:t xml:space="preserve">sous- chapitre : </w:t>
                      </w:r>
                      <w:r>
                        <w:t>D’autres mécanismes contribuant à la diversité du vivant</w:t>
                      </w:r>
                    </w:p>
                    <w:p w14:paraId="3E00BE74" w14:textId="77777777" w:rsidR="001E286B" w:rsidRPr="007806DC" w:rsidRDefault="001E286B" w:rsidP="001E286B">
                      <w:pPr>
                        <w:pStyle w:val="nouvconnaissancescapacits"/>
                        <w:spacing w:before="12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Nouveautés en termes de connaissance : </w:t>
                      </w:r>
                    </w:p>
                    <w:p w14:paraId="3D9748CC" w14:textId="77777777" w:rsidR="001E286B" w:rsidRDefault="001E286B" w:rsidP="001E286B">
                      <w:pPr>
                        <w:pStyle w:val="nouvconnaissancescapacits"/>
                      </w:pPr>
                      <w:r>
                        <w:t>D’autres mécanismes interviennent dans la diversification phénotypique des êtres vivants :</w:t>
                      </w:r>
                    </w:p>
                    <w:p w14:paraId="6FD0A016" w14:textId="77777777" w:rsidR="001E286B" w:rsidRDefault="001E286B" w:rsidP="001E286B">
                      <w:pPr>
                        <w:pStyle w:val="nouvconnaissancescapacits"/>
                      </w:pPr>
                      <w:r>
                        <w:t>- associations non héréditaires (pathogènes ou symbiotes ; cas du microbiote acquis) ;</w:t>
                      </w:r>
                    </w:p>
                    <w:p w14:paraId="319A4E00" w14:textId="77777777" w:rsidR="001E286B" w:rsidRDefault="001E286B" w:rsidP="001E286B">
                      <w:pPr>
                        <w:pStyle w:val="nouvconnaissancescapacits"/>
                      </w:pPr>
                      <w:r>
                        <w:t>- recrutement de composants inertes du milieu qui modulent le phénotype (constructions, parures…).</w:t>
                      </w:r>
                    </w:p>
                    <w:p w14:paraId="07AF1FF5" w14:textId="77777777" w:rsidR="001E286B" w:rsidRPr="00A4353F" w:rsidRDefault="001E286B" w:rsidP="001E286B">
                      <w:pPr>
                        <w:pStyle w:val="nouvconnaissancescapacits"/>
                      </w:pPr>
                      <w:r w:rsidRPr="0028305C">
                        <w:t>Ces traits sont transmis entre contemporains et de génération en génération, et subissent une évolution (apparition de nouveaux traits, qui peuvent être sélectionnés, contre-sélectionnés ou perdus par hasard).</w:t>
                      </w:r>
                    </w:p>
                    <w:p w14:paraId="6469B831" w14:textId="77777777" w:rsidR="001E286B" w:rsidRPr="007806DC" w:rsidRDefault="001E286B" w:rsidP="001E286B">
                      <w:pPr>
                        <w:pStyle w:val="nouvconnaissancescapacits"/>
                        <w:spacing w:before="12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Nouveautés en termes de capacités : </w:t>
                      </w:r>
                    </w:p>
                    <w:p w14:paraId="46CC26DD" w14:textId="77777777" w:rsidR="001E286B" w:rsidRDefault="001E286B" w:rsidP="001E286B">
                      <w:pPr>
                        <w:pStyle w:val="nouvconnaissancescapacits"/>
                      </w:pPr>
                      <w:r>
                        <w:t>Extraire, organiser et exploiter des informations pour :</w:t>
                      </w:r>
                    </w:p>
                    <w:p w14:paraId="20FBB7D1" w14:textId="77777777" w:rsidR="001E286B" w:rsidRDefault="001E286B" w:rsidP="001E286B">
                      <w:pPr>
                        <w:pStyle w:val="nouvconnaissancescapacits"/>
                      </w:pPr>
                      <w:r>
                        <w:t>- appréhender la notion de phénotype étendu ;</w:t>
                      </w:r>
                    </w:p>
                    <w:p w14:paraId="73C783FF" w14:textId="77777777" w:rsidR="001E286B" w:rsidRDefault="001E286B" w:rsidP="001E286B">
                      <w:pPr>
                        <w:pStyle w:val="nouvconnaissancescapacits"/>
                      </w:pPr>
                      <w:r>
                        <w:t>- appréhender la notion d’évolution culturelle et ses liens avec celle d’évolution biologique.</w:t>
                      </w:r>
                    </w:p>
                    <w:p w14:paraId="481FBAE2" w14:textId="77777777" w:rsidR="001E286B" w:rsidRPr="007806DC" w:rsidRDefault="001E286B" w:rsidP="001E286B">
                      <w:pPr>
                        <w:pStyle w:val="Utilisationnumerique"/>
                        <w:spacing w:before="12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Utilisation du numérique : </w:t>
                      </w:r>
                    </w:p>
                    <w:p w14:paraId="045143A7" w14:textId="6834CECB" w:rsidR="001E286B" w:rsidRPr="0017707D" w:rsidRDefault="001E286B" w:rsidP="001E286B">
                      <w:pPr>
                        <w:pStyle w:val="Utilisationnumerique"/>
                      </w:pPr>
                      <w:r w:rsidRPr="0017707D">
                        <w:t>Transmission chant chez les oiseaux : Logiciel Audacity</w:t>
                      </w:r>
                    </w:p>
                    <w:p w14:paraId="3C9CFF16" w14:textId="5F1A0CB0" w:rsidR="001E286B" w:rsidRPr="0017707D" w:rsidRDefault="001E286B" w:rsidP="0017707D">
                      <w:pPr>
                        <w:pStyle w:val="Titre1"/>
                        <w:shd w:val="clear" w:color="auto" w:fill="FFFFFF"/>
                        <w:jc w:val="left"/>
                        <w:rPr>
                          <w:rFonts w:asciiTheme="minorHAnsi" w:eastAsia="Times New Roman" w:hAnsiTheme="minorHAnsi" w:cstheme="minorHAnsi"/>
                          <w:b w:val="0"/>
                          <w:bCs/>
                          <w:color w:val="7030A0"/>
                          <w:sz w:val="22"/>
                          <w:szCs w:val="22"/>
                          <w:lang w:val="fr-MQ"/>
                        </w:rPr>
                      </w:pPr>
                      <w:r w:rsidRPr="0017707D">
                        <w:rPr>
                          <w:rFonts w:asciiTheme="minorHAnsi" w:hAnsiTheme="minorHAnsi" w:cstheme="minorHAnsi"/>
                          <w:b w:val="0"/>
                          <w:bCs/>
                          <w:color w:val="7030A0"/>
                          <w:sz w:val="22"/>
                          <w:szCs w:val="22"/>
                        </w:rPr>
                        <w:t xml:space="preserve">Modélisation du microbiote (résistance à la colonisation) avec le logiciel </w:t>
                      </w:r>
                      <w:proofErr w:type="spellStart"/>
                      <w:r w:rsidRPr="0017707D">
                        <w:rPr>
                          <w:rFonts w:asciiTheme="minorHAnsi" w:hAnsiTheme="minorHAnsi" w:cstheme="minorHAnsi"/>
                          <w:b w:val="0"/>
                          <w:bCs/>
                          <w:color w:val="7030A0"/>
                          <w:sz w:val="22"/>
                          <w:szCs w:val="22"/>
                        </w:rPr>
                        <w:t>Edu’modèles</w:t>
                      </w:r>
                      <w:proofErr w:type="spellEnd"/>
                      <w:r w:rsidRPr="0017707D">
                        <w:rPr>
                          <w:rFonts w:asciiTheme="minorHAnsi" w:hAnsiTheme="minorHAnsi" w:cstheme="minorHAnsi"/>
                          <w:b w:val="0"/>
                          <w:bCs/>
                          <w:color w:val="7030A0"/>
                          <w:sz w:val="22"/>
                          <w:szCs w:val="22"/>
                        </w:rPr>
                        <w:t xml:space="preserve"> (</w:t>
                      </w:r>
                      <w:hyperlink r:id="rId8" w:history="1">
                        <w:r w:rsidRPr="0017707D">
                          <w:rPr>
                            <w:rStyle w:val="Lienhypertexte"/>
                            <w:rFonts w:asciiTheme="minorHAnsi" w:hAnsiTheme="minorHAnsi" w:cstheme="minorHAnsi"/>
                            <w:b w:val="0"/>
                            <w:bCs/>
                            <w:color w:val="7030A0"/>
                            <w:sz w:val="22"/>
                            <w:szCs w:val="22"/>
                          </w:rPr>
                          <w:t>lien</w:t>
                        </w:r>
                      </w:hyperlink>
                      <w:r w:rsidRPr="0017707D">
                        <w:rPr>
                          <w:rFonts w:asciiTheme="minorHAnsi" w:hAnsiTheme="minorHAnsi" w:cstheme="minorHAnsi"/>
                          <w:b w:val="0"/>
                          <w:bCs/>
                          <w:color w:val="7030A0"/>
                          <w:sz w:val="22"/>
                          <w:szCs w:val="22"/>
                        </w:rPr>
                        <w:t>)</w:t>
                      </w:r>
                    </w:p>
                    <w:p w14:paraId="6DF2C947" w14:textId="66CFA813" w:rsidR="001E286B" w:rsidRPr="0017707D" w:rsidRDefault="001E286B" w:rsidP="001E286B">
                      <w:pPr>
                        <w:pStyle w:val="Titre1"/>
                        <w:jc w:val="left"/>
                        <w:rPr>
                          <w:b w:val="0"/>
                          <w:bCs/>
                          <w:color w:val="7030A0"/>
                          <w:sz w:val="22"/>
                          <w:szCs w:val="22"/>
                        </w:rPr>
                      </w:pPr>
                      <w:r w:rsidRPr="0017707D">
                        <w:rPr>
                          <w:b w:val="0"/>
                          <w:bCs/>
                          <w:color w:val="7030A0"/>
                          <w:sz w:val="22"/>
                          <w:szCs w:val="22"/>
                        </w:rPr>
                        <w:t>Sciences et vie : Gènes : l'épigénétique signe la fin du « tout-</w:t>
                      </w:r>
                      <w:proofErr w:type="spellStart"/>
                      <w:r w:rsidRPr="0017707D">
                        <w:rPr>
                          <w:b w:val="0"/>
                          <w:bCs/>
                          <w:color w:val="7030A0"/>
                          <w:sz w:val="22"/>
                          <w:szCs w:val="22"/>
                        </w:rPr>
                        <w:t>adn</w:t>
                      </w:r>
                      <w:proofErr w:type="spellEnd"/>
                      <w:r w:rsidRPr="0017707D">
                        <w:rPr>
                          <w:b w:val="0"/>
                          <w:bCs/>
                          <w:color w:val="7030A0"/>
                          <w:sz w:val="22"/>
                          <w:szCs w:val="22"/>
                        </w:rPr>
                        <w:t xml:space="preserve"> » (</w:t>
                      </w:r>
                      <w:hyperlink r:id="rId9" w:history="1">
                        <w:r w:rsidRPr="0017707D">
                          <w:rPr>
                            <w:rStyle w:val="Lienhypertexte"/>
                            <w:b w:val="0"/>
                            <w:bCs/>
                            <w:color w:val="7030A0"/>
                            <w:sz w:val="22"/>
                            <w:szCs w:val="22"/>
                          </w:rPr>
                          <w:t>lien</w:t>
                        </w:r>
                      </w:hyperlink>
                      <w:r w:rsidRPr="0017707D">
                        <w:rPr>
                          <w:b w:val="0"/>
                          <w:bCs/>
                          <w:color w:val="7030A0"/>
                          <w:sz w:val="22"/>
                          <w:szCs w:val="22"/>
                        </w:rPr>
                        <w:t xml:space="preserve">)  </w:t>
                      </w:r>
                    </w:p>
                    <w:p w14:paraId="1620A447" w14:textId="77777777" w:rsidR="001E286B" w:rsidRPr="007806DC" w:rsidRDefault="001E286B" w:rsidP="001E286B">
                      <w:pPr>
                        <w:pStyle w:val="Ressourceslocalespossibles"/>
                        <w:spacing w:before="12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Ressources locales possibles :</w:t>
                      </w:r>
                    </w:p>
                    <w:p w14:paraId="7D4AF874" w14:textId="114B3FD9" w:rsidR="001E286B" w:rsidRDefault="001E286B" w:rsidP="001E286B">
                      <w:pPr>
                        <w:pStyle w:val="Ressourceslocalespossibles"/>
                      </w:pPr>
                      <w:r w:rsidRPr="00042192">
                        <w:t>Parc naturel de Martinique (</w:t>
                      </w:r>
                      <w:hyperlink r:id="rId10" w:history="1">
                        <w:r w:rsidRPr="00042192">
                          <w:rPr>
                            <w:rStyle w:val="Lienhypertexte"/>
                          </w:rPr>
                          <w:t>lien</w:t>
                        </w:r>
                      </w:hyperlink>
                      <w:r w:rsidRPr="00042192">
                        <w:t>)</w:t>
                      </w:r>
                      <w:r>
                        <w:t xml:space="preserve"> </w:t>
                      </w:r>
                      <w:r w:rsidRPr="0028305C">
                        <w:rPr>
                          <w:szCs w:val="22"/>
                        </w:rPr>
                        <w:t xml:space="preserve"> </w:t>
                      </w:r>
                    </w:p>
                    <w:p w14:paraId="402A70FA" w14:textId="77777777" w:rsidR="001E286B" w:rsidRDefault="001E286B" w:rsidP="001E286B">
                      <w:pPr>
                        <w:pStyle w:val="Ressourceslocalespossi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A9A67DF" wp14:editId="608F9A7F">
                <wp:simplePos x="0" y="0"/>
                <wp:positionH relativeFrom="column">
                  <wp:posOffset>108585</wp:posOffset>
                </wp:positionH>
                <wp:positionV relativeFrom="paragraph">
                  <wp:posOffset>85090</wp:posOffset>
                </wp:positionV>
                <wp:extent cx="396240" cy="6120130"/>
                <wp:effectExtent l="0" t="0" r="0" b="127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240" cy="6120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D9F60" w14:textId="77777777" w:rsidR="001E286B" w:rsidRPr="005252E0" w:rsidRDefault="001E286B" w:rsidP="001E286B">
                            <w:pPr>
                              <w:pStyle w:val="Titre2"/>
                            </w:pPr>
                            <w:r w:rsidRPr="005252E0">
                              <w:t>TITRE DU CHAPITRE :</w:t>
                            </w:r>
                            <w:r>
                              <w:t xml:space="preserve"> GENETIQUE ET EVOLUTION </w:t>
                            </w:r>
                          </w:p>
                          <w:p w14:paraId="7D6809C0" w14:textId="77777777" w:rsidR="001E286B" w:rsidRPr="005252E0" w:rsidRDefault="001E286B" w:rsidP="001E286B">
                            <w:pPr>
                              <w:pStyle w:val="Titre2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A67DF" id="Zone de texte 5" o:spid="_x0000_s1029" type="#_x0000_t202" style="position:absolute;margin-left:8.55pt;margin-top:6.7pt;width:31.2pt;height:48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" fillcolor="window" strokeweight=".5pt">
                <v:path arrowok="t"/>
                <v:textbox style="layout-flow:vertical;mso-layout-flow-alt:bottom-to-top">
                  <w:txbxContent>
                    <w:p w14:paraId="3ACD9F60" w14:textId="77777777" w:rsidR="001E286B" w:rsidRPr="005252E0" w:rsidRDefault="001E286B" w:rsidP="001E286B">
                      <w:pPr>
                        <w:pStyle w:val="Titre2"/>
                      </w:pPr>
                      <w:r w:rsidRPr="005252E0">
                        <w:t>TITRE DU CHAPITRE :</w:t>
                      </w:r>
                      <w:r>
                        <w:t xml:space="preserve"> GENETIQUE ET EVOLUTION </w:t>
                      </w:r>
                    </w:p>
                    <w:p w14:paraId="7D6809C0" w14:textId="77777777" w:rsidR="001E286B" w:rsidRPr="005252E0" w:rsidRDefault="001E286B" w:rsidP="001E286B">
                      <w:pPr>
                        <w:pStyle w:val="Titre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026D4BB" wp14:editId="6CBBAE32">
                <wp:simplePos x="0" y="0"/>
                <wp:positionH relativeFrom="column">
                  <wp:posOffset>566420</wp:posOffset>
                </wp:positionH>
                <wp:positionV relativeFrom="paragraph">
                  <wp:posOffset>84455</wp:posOffset>
                </wp:positionV>
                <wp:extent cx="2195830" cy="3773805"/>
                <wp:effectExtent l="0" t="0" r="13970" b="1079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830" cy="3773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AADBE8" w14:textId="77777777" w:rsidR="001E286B" w:rsidRDefault="001E286B" w:rsidP="001E286B">
                            <w:pPr>
                              <w:pStyle w:val="orientationgeneparagraphepreambule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Orientations générales du thème données dans le préambule</w:t>
                            </w:r>
                          </w:p>
                          <w:p w14:paraId="7D55A333" w14:textId="77777777" w:rsidR="002479AE" w:rsidRDefault="002479AE" w:rsidP="002479AE">
                            <w:pPr>
                              <w:pStyle w:val="orientationgeneparagraphepreambule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</w:t>
                            </w:r>
                            <w:r w:rsidRPr="00A90F12">
                              <w:rPr>
                                <w:bCs/>
                              </w:rPr>
                              <w:t xml:space="preserve">ispenser une formation scientifique solide </w:t>
                            </w:r>
                            <w:r w:rsidRPr="00A25673">
                              <w:rPr>
                                <w:bCs/>
                                <w:u w:val="single"/>
                              </w:rPr>
                              <w:t>préparant à l’enseignement supérieur</w:t>
                            </w:r>
                          </w:p>
                          <w:p w14:paraId="5962D74F" w14:textId="77777777" w:rsidR="002479AE" w:rsidRDefault="002479AE" w:rsidP="002479AE">
                            <w:pPr>
                              <w:pStyle w:val="orientationgeneparagraphepreambule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</w:t>
                            </w:r>
                            <w:r w:rsidRPr="00A90F12">
                              <w:rPr>
                                <w:bCs/>
                              </w:rPr>
                              <w:t>pprofondi</w:t>
                            </w:r>
                            <w:r>
                              <w:rPr>
                                <w:bCs/>
                              </w:rPr>
                              <w:t>r</w:t>
                            </w:r>
                            <w:r w:rsidRPr="00A90F12">
                              <w:rPr>
                                <w:bCs/>
                              </w:rPr>
                              <w:t>, complé</w:t>
                            </w:r>
                            <w:r>
                              <w:rPr>
                                <w:bCs/>
                              </w:rPr>
                              <w:t>ter</w:t>
                            </w:r>
                            <w:r w:rsidRPr="00A90F12">
                              <w:rPr>
                                <w:bCs/>
                              </w:rPr>
                              <w:t xml:space="preserve"> et généralis</w:t>
                            </w:r>
                            <w:r>
                              <w:rPr>
                                <w:bCs/>
                              </w:rPr>
                              <w:t>er</w:t>
                            </w:r>
                            <w:r w:rsidRPr="00A90F12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3FEACE3C" w14:textId="77777777" w:rsidR="002479AE" w:rsidRDefault="002479AE" w:rsidP="002479AE">
                            <w:pPr>
                              <w:pStyle w:val="orientationgeneparagraphepreambule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</w:t>
                            </w:r>
                            <w:r w:rsidRPr="00A90F12">
                              <w:rPr>
                                <w:bCs/>
                              </w:rPr>
                              <w:t>ratique</w:t>
                            </w:r>
                            <w:r>
                              <w:rPr>
                                <w:bCs/>
                              </w:rPr>
                              <w:t>r</w:t>
                            </w:r>
                            <w:r w:rsidRPr="00A90F12">
                              <w:rPr>
                                <w:bCs/>
                              </w:rPr>
                              <w:t xml:space="preserve"> de</w:t>
                            </w:r>
                            <w:r>
                              <w:rPr>
                                <w:bCs/>
                              </w:rPr>
                              <w:t>s</w:t>
                            </w:r>
                            <w:r w:rsidRPr="00A90F12">
                              <w:rPr>
                                <w:bCs/>
                              </w:rPr>
                              <w:t xml:space="preserve"> </w:t>
                            </w:r>
                            <w:r w:rsidRPr="00A25673">
                              <w:rPr>
                                <w:bCs/>
                                <w:u w:val="single"/>
                              </w:rPr>
                              <w:t>méthodes et des raisonnements scientifiques</w:t>
                            </w:r>
                            <w:r w:rsidRPr="00A90F12">
                              <w:rPr>
                                <w:bCs/>
                              </w:rPr>
                              <w:t xml:space="preserve"> plus aboutis</w:t>
                            </w:r>
                          </w:p>
                          <w:p w14:paraId="2DF6BA26" w14:textId="77777777" w:rsidR="002479AE" w:rsidRDefault="002479AE" w:rsidP="002479AE">
                            <w:pPr>
                              <w:pStyle w:val="orientationgeneparagraphepreambule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</w:t>
                            </w:r>
                            <w:r w:rsidRPr="00B257F6">
                              <w:rPr>
                                <w:bCs/>
                              </w:rPr>
                              <w:t>évelopp</w:t>
                            </w:r>
                            <w:r>
                              <w:rPr>
                                <w:bCs/>
                              </w:rPr>
                              <w:t>er</w:t>
                            </w:r>
                            <w:r w:rsidRPr="00B257F6">
                              <w:rPr>
                                <w:bCs/>
                              </w:rPr>
                              <w:t xml:space="preserve"> des </w:t>
                            </w:r>
                            <w:r w:rsidRPr="00A25673">
                              <w:rPr>
                                <w:bCs/>
                                <w:u w:val="single"/>
                              </w:rPr>
                              <w:t>compétences orales</w:t>
                            </w:r>
                            <w:r w:rsidRPr="00B257F6">
                              <w:rPr>
                                <w:bCs/>
                              </w:rPr>
                              <w:t xml:space="preserve"> à travers notamment la pratique de l’argumentation</w:t>
                            </w:r>
                          </w:p>
                          <w:p w14:paraId="6D502249" w14:textId="77777777" w:rsidR="002479AE" w:rsidRPr="00A90F12" w:rsidRDefault="002479AE" w:rsidP="002479AE">
                            <w:pPr>
                              <w:pStyle w:val="orientationgeneparagraphepreambule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bCs/>
                              </w:rPr>
                            </w:pPr>
                            <w:r w:rsidRPr="00A25673">
                              <w:rPr>
                                <w:bCs/>
                                <w:u w:val="single"/>
                              </w:rPr>
                              <w:t>Faire évoluer sa pensée</w:t>
                            </w:r>
                            <w:r w:rsidRPr="00B257F6">
                              <w:rPr>
                                <w:bCs/>
                              </w:rPr>
                              <w:t>, jusqu’à la remettre en cause si nécessaire, pour accéder progressivement à la vérité par la preuve</w:t>
                            </w:r>
                          </w:p>
                          <w:p w14:paraId="5C7452EB" w14:textId="77777777" w:rsidR="001E286B" w:rsidRPr="007806DC" w:rsidRDefault="001E286B" w:rsidP="001E286B">
                            <w:pPr>
                              <w:pStyle w:val="orientationgeneparagraphepreambule"/>
                              <w:rPr>
                                <w:b/>
                              </w:rPr>
                            </w:pPr>
                          </w:p>
                          <w:p w14:paraId="759DEEE0" w14:textId="77777777" w:rsidR="001E286B" w:rsidRDefault="001E286B" w:rsidP="001E286B">
                            <w:pPr>
                              <w:pStyle w:val="orientationgeneparagraphepreambule"/>
                            </w:pPr>
                          </w:p>
                          <w:p w14:paraId="46E2064E" w14:textId="77777777" w:rsidR="001E286B" w:rsidRPr="008601E3" w:rsidRDefault="001E286B" w:rsidP="001E286B">
                            <w:pPr>
                              <w:pStyle w:val="orientationgeneparagraphepreambu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6D4B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30" type="#_x0000_t202" style="position:absolute;margin-left:44.6pt;margin-top:6.65pt;width:172.9pt;height:29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" fillcolor="window" strokeweight=".5pt">
                <v:path arrowok="t"/>
                <v:textbox>
                  <w:txbxContent>
                    <w:p w14:paraId="29AADBE8" w14:textId="77777777" w:rsidR="001E286B" w:rsidRDefault="001E286B" w:rsidP="001E286B">
                      <w:pPr>
                        <w:pStyle w:val="orientationgeneparagraphepreambule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Orientations générales du thème données dans le préambule</w:t>
                      </w:r>
                    </w:p>
                    <w:p w14:paraId="7D55A333" w14:textId="77777777" w:rsidR="002479AE" w:rsidRDefault="002479AE" w:rsidP="002479AE">
                      <w:pPr>
                        <w:pStyle w:val="orientationgeneparagraphepreambule"/>
                        <w:numPr>
                          <w:ilvl w:val="0"/>
                          <w:numId w:val="4"/>
                        </w:numPr>
                        <w:ind w:left="36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D</w:t>
                      </w:r>
                      <w:r w:rsidRPr="00A90F12">
                        <w:rPr>
                          <w:bCs/>
                        </w:rPr>
                        <w:t xml:space="preserve">ispenser une formation scientifique solide </w:t>
                      </w:r>
                      <w:r w:rsidRPr="00A25673">
                        <w:rPr>
                          <w:bCs/>
                          <w:u w:val="single"/>
                        </w:rPr>
                        <w:t>préparant à l’enseignement supérieur</w:t>
                      </w:r>
                    </w:p>
                    <w:p w14:paraId="5962D74F" w14:textId="77777777" w:rsidR="002479AE" w:rsidRDefault="002479AE" w:rsidP="002479AE">
                      <w:pPr>
                        <w:pStyle w:val="orientationgeneparagraphepreambule"/>
                        <w:numPr>
                          <w:ilvl w:val="0"/>
                          <w:numId w:val="4"/>
                        </w:numPr>
                        <w:ind w:left="36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A</w:t>
                      </w:r>
                      <w:r w:rsidRPr="00A90F12">
                        <w:rPr>
                          <w:bCs/>
                        </w:rPr>
                        <w:t>pprofondi</w:t>
                      </w:r>
                      <w:r>
                        <w:rPr>
                          <w:bCs/>
                        </w:rPr>
                        <w:t>r</w:t>
                      </w:r>
                      <w:r w:rsidRPr="00A90F12">
                        <w:rPr>
                          <w:bCs/>
                        </w:rPr>
                        <w:t>, complé</w:t>
                      </w:r>
                      <w:r>
                        <w:rPr>
                          <w:bCs/>
                        </w:rPr>
                        <w:t>ter</w:t>
                      </w:r>
                      <w:r w:rsidRPr="00A90F12">
                        <w:rPr>
                          <w:bCs/>
                        </w:rPr>
                        <w:t xml:space="preserve"> et généralis</w:t>
                      </w:r>
                      <w:r>
                        <w:rPr>
                          <w:bCs/>
                        </w:rPr>
                        <w:t>er</w:t>
                      </w:r>
                      <w:r w:rsidRPr="00A90F12">
                        <w:rPr>
                          <w:bCs/>
                        </w:rPr>
                        <w:t xml:space="preserve"> </w:t>
                      </w:r>
                    </w:p>
                    <w:p w14:paraId="3FEACE3C" w14:textId="77777777" w:rsidR="002479AE" w:rsidRDefault="002479AE" w:rsidP="002479AE">
                      <w:pPr>
                        <w:pStyle w:val="orientationgeneparagraphepreambule"/>
                        <w:numPr>
                          <w:ilvl w:val="0"/>
                          <w:numId w:val="4"/>
                        </w:numPr>
                        <w:ind w:left="36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</w:t>
                      </w:r>
                      <w:r w:rsidRPr="00A90F12">
                        <w:rPr>
                          <w:bCs/>
                        </w:rPr>
                        <w:t>ratique</w:t>
                      </w:r>
                      <w:r>
                        <w:rPr>
                          <w:bCs/>
                        </w:rPr>
                        <w:t>r</w:t>
                      </w:r>
                      <w:r w:rsidRPr="00A90F12">
                        <w:rPr>
                          <w:bCs/>
                        </w:rPr>
                        <w:t xml:space="preserve"> de</w:t>
                      </w:r>
                      <w:r>
                        <w:rPr>
                          <w:bCs/>
                        </w:rPr>
                        <w:t>s</w:t>
                      </w:r>
                      <w:r w:rsidRPr="00A90F12">
                        <w:rPr>
                          <w:bCs/>
                        </w:rPr>
                        <w:t xml:space="preserve"> </w:t>
                      </w:r>
                      <w:r w:rsidRPr="00A25673">
                        <w:rPr>
                          <w:bCs/>
                          <w:u w:val="single"/>
                        </w:rPr>
                        <w:t>méthodes et des raisonnements scientifiques</w:t>
                      </w:r>
                      <w:r w:rsidRPr="00A90F12">
                        <w:rPr>
                          <w:bCs/>
                        </w:rPr>
                        <w:t xml:space="preserve"> plus aboutis</w:t>
                      </w:r>
                    </w:p>
                    <w:p w14:paraId="2DF6BA26" w14:textId="77777777" w:rsidR="002479AE" w:rsidRDefault="002479AE" w:rsidP="002479AE">
                      <w:pPr>
                        <w:pStyle w:val="orientationgeneparagraphepreambule"/>
                        <w:numPr>
                          <w:ilvl w:val="0"/>
                          <w:numId w:val="4"/>
                        </w:numPr>
                        <w:ind w:left="36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D</w:t>
                      </w:r>
                      <w:r w:rsidRPr="00B257F6">
                        <w:rPr>
                          <w:bCs/>
                        </w:rPr>
                        <w:t>évelopp</w:t>
                      </w:r>
                      <w:r>
                        <w:rPr>
                          <w:bCs/>
                        </w:rPr>
                        <w:t>er</w:t>
                      </w:r>
                      <w:r w:rsidRPr="00B257F6">
                        <w:rPr>
                          <w:bCs/>
                        </w:rPr>
                        <w:t xml:space="preserve"> des </w:t>
                      </w:r>
                      <w:r w:rsidRPr="00A25673">
                        <w:rPr>
                          <w:bCs/>
                          <w:u w:val="single"/>
                        </w:rPr>
                        <w:t>compétences orales</w:t>
                      </w:r>
                      <w:r w:rsidRPr="00B257F6">
                        <w:rPr>
                          <w:bCs/>
                        </w:rPr>
                        <w:t xml:space="preserve"> à travers notamment la pratique de l’argumentation</w:t>
                      </w:r>
                    </w:p>
                    <w:p w14:paraId="6D502249" w14:textId="77777777" w:rsidR="002479AE" w:rsidRPr="00A90F12" w:rsidRDefault="002479AE" w:rsidP="002479AE">
                      <w:pPr>
                        <w:pStyle w:val="orientationgeneparagraphepreambule"/>
                        <w:numPr>
                          <w:ilvl w:val="0"/>
                          <w:numId w:val="4"/>
                        </w:numPr>
                        <w:ind w:left="360"/>
                        <w:rPr>
                          <w:bCs/>
                        </w:rPr>
                      </w:pPr>
                      <w:r w:rsidRPr="00A25673">
                        <w:rPr>
                          <w:bCs/>
                          <w:u w:val="single"/>
                        </w:rPr>
                        <w:t>Faire évoluer sa pensée</w:t>
                      </w:r>
                      <w:r w:rsidRPr="00B257F6">
                        <w:rPr>
                          <w:bCs/>
                        </w:rPr>
                        <w:t>, jusqu’à la remettre en cause si nécessaire, pour accéder progressivement à la vérité par la preuve</w:t>
                      </w:r>
                    </w:p>
                    <w:p w14:paraId="5C7452EB" w14:textId="77777777" w:rsidR="001E286B" w:rsidRPr="007806DC" w:rsidRDefault="001E286B" w:rsidP="001E286B">
                      <w:pPr>
                        <w:pStyle w:val="orientationgeneparagraphepreambule"/>
                        <w:rPr>
                          <w:b/>
                        </w:rPr>
                      </w:pPr>
                    </w:p>
                    <w:p w14:paraId="759DEEE0" w14:textId="77777777" w:rsidR="001E286B" w:rsidRDefault="001E286B" w:rsidP="001E286B">
                      <w:pPr>
                        <w:pStyle w:val="orientationgeneparagraphepreambule"/>
                      </w:pPr>
                    </w:p>
                    <w:p w14:paraId="46E2064E" w14:textId="77777777" w:rsidR="001E286B" w:rsidRPr="008601E3" w:rsidRDefault="001E286B" w:rsidP="001E286B">
                      <w:pPr>
                        <w:pStyle w:val="orientationgeneparagraphepreambul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716B111" wp14:editId="3C93DFF9">
                <wp:simplePos x="0" y="0"/>
                <wp:positionH relativeFrom="column">
                  <wp:posOffset>2857500</wp:posOffset>
                </wp:positionH>
                <wp:positionV relativeFrom="paragraph">
                  <wp:posOffset>42545</wp:posOffset>
                </wp:positionV>
                <wp:extent cx="6861810" cy="6217285"/>
                <wp:effectExtent l="0" t="0" r="0" b="571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61810" cy="6217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97BAE" w14:textId="77777777" w:rsidR="001E286B" w:rsidRDefault="001E286B" w:rsidP="001E286B"/>
                          <w:p w14:paraId="21FA81D4" w14:textId="77777777" w:rsidR="001E286B" w:rsidRDefault="001E286B" w:rsidP="001E286B"/>
                          <w:p w14:paraId="22535DA9" w14:textId="77777777" w:rsidR="001E286B" w:rsidRDefault="001E286B" w:rsidP="001E2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6B111" id="Zone de texte 7" o:spid="_x0000_s1031" type="#_x0000_t202" style="position:absolute;margin-left:225pt;margin-top:3.35pt;width:540.3pt;height:48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" fillcolor="window" strokeweight=".5pt">
                <v:path arrowok="t"/>
                <v:textbox>
                  <w:txbxContent>
                    <w:p w14:paraId="15A97BAE" w14:textId="77777777" w:rsidR="001E286B" w:rsidRDefault="001E286B" w:rsidP="001E286B"/>
                    <w:p w14:paraId="21FA81D4" w14:textId="77777777" w:rsidR="001E286B" w:rsidRDefault="001E286B" w:rsidP="001E286B"/>
                    <w:p w14:paraId="22535DA9" w14:textId="77777777" w:rsidR="001E286B" w:rsidRDefault="001E286B" w:rsidP="001E286B"/>
                  </w:txbxContent>
                </v:textbox>
                <w10:anchorlock/>
              </v:shape>
            </w:pict>
          </mc:Fallback>
        </mc:AlternateContent>
      </w:r>
    </w:p>
    <w:p w14:paraId="04E32551" w14:textId="77777777" w:rsidR="001E286B" w:rsidRDefault="001E286B" w:rsidP="001E286B"/>
    <w:p w14:paraId="191B4D86" w14:textId="77777777" w:rsidR="001E286B" w:rsidRDefault="001E286B" w:rsidP="001E286B"/>
    <w:p w14:paraId="4779D0E4" w14:textId="77777777" w:rsidR="001E286B" w:rsidRDefault="001E286B" w:rsidP="001E286B"/>
    <w:p w14:paraId="274F920C" w14:textId="77777777" w:rsidR="001E286B" w:rsidRDefault="001E286B" w:rsidP="001E286B"/>
    <w:p w14:paraId="32A29A52" w14:textId="77777777" w:rsidR="001E286B" w:rsidRDefault="001E286B" w:rsidP="001E286B"/>
    <w:p w14:paraId="23070BF7" w14:textId="77777777" w:rsidR="001E286B" w:rsidRDefault="001E286B" w:rsidP="001E286B"/>
    <w:p w14:paraId="6062C3D7" w14:textId="77777777" w:rsidR="001E286B" w:rsidRDefault="001E286B" w:rsidP="001E286B"/>
    <w:p w14:paraId="48000963" w14:textId="77777777" w:rsidR="001E286B" w:rsidRDefault="001E286B" w:rsidP="001E286B"/>
    <w:p w14:paraId="44750596" w14:textId="77777777" w:rsidR="001E286B" w:rsidRDefault="001E286B" w:rsidP="001E286B"/>
    <w:p w14:paraId="5864378A" w14:textId="77777777" w:rsidR="001E286B" w:rsidRDefault="001E286B" w:rsidP="001E286B"/>
    <w:p w14:paraId="17B38021" w14:textId="77777777" w:rsidR="001E286B" w:rsidRDefault="001E286B" w:rsidP="001E286B"/>
    <w:p w14:paraId="5C47210B" w14:textId="77777777" w:rsidR="001E286B" w:rsidRDefault="001E286B" w:rsidP="001E286B"/>
    <w:p w14:paraId="2FCB7F89" w14:textId="77777777" w:rsidR="001E286B" w:rsidRDefault="001E286B" w:rsidP="001E286B"/>
    <w:p w14:paraId="2CE86AC3" w14:textId="77777777" w:rsidR="001E286B" w:rsidRDefault="001E286B" w:rsidP="001E286B"/>
    <w:p w14:paraId="6B5472F5" w14:textId="77777777" w:rsidR="001E286B" w:rsidRDefault="001E286B" w:rsidP="001E286B"/>
    <w:p w14:paraId="21CB2315" w14:textId="77777777" w:rsidR="001E286B" w:rsidRDefault="001E286B" w:rsidP="001E286B"/>
    <w:p w14:paraId="090D9CB2" w14:textId="77777777" w:rsidR="001E286B" w:rsidRDefault="001E286B" w:rsidP="001E286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004249C" wp14:editId="09FD1D49">
                <wp:simplePos x="0" y="0"/>
                <wp:positionH relativeFrom="column">
                  <wp:posOffset>566420</wp:posOffset>
                </wp:positionH>
                <wp:positionV relativeFrom="paragraph">
                  <wp:posOffset>744220</wp:posOffset>
                </wp:positionV>
                <wp:extent cx="2195830" cy="2301240"/>
                <wp:effectExtent l="0" t="0" r="13970" b="1016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830" cy="2301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DC8E4" w14:textId="77777777" w:rsidR="001E286B" w:rsidRDefault="001E286B" w:rsidP="001E286B">
                            <w:pPr>
                              <w:pStyle w:val="Pointfortparagrapheintroductif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Points forts du paragraphe introductif</w:t>
                            </w:r>
                          </w:p>
                          <w:p w14:paraId="62F07D50" w14:textId="7FA1A143" w:rsidR="001E286B" w:rsidRDefault="001E286B" w:rsidP="001E286B">
                            <w:pPr>
                              <w:pStyle w:val="Pointfortparagrapheintroductif"/>
                              <w:numPr>
                                <w:ilvl w:val="0"/>
                                <w:numId w:val="3"/>
                              </w:numPr>
                              <w:ind w:left="284" w:hanging="227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</w:t>
                            </w:r>
                            <w:r w:rsidRPr="00E40117">
                              <w:rPr>
                                <w:bCs/>
                              </w:rPr>
                              <w:t>pprofondir les acquis des concepts de biodiversité et d’évolution</w:t>
                            </w:r>
                          </w:p>
                          <w:p w14:paraId="3F043F88" w14:textId="082AE0F4" w:rsidR="001E286B" w:rsidRPr="00023776" w:rsidRDefault="001E286B" w:rsidP="001E286B">
                            <w:pPr>
                              <w:pStyle w:val="Pointfortparagrapheintroductif"/>
                              <w:numPr>
                                <w:ilvl w:val="0"/>
                                <w:numId w:val="3"/>
                              </w:numPr>
                              <w:ind w:left="284" w:hanging="227"/>
                              <w:rPr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  <w:szCs w:val="22"/>
                                <w:lang w:eastAsia="fr-FR"/>
                              </w:rPr>
                              <w:t>C</w:t>
                            </w:r>
                            <w:r w:rsidRPr="00023776">
                              <w:rPr>
                                <w:rFonts w:asciiTheme="minorHAnsi" w:hAnsiTheme="minorHAnsi" w:cstheme="minorHAnsi"/>
                                <w:color w:val="0070C0"/>
                                <w:szCs w:val="22"/>
                                <w:lang w:eastAsia="fr-FR"/>
                              </w:rPr>
                              <w:t>omprend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  <w:szCs w:val="22"/>
                                <w:lang w:eastAsia="fr-FR"/>
                              </w:rPr>
                              <w:t>re</w:t>
                            </w:r>
                            <w:r w:rsidRPr="00023776">
                              <w:rPr>
                                <w:rFonts w:asciiTheme="minorHAnsi" w:hAnsiTheme="minorHAnsi" w:cstheme="minorHAnsi"/>
                                <w:color w:val="0070C0"/>
                                <w:szCs w:val="22"/>
                                <w:lang w:eastAsia="fr-FR"/>
                              </w:rPr>
                              <w:t xml:space="preserve"> que l’hérédité n’est pas exclusivement liée à l’ADN. </w:t>
                            </w:r>
                          </w:p>
                          <w:p w14:paraId="21060A3E" w14:textId="77777777" w:rsidR="001E286B" w:rsidRDefault="001E286B" w:rsidP="001E286B">
                            <w:pPr>
                              <w:pStyle w:val="Pointfortparagrapheintroductif"/>
                              <w:rPr>
                                <w:b/>
                              </w:rPr>
                            </w:pPr>
                          </w:p>
                          <w:p w14:paraId="7FC3AB16" w14:textId="77777777" w:rsidR="001E286B" w:rsidRPr="007806DC" w:rsidRDefault="001E286B" w:rsidP="001E286B">
                            <w:pPr>
                              <w:pStyle w:val="Pointfortparagrapheintroductif"/>
                              <w:rPr>
                                <w:b/>
                              </w:rPr>
                            </w:pPr>
                          </w:p>
                          <w:p w14:paraId="10875E89" w14:textId="77777777" w:rsidR="001E286B" w:rsidRDefault="001E286B" w:rsidP="001E286B"/>
                          <w:p w14:paraId="344264D8" w14:textId="77777777" w:rsidR="001E286B" w:rsidRDefault="001E286B" w:rsidP="001E2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4249C" id="Zone de texte 4" o:spid="_x0000_s1032" type="#_x0000_t202" style="position:absolute;margin-left:44.6pt;margin-top:58.6pt;width:172.9pt;height:1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" fillcolor="window" strokeweight=".5pt">
                <v:path arrowok="t"/>
                <v:textbox>
                  <w:txbxContent>
                    <w:p w14:paraId="025DC8E4" w14:textId="77777777" w:rsidR="001E286B" w:rsidRDefault="001E286B" w:rsidP="001E286B">
                      <w:pPr>
                        <w:pStyle w:val="Pointfortparagrapheintroductif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Points forts du paragraphe introductif</w:t>
                      </w:r>
                    </w:p>
                    <w:p w14:paraId="62F07D50" w14:textId="7FA1A143" w:rsidR="001E286B" w:rsidRDefault="001E286B" w:rsidP="001E286B">
                      <w:pPr>
                        <w:pStyle w:val="Pointfortparagrapheintroductif"/>
                        <w:numPr>
                          <w:ilvl w:val="0"/>
                          <w:numId w:val="3"/>
                        </w:numPr>
                        <w:ind w:left="284" w:hanging="227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A</w:t>
                      </w:r>
                      <w:r w:rsidRPr="00E40117">
                        <w:rPr>
                          <w:bCs/>
                        </w:rPr>
                        <w:t>pprofondir les acquis des concepts de biodiversité et d’évolution</w:t>
                      </w:r>
                    </w:p>
                    <w:p w14:paraId="3F043F88" w14:textId="082AE0F4" w:rsidR="001E286B" w:rsidRPr="00023776" w:rsidRDefault="001E286B" w:rsidP="001E286B">
                      <w:pPr>
                        <w:pStyle w:val="Pointfortparagrapheintroductif"/>
                        <w:numPr>
                          <w:ilvl w:val="0"/>
                          <w:numId w:val="3"/>
                        </w:numPr>
                        <w:ind w:left="284" w:hanging="227"/>
                        <w:rPr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  <w:szCs w:val="22"/>
                          <w:lang w:eastAsia="fr-FR"/>
                        </w:rPr>
                        <w:t>C</w:t>
                      </w:r>
                      <w:r w:rsidRPr="00023776">
                        <w:rPr>
                          <w:rFonts w:asciiTheme="minorHAnsi" w:hAnsiTheme="minorHAnsi" w:cstheme="minorHAnsi"/>
                          <w:color w:val="0070C0"/>
                          <w:szCs w:val="22"/>
                          <w:lang w:eastAsia="fr-FR"/>
                        </w:rPr>
                        <w:t>omprend</w:t>
                      </w:r>
                      <w:r>
                        <w:rPr>
                          <w:rFonts w:asciiTheme="minorHAnsi" w:hAnsiTheme="minorHAnsi" w:cstheme="minorHAnsi"/>
                          <w:color w:val="0070C0"/>
                          <w:szCs w:val="22"/>
                          <w:lang w:eastAsia="fr-FR"/>
                        </w:rPr>
                        <w:t>re</w:t>
                      </w:r>
                      <w:r w:rsidRPr="00023776">
                        <w:rPr>
                          <w:rFonts w:asciiTheme="minorHAnsi" w:hAnsiTheme="minorHAnsi" w:cstheme="minorHAnsi"/>
                          <w:color w:val="0070C0"/>
                          <w:szCs w:val="22"/>
                          <w:lang w:eastAsia="fr-FR"/>
                        </w:rPr>
                        <w:t xml:space="preserve"> que l’hérédité n’est pas exclusivement liée à l’ADN. </w:t>
                      </w:r>
                    </w:p>
                    <w:p w14:paraId="21060A3E" w14:textId="77777777" w:rsidR="001E286B" w:rsidRDefault="001E286B" w:rsidP="001E286B">
                      <w:pPr>
                        <w:pStyle w:val="Pointfortparagrapheintroductif"/>
                        <w:rPr>
                          <w:b/>
                        </w:rPr>
                      </w:pPr>
                    </w:p>
                    <w:p w14:paraId="7FC3AB16" w14:textId="77777777" w:rsidR="001E286B" w:rsidRPr="007806DC" w:rsidRDefault="001E286B" w:rsidP="001E286B">
                      <w:pPr>
                        <w:pStyle w:val="Pointfortparagrapheintroductif"/>
                        <w:rPr>
                          <w:b/>
                        </w:rPr>
                      </w:pPr>
                    </w:p>
                    <w:p w14:paraId="10875E89" w14:textId="77777777" w:rsidR="001E286B" w:rsidRDefault="001E286B" w:rsidP="001E286B"/>
                    <w:p w14:paraId="344264D8" w14:textId="77777777" w:rsidR="001E286B" w:rsidRDefault="001E286B" w:rsidP="001E286B"/>
                  </w:txbxContent>
                </v:textbox>
                <w10:anchorlock/>
              </v:shape>
            </w:pict>
          </mc:Fallback>
        </mc:AlternateContent>
      </w:r>
    </w:p>
    <w:p w14:paraId="6A4117C0" w14:textId="77777777" w:rsidR="001E286B" w:rsidRDefault="001E286B" w:rsidP="001E286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E593E3A" wp14:editId="50B52690">
                <wp:simplePos x="0" y="0"/>
                <wp:positionH relativeFrom="column">
                  <wp:posOffset>2926715</wp:posOffset>
                </wp:positionH>
                <wp:positionV relativeFrom="paragraph">
                  <wp:posOffset>558165</wp:posOffset>
                </wp:positionV>
                <wp:extent cx="6732270" cy="2299335"/>
                <wp:effectExtent l="0" t="0" r="11430" b="1206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2270" cy="2299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34517" w14:textId="77777777" w:rsidR="001E286B" w:rsidRPr="00800490" w:rsidRDefault="001E286B" w:rsidP="001E286B">
                            <w:pPr>
                              <w:pStyle w:val="acquiscycle4"/>
                              <w:rPr>
                                <w:b/>
                              </w:rPr>
                            </w:pPr>
                            <w:r w:rsidRPr="00800490">
                              <w:rPr>
                                <w:b/>
                              </w:rPr>
                              <w:t>Acquis du cycle 4 : AFC</w:t>
                            </w:r>
                          </w:p>
                          <w:p w14:paraId="70AE63A3" w14:textId="77777777" w:rsidR="001E286B" w:rsidRDefault="001E286B" w:rsidP="001E286B">
                            <w:pPr>
                              <w:pStyle w:val="acquiscycle4"/>
                            </w:pPr>
                            <w:r>
                              <w:t>Influence du milieu sur la survie des individus</w:t>
                            </w:r>
                          </w:p>
                          <w:p w14:paraId="6D314DB6" w14:textId="77777777" w:rsidR="001E286B" w:rsidRPr="007806DC" w:rsidRDefault="001E286B" w:rsidP="001E286B">
                            <w:pPr>
                              <w:pStyle w:val="lienseducation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Lien avec les éducations à :</w:t>
                            </w:r>
                          </w:p>
                          <w:p w14:paraId="177F35BB" w14:textId="77777777" w:rsidR="001E286B" w:rsidRPr="007416D5" w:rsidRDefault="001E286B" w:rsidP="001E286B">
                            <w:pPr>
                              <w:pStyle w:val="lienseducations"/>
                            </w:pPr>
                            <w:r w:rsidRPr="007416D5">
                              <w:t>Santé</w:t>
                            </w:r>
                            <w:r>
                              <w:t> : hygiène alimentaire</w:t>
                            </w:r>
                          </w:p>
                          <w:p w14:paraId="063D0F18" w14:textId="77777777" w:rsidR="001E286B" w:rsidRPr="007416D5" w:rsidRDefault="001E286B" w:rsidP="001E286B">
                            <w:pPr>
                              <w:pStyle w:val="lienseducations"/>
                            </w:pPr>
                            <w:r w:rsidRPr="007416D5">
                              <w:t>Développement durable</w:t>
                            </w:r>
                            <w:r>
                              <w:t> : protection de la biodiversité </w:t>
                            </w:r>
                            <w:r w:rsidRPr="00443E4F">
                              <w:t>; gestion des ressources et des risques</w:t>
                            </w:r>
                            <w:r>
                              <w:t> ; protection de l’environnement ;</w:t>
                            </w:r>
                          </w:p>
                          <w:p w14:paraId="6F78BC1F" w14:textId="0C5B58EA" w:rsidR="001E286B" w:rsidRPr="007416D5" w:rsidRDefault="001E286B" w:rsidP="001E286B">
                            <w:pPr>
                              <w:pStyle w:val="lienseducations"/>
                            </w:pPr>
                            <w:r w:rsidRPr="007416D5">
                              <w:t>Citoyenneté</w:t>
                            </w:r>
                            <w:r>
                              <w:rPr>
                                <w:color w:val="C00000"/>
                              </w:rPr>
                              <w:t> </w:t>
                            </w:r>
                            <w:r w:rsidRPr="00DA5D1C">
                              <w:t xml:space="preserve">: prendre conscience de l’importance de sa relation avec ses </w:t>
                            </w:r>
                            <w:r w:rsidR="00042192" w:rsidRPr="00DA5D1C">
                              <w:t>congénères</w:t>
                            </w:r>
                          </w:p>
                          <w:p w14:paraId="05D5D824" w14:textId="77777777" w:rsidR="001E286B" w:rsidRPr="00A4353F" w:rsidRDefault="001E286B" w:rsidP="001E286B">
                            <w:pPr>
                              <w:pStyle w:val="ouverturemetier"/>
                              <w:spacing w:before="240"/>
                              <w:rPr>
                                <w:b/>
                                <w:sz w:val="24"/>
                              </w:rPr>
                            </w:pPr>
                            <w:r w:rsidRPr="00A4353F">
                              <w:rPr>
                                <w:b/>
                                <w:sz w:val="24"/>
                              </w:rPr>
                              <w:t>Ouverture métier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 : </w:t>
                            </w:r>
                            <w:r w:rsidRPr="00DA5D1C">
                              <w:rPr>
                                <w:sz w:val="24"/>
                              </w:rPr>
                              <w:t>biologiste ; sciences du comportement ; métiers liés à l’épigénétique</w:t>
                            </w:r>
                            <w:r>
                              <w:rPr>
                                <w:sz w:val="24"/>
                              </w:rPr>
                              <w:t> ; sociologue ;</w:t>
                            </w:r>
                          </w:p>
                          <w:p w14:paraId="77D19FB0" w14:textId="77777777" w:rsidR="001E286B" w:rsidRPr="007806DC" w:rsidRDefault="001E286B" w:rsidP="001E286B">
                            <w:pPr>
                              <w:pStyle w:val="lienressourceslithotheque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Lien avec ressources lithothèque</w:t>
                            </w:r>
                          </w:p>
                          <w:p w14:paraId="3FE80F22" w14:textId="77777777" w:rsidR="001E286B" w:rsidRDefault="001E286B" w:rsidP="001E286B">
                            <w:pPr>
                              <w:pStyle w:val="lienressourceslithothequ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93E3A" id="Zone de texte 14" o:spid="_x0000_s1033" type="#_x0000_t202" style="position:absolute;margin-left:230.45pt;margin-top:43.95pt;width:530.1pt;height:18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" fillcolor="window" strokeweight=".5pt">
                <v:path arrowok="t"/>
                <v:textbox>
                  <w:txbxContent>
                    <w:p w14:paraId="55F34517" w14:textId="77777777" w:rsidR="001E286B" w:rsidRPr="00800490" w:rsidRDefault="001E286B" w:rsidP="001E286B">
                      <w:pPr>
                        <w:pStyle w:val="acquiscycle4"/>
                        <w:rPr>
                          <w:b/>
                        </w:rPr>
                      </w:pPr>
                      <w:r w:rsidRPr="00800490">
                        <w:rPr>
                          <w:b/>
                        </w:rPr>
                        <w:t>Acquis du cycle 4 : AFC</w:t>
                      </w:r>
                    </w:p>
                    <w:p w14:paraId="70AE63A3" w14:textId="77777777" w:rsidR="001E286B" w:rsidRDefault="001E286B" w:rsidP="001E286B">
                      <w:pPr>
                        <w:pStyle w:val="acquiscycle4"/>
                      </w:pPr>
                      <w:r>
                        <w:t>Influence du milieu sur la survie des individus</w:t>
                      </w:r>
                    </w:p>
                    <w:p w14:paraId="6D314DB6" w14:textId="77777777" w:rsidR="001E286B" w:rsidRPr="007806DC" w:rsidRDefault="001E286B" w:rsidP="001E286B">
                      <w:pPr>
                        <w:pStyle w:val="lienseducation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les éducations à :</w:t>
                      </w:r>
                    </w:p>
                    <w:p w14:paraId="177F35BB" w14:textId="77777777" w:rsidR="001E286B" w:rsidRPr="007416D5" w:rsidRDefault="001E286B" w:rsidP="001E286B">
                      <w:pPr>
                        <w:pStyle w:val="lienseducations"/>
                      </w:pPr>
                      <w:r w:rsidRPr="007416D5">
                        <w:t>Santé</w:t>
                      </w:r>
                      <w:r>
                        <w:t> : hygiène alimentaire</w:t>
                      </w:r>
                    </w:p>
                    <w:p w14:paraId="063D0F18" w14:textId="77777777" w:rsidR="001E286B" w:rsidRPr="007416D5" w:rsidRDefault="001E286B" w:rsidP="001E286B">
                      <w:pPr>
                        <w:pStyle w:val="lienseducations"/>
                      </w:pPr>
                      <w:r w:rsidRPr="007416D5">
                        <w:t>Développement durable</w:t>
                      </w:r>
                      <w:r>
                        <w:t> : protection de la biodiversité </w:t>
                      </w:r>
                      <w:r w:rsidRPr="00443E4F">
                        <w:t>; gestion des ressources et des risques</w:t>
                      </w:r>
                      <w:r>
                        <w:t> ; protection de l’environnement ;</w:t>
                      </w:r>
                    </w:p>
                    <w:p w14:paraId="6F78BC1F" w14:textId="0C5B58EA" w:rsidR="001E286B" w:rsidRPr="007416D5" w:rsidRDefault="001E286B" w:rsidP="001E286B">
                      <w:pPr>
                        <w:pStyle w:val="lienseducations"/>
                      </w:pPr>
                      <w:r w:rsidRPr="007416D5">
                        <w:t>Citoyenneté</w:t>
                      </w:r>
                      <w:r>
                        <w:rPr>
                          <w:color w:val="C00000"/>
                        </w:rPr>
                        <w:t> </w:t>
                      </w:r>
                      <w:r w:rsidRPr="00DA5D1C">
                        <w:t xml:space="preserve">: prendre conscience de l’importance de sa relation avec ses </w:t>
                      </w:r>
                      <w:r w:rsidR="00042192" w:rsidRPr="00DA5D1C">
                        <w:t>congénères</w:t>
                      </w:r>
                    </w:p>
                    <w:p w14:paraId="05D5D824" w14:textId="77777777" w:rsidR="001E286B" w:rsidRPr="00A4353F" w:rsidRDefault="001E286B" w:rsidP="001E286B">
                      <w:pPr>
                        <w:pStyle w:val="ouverturemetier"/>
                        <w:spacing w:before="240"/>
                        <w:rPr>
                          <w:b/>
                          <w:sz w:val="24"/>
                        </w:rPr>
                      </w:pPr>
                      <w:r w:rsidRPr="00A4353F">
                        <w:rPr>
                          <w:b/>
                          <w:sz w:val="24"/>
                        </w:rPr>
                        <w:t>Ouverture métier</w:t>
                      </w:r>
                      <w:r>
                        <w:rPr>
                          <w:b/>
                          <w:sz w:val="24"/>
                        </w:rPr>
                        <w:t xml:space="preserve"> : </w:t>
                      </w:r>
                      <w:r w:rsidRPr="00DA5D1C">
                        <w:rPr>
                          <w:sz w:val="24"/>
                        </w:rPr>
                        <w:t>biologiste ; sciences du comportement ; métiers liés à l’épigénétique</w:t>
                      </w:r>
                      <w:r>
                        <w:rPr>
                          <w:sz w:val="24"/>
                        </w:rPr>
                        <w:t> ; sociologue ;</w:t>
                      </w:r>
                    </w:p>
                    <w:p w14:paraId="77D19FB0" w14:textId="77777777" w:rsidR="001E286B" w:rsidRPr="007806DC" w:rsidRDefault="001E286B" w:rsidP="001E286B">
                      <w:pPr>
                        <w:pStyle w:val="lienressourceslithotheque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ressources lithothèque</w:t>
                      </w:r>
                    </w:p>
                    <w:p w14:paraId="3FE80F22" w14:textId="77777777" w:rsidR="001E286B" w:rsidRDefault="001E286B" w:rsidP="001E286B">
                      <w:pPr>
                        <w:pStyle w:val="lienressourceslithothequ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E391EB4" w14:textId="77777777" w:rsidR="001E286B" w:rsidRDefault="001E286B" w:rsidP="001E286B"/>
    <w:p w14:paraId="505BC631" w14:textId="77777777" w:rsidR="001E286B" w:rsidRDefault="001E286B" w:rsidP="001E286B"/>
    <w:p w14:paraId="6BCF27BB" w14:textId="77777777" w:rsidR="001E286B" w:rsidRDefault="001E286B" w:rsidP="001E286B"/>
    <w:p w14:paraId="05341A49" w14:textId="77777777" w:rsidR="001E286B" w:rsidRDefault="001E286B" w:rsidP="001E286B"/>
    <w:p w14:paraId="3AE124FB" w14:textId="77777777" w:rsidR="001E286B" w:rsidRDefault="001E286B" w:rsidP="001E286B"/>
    <w:p w14:paraId="6A548F71" w14:textId="77777777" w:rsidR="001E286B" w:rsidRDefault="001E286B" w:rsidP="001E286B"/>
    <w:p w14:paraId="490FCF39" w14:textId="77777777" w:rsidR="001E286B" w:rsidRDefault="001E286B" w:rsidP="001E286B"/>
    <w:p w14:paraId="7E8D8A21" w14:textId="77777777" w:rsidR="001E286B" w:rsidRDefault="001E286B" w:rsidP="001E286B"/>
    <w:p w14:paraId="16F91EAF" w14:textId="77777777" w:rsidR="001E286B" w:rsidRDefault="001E286B" w:rsidP="001E286B"/>
    <w:p w14:paraId="6E1ADB70" w14:textId="77777777" w:rsidR="001E286B" w:rsidRDefault="001E286B" w:rsidP="001E286B"/>
    <w:p w14:paraId="17615CEA" w14:textId="77777777" w:rsidR="001E286B" w:rsidRDefault="001E286B" w:rsidP="001E286B"/>
    <w:p w14:paraId="0D362EFD" w14:textId="77777777" w:rsidR="001E286B" w:rsidRDefault="001E286B" w:rsidP="001E286B"/>
    <w:p w14:paraId="72B5594D" w14:textId="77777777" w:rsidR="001E286B" w:rsidRDefault="001E286B" w:rsidP="001E286B"/>
    <w:p w14:paraId="034AC92A" w14:textId="77777777" w:rsidR="00A31353" w:rsidRDefault="00A31353"/>
    <w:sectPr w:rsidR="00A31353" w:rsidSect="003E650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93AF2"/>
    <w:multiLevelType w:val="hybridMultilevel"/>
    <w:tmpl w:val="599E8394"/>
    <w:lvl w:ilvl="0" w:tplc="46D818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517AA"/>
    <w:multiLevelType w:val="hybridMultilevel"/>
    <w:tmpl w:val="A2D0808C"/>
    <w:lvl w:ilvl="0" w:tplc="9CB08ED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562DC"/>
    <w:multiLevelType w:val="multilevel"/>
    <w:tmpl w:val="B54EF3A0"/>
    <w:lvl w:ilvl="0">
      <w:start w:val="1"/>
      <w:numFmt w:val="decimal"/>
      <w:pStyle w:val="TitreI-II-III-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A0B3A8A"/>
    <w:multiLevelType w:val="hybridMultilevel"/>
    <w:tmpl w:val="F5BE33B0"/>
    <w:lvl w:ilvl="0" w:tplc="57F4BA1C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6B"/>
    <w:rsid w:val="00042192"/>
    <w:rsid w:val="000B792E"/>
    <w:rsid w:val="0017707D"/>
    <w:rsid w:val="001E286B"/>
    <w:rsid w:val="002479AE"/>
    <w:rsid w:val="006D5A99"/>
    <w:rsid w:val="00A31353"/>
    <w:rsid w:val="00BB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Q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754E"/>
  <w15:chartTrackingRefBased/>
  <w15:docId w15:val="{FAB5C6B8-9A26-4C66-AAE5-84B5DB0F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86B"/>
    <w:pPr>
      <w:spacing w:after="0" w:line="240" w:lineRule="auto"/>
    </w:pPr>
    <w:rPr>
      <w:rFonts w:eastAsia="Calibri" w:cs="Times New Roman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rsid w:val="001E286B"/>
    <w:pPr>
      <w:jc w:val="center"/>
      <w:outlineLvl w:val="0"/>
    </w:pPr>
    <w:rPr>
      <w:b/>
    </w:rPr>
  </w:style>
  <w:style w:type="paragraph" w:styleId="Titre2">
    <w:name w:val="heading 2"/>
    <w:aliases w:val="Titre_chapitre"/>
    <w:basedOn w:val="Titre3"/>
    <w:next w:val="Normal"/>
    <w:link w:val="Titre2Car"/>
    <w:uiPriority w:val="9"/>
    <w:unhideWhenUsed/>
    <w:qFormat/>
    <w:rsid w:val="001E286B"/>
    <w:pPr>
      <w:keepNext w:val="0"/>
      <w:keepLines w:val="0"/>
      <w:spacing w:before="0"/>
      <w:jc w:val="center"/>
      <w:outlineLvl w:val="1"/>
    </w:pPr>
    <w:rPr>
      <w:rFonts w:ascii="Calibri" w:eastAsia="Calibri" w:hAnsi="Calibri" w:cs="Times New Roman"/>
      <w:b/>
      <w:color w:val="auto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E28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yslexie">
    <w:name w:val="Dyslexie"/>
    <w:link w:val="DyslexieCar"/>
    <w:qFormat/>
    <w:rsid w:val="006D5A99"/>
    <w:pPr>
      <w:spacing w:before="120" w:after="120"/>
      <w:jc w:val="both"/>
    </w:pPr>
    <w:rPr>
      <w:rFonts w:ascii="Verdana" w:hAnsi="Verdana"/>
      <w:sz w:val="24"/>
    </w:rPr>
  </w:style>
  <w:style w:type="character" w:customStyle="1" w:styleId="DyslexieCar">
    <w:name w:val="Dyslexie Car"/>
    <w:basedOn w:val="Policepardfaut"/>
    <w:link w:val="Dyslexie"/>
    <w:rsid w:val="006D5A99"/>
    <w:rPr>
      <w:rFonts w:ascii="Verdana" w:hAnsi="Verdana"/>
      <w:sz w:val="24"/>
    </w:rPr>
  </w:style>
  <w:style w:type="paragraph" w:customStyle="1" w:styleId="TitreI-II-III-">
    <w:name w:val="Titre I- II-III-"/>
    <w:basedOn w:val="Paragraphedeliste"/>
    <w:link w:val="TitreI-II-III-Car"/>
    <w:qFormat/>
    <w:rsid w:val="00BB7A9F"/>
    <w:pPr>
      <w:numPr>
        <w:numId w:val="2"/>
      </w:numPr>
      <w:ind w:left="1800"/>
    </w:pPr>
    <w:rPr>
      <w:b/>
      <w:color w:val="00B0F0"/>
      <w:u w:val="single"/>
    </w:rPr>
  </w:style>
  <w:style w:type="character" w:customStyle="1" w:styleId="TitreI-II-III-Car">
    <w:name w:val="Titre I- II-III- Car"/>
    <w:basedOn w:val="Policepardfaut"/>
    <w:link w:val="TitreI-II-III-"/>
    <w:rsid w:val="00BB7A9F"/>
    <w:rPr>
      <w:b/>
      <w:color w:val="00B0F0"/>
      <w:sz w:val="24"/>
      <w:szCs w:val="24"/>
      <w:u w:val="single"/>
      <w:lang w:val="fr-FR"/>
    </w:rPr>
  </w:style>
  <w:style w:type="paragraph" w:styleId="Paragraphedeliste">
    <w:name w:val="List Paragraph"/>
    <w:basedOn w:val="Normal"/>
    <w:uiPriority w:val="34"/>
    <w:qFormat/>
    <w:rsid w:val="00BB7A9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E286B"/>
    <w:rPr>
      <w:rFonts w:eastAsia="Calibri" w:cs="Times New Roman"/>
      <w:b/>
      <w:sz w:val="24"/>
      <w:szCs w:val="24"/>
      <w:lang w:val="fr-FR"/>
    </w:rPr>
  </w:style>
  <w:style w:type="character" w:customStyle="1" w:styleId="Titre2Car">
    <w:name w:val="Titre 2 Car"/>
    <w:aliases w:val="Titre_chapitre Car"/>
    <w:basedOn w:val="Policepardfaut"/>
    <w:link w:val="Titre2"/>
    <w:uiPriority w:val="9"/>
    <w:rsid w:val="001E286B"/>
    <w:rPr>
      <w:rFonts w:eastAsia="Calibri" w:cs="Times New Roman"/>
      <w:b/>
      <w:sz w:val="24"/>
      <w:szCs w:val="24"/>
      <w:lang w:val="fr-FR"/>
    </w:rPr>
  </w:style>
  <w:style w:type="paragraph" w:customStyle="1" w:styleId="nouvconnaissancescapacits">
    <w:name w:val="nouv_connaissances_capacités"/>
    <w:basedOn w:val="Normal"/>
    <w:qFormat/>
    <w:rsid w:val="001E286B"/>
    <w:rPr>
      <w:color w:val="FF0000"/>
      <w:sz w:val="22"/>
    </w:rPr>
  </w:style>
  <w:style w:type="paragraph" w:customStyle="1" w:styleId="Utilisationnumerique">
    <w:name w:val="Utilisation_numerique"/>
    <w:basedOn w:val="Normal"/>
    <w:qFormat/>
    <w:rsid w:val="001E286B"/>
    <w:rPr>
      <w:color w:val="7030A0"/>
      <w:sz w:val="22"/>
    </w:rPr>
  </w:style>
  <w:style w:type="paragraph" w:customStyle="1" w:styleId="Ressourceslocalespossibles">
    <w:name w:val="Ressources locales possibles"/>
    <w:basedOn w:val="Normal"/>
    <w:qFormat/>
    <w:rsid w:val="001E286B"/>
    <w:rPr>
      <w:color w:val="000000"/>
      <w:sz w:val="22"/>
    </w:rPr>
  </w:style>
  <w:style w:type="paragraph" w:customStyle="1" w:styleId="acquiscycle4">
    <w:name w:val="acquis_cycle4"/>
    <w:basedOn w:val="En-tte"/>
    <w:qFormat/>
    <w:rsid w:val="001E286B"/>
    <w:rPr>
      <w:sz w:val="22"/>
    </w:rPr>
  </w:style>
  <w:style w:type="paragraph" w:customStyle="1" w:styleId="lienseducations">
    <w:name w:val="liens_educations_à"/>
    <w:basedOn w:val="En-tte"/>
    <w:qFormat/>
    <w:rsid w:val="001E286B"/>
    <w:rPr>
      <w:color w:val="00B050"/>
    </w:rPr>
  </w:style>
  <w:style w:type="paragraph" w:customStyle="1" w:styleId="ouverturemetier">
    <w:name w:val="ouverture_metier"/>
    <w:basedOn w:val="En-tte"/>
    <w:qFormat/>
    <w:rsid w:val="001E286B"/>
    <w:rPr>
      <w:color w:val="FFC000"/>
      <w:sz w:val="22"/>
    </w:rPr>
  </w:style>
  <w:style w:type="paragraph" w:customStyle="1" w:styleId="lienressourceslithotheque">
    <w:name w:val="lien_ressources_lithotheque"/>
    <w:basedOn w:val="En-tte"/>
    <w:qFormat/>
    <w:rsid w:val="001E286B"/>
    <w:rPr>
      <w:color w:val="C00000"/>
    </w:rPr>
  </w:style>
  <w:style w:type="paragraph" w:customStyle="1" w:styleId="Pointfortparagrapheintroductif">
    <w:name w:val="Point_fort paragraphe_introductif"/>
    <w:basedOn w:val="Normal"/>
    <w:qFormat/>
    <w:rsid w:val="001E286B"/>
    <w:rPr>
      <w:color w:val="4472C4"/>
      <w:sz w:val="22"/>
    </w:rPr>
  </w:style>
  <w:style w:type="paragraph" w:customStyle="1" w:styleId="orientationgeneparagraphepreambule">
    <w:name w:val="orientation_gene_paragraphe_preambule"/>
    <w:basedOn w:val="Normal"/>
    <w:qFormat/>
    <w:rsid w:val="001E286B"/>
    <w:rPr>
      <w:color w:val="00B050"/>
      <w:sz w:val="22"/>
    </w:rPr>
  </w:style>
  <w:style w:type="character" w:styleId="Lienhypertexte">
    <w:name w:val="Hyperlink"/>
    <w:basedOn w:val="Policepardfaut"/>
    <w:uiPriority w:val="99"/>
    <w:unhideWhenUsed/>
    <w:rsid w:val="001E286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1E286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1E28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E286B"/>
    <w:rPr>
      <w:rFonts w:eastAsia="Calibri" w:cs="Times New Roman"/>
      <w:sz w:val="24"/>
      <w:szCs w:val="24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1E286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E28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4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dagogie.ac-nice.fr/svt/?p=9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tinique.developpement-durable.gouv.fr/IMG/pdf/livret_enquete_publique_pnm_martinique-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-et-vie.com/archives/genes-l-epigenetique-signe-la-fin-du-tout-adn-4024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edagogie.ac-nice.fr/svt/?p=929" TargetMode="External"/><Relationship Id="rId10" Type="http://schemas.openxmlformats.org/officeDocument/2006/relationships/hyperlink" Target="http://www.martinique.developpement-durable.gouv.fr/IMG/pdf/livret_enquete_publique_pnm_martinique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-et-vie.com/archives/genes-l-epigenetique-signe-la-fin-du-tout-adn-4024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Claverie</dc:creator>
  <cp:keywords/>
  <dc:description/>
  <cp:lastModifiedBy>Inna Claverie</cp:lastModifiedBy>
  <cp:revision>3</cp:revision>
  <dcterms:created xsi:type="dcterms:W3CDTF">2020-09-10T01:47:00Z</dcterms:created>
  <dcterms:modified xsi:type="dcterms:W3CDTF">2020-09-14T02:38:00Z</dcterms:modified>
</cp:coreProperties>
</file>