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27189" w14:textId="77777777" w:rsidR="00912C1B" w:rsidRPr="00912C1B" w:rsidRDefault="00912C1B" w:rsidP="00912C1B">
      <w:pPr>
        <w:ind w:left="-1134" w:right="-311"/>
        <w:rPr>
          <w:rFonts w:asciiTheme="minorHAnsi" w:hAnsiTheme="minorHAnsi" w:cstheme="minorHAnsi"/>
        </w:rPr>
      </w:pPr>
      <w:r w:rsidRPr="00912C1B">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2AC72ED9" wp14:editId="365CFF78">
                <wp:simplePos x="0" y="0"/>
                <wp:positionH relativeFrom="column">
                  <wp:posOffset>0</wp:posOffset>
                </wp:positionH>
                <wp:positionV relativeFrom="paragraph">
                  <wp:posOffset>-43815</wp:posOffset>
                </wp:positionV>
                <wp:extent cx="9715500" cy="363855"/>
                <wp:effectExtent l="0" t="0" r="0" b="444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0" cy="363855"/>
                        </a:xfrm>
                        <a:prstGeom prst="rect">
                          <a:avLst/>
                        </a:prstGeom>
                        <a:solidFill>
                          <a:sysClr val="window" lastClr="FFFFFF"/>
                        </a:solidFill>
                        <a:ln w="6350">
                          <a:solidFill>
                            <a:prstClr val="black"/>
                          </a:solidFill>
                        </a:ln>
                      </wps:spPr>
                      <wps:txbx>
                        <w:txbxContent>
                          <w:p w14:paraId="4139FCB7" w14:textId="77777777" w:rsidR="00912C1B" w:rsidRPr="00EC3D34" w:rsidRDefault="00912C1B" w:rsidP="00912C1B">
                            <w:pPr>
                              <w:pStyle w:val="Titre1"/>
                              <w:rPr>
                                <w:rFonts w:asciiTheme="minorHAnsi" w:hAnsiTheme="minorHAnsi" w:cstheme="minorHAnsi"/>
                              </w:rPr>
                            </w:pPr>
                            <w:r w:rsidRPr="00EC3D34">
                              <w:rPr>
                                <w:rFonts w:asciiTheme="minorHAnsi" w:hAnsiTheme="minorHAnsi" w:cstheme="minorHAnsi"/>
                              </w:rPr>
                              <w:t xml:space="preserve">THEME </w:t>
                            </w:r>
                            <w:proofErr w:type="gramStart"/>
                            <w:r w:rsidRPr="00EC3D34">
                              <w:rPr>
                                <w:rFonts w:asciiTheme="minorHAnsi" w:hAnsiTheme="minorHAnsi" w:cstheme="minorHAnsi"/>
                              </w:rPr>
                              <w:t>1:</w:t>
                            </w:r>
                            <w:proofErr w:type="gramEnd"/>
                            <w:r w:rsidRPr="00EC3D34">
                              <w:rPr>
                                <w:rFonts w:asciiTheme="minorHAnsi" w:hAnsiTheme="minorHAnsi" w:cstheme="minorHAnsi"/>
                              </w:rPr>
                              <w:t xml:space="preserve">  La Terre, la vie et l’organisation du vivant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AC72ED9" id="_x0000_t202" coordsize="21600,21600" o:spt="202" path="m,l,21600r21600,l21600,xe">
                <v:stroke joinstyle="miter"/>
                <v:path gradientshapeok="t" o:connecttype="rect"/>
              </v:shapetype>
              <v:shape id="Zone de texte 16" o:spid="_x0000_s1026" type="#_x0000_t202" style="position:absolute;left:0;text-align:left;margin-left:0;margin-top:-3.45pt;width:765pt;height:2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" fillcolor="window" strokeweight=".5pt">
                <v:path arrowok="t"/>
                <v:textbox>
                  <w:txbxContent>
                    <w:p w14:paraId="4139FCB7" w14:textId="77777777" w:rsidR="00912C1B" w:rsidRPr="00EC3D34" w:rsidRDefault="00912C1B" w:rsidP="00912C1B">
                      <w:pPr>
                        <w:pStyle w:val="Titre1"/>
                        <w:rPr>
                          <w:rFonts w:asciiTheme="minorHAnsi" w:hAnsiTheme="minorHAnsi" w:cstheme="minorHAnsi"/>
                        </w:rPr>
                      </w:pPr>
                      <w:r w:rsidRPr="00EC3D34">
                        <w:rPr>
                          <w:rFonts w:asciiTheme="minorHAnsi" w:hAnsiTheme="minorHAnsi" w:cstheme="minorHAnsi"/>
                        </w:rPr>
                        <w:t xml:space="preserve">THEME </w:t>
                      </w:r>
                      <w:proofErr w:type="gramStart"/>
                      <w:r w:rsidRPr="00EC3D34">
                        <w:rPr>
                          <w:rFonts w:asciiTheme="minorHAnsi" w:hAnsiTheme="minorHAnsi" w:cstheme="minorHAnsi"/>
                        </w:rPr>
                        <w:t>1:</w:t>
                      </w:r>
                      <w:proofErr w:type="gramEnd"/>
                      <w:r w:rsidRPr="00EC3D34">
                        <w:rPr>
                          <w:rFonts w:asciiTheme="minorHAnsi" w:hAnsiTheme="minorHAnsi" w:cstheme="minorHAnsi"/>
                        </w:rPr>
                        <w:t xml:space="preserve">  La Terre, la vie et l’organisation du vivant</w:t>
                      </w:r>
                    </w:p>
                  </w:txbxContent>
                </v:textbox>
              </v:shape>
            </w:pict>
          </mc:Fallback>
        </mc:AlternateContent>
      </w:r>
    </w:p>
    <w:p w14:paraId="319A8277" w14:textId="77777777" w:rsidR="00912C1B" w:rsidRPr="00912C1B" w:rsidRDefault="00912C1B" w:rsidP="00912C1B">
      <w:pPr>
        <w:rPr>
          <w:rFonts w:asciiTheme="minorHAnsi" w:hAnsiTheme="minorHAnsi" w:cstheme="minorHAnsi"/>
        </w:rPr>
      </w:pPr>
    </w:p>
    <w:p w14:paraId="0F8BE613" w14:textId="77777777" w:rsidR="00912C1B" w:rsidRPr="00912C1B" w:rsidRDefault="00912C1B" w:rsidP="00912C1B">
      <w:pPr>
        <w:rPr>
          <w:rFonts w:asciiTheme="minorHAnsi" w:hAnsiTheme="minorHAnsi" w:cstheme="minorHAnsi"/>
        </w:rPr>
      </w:pPr>
      <w:r w:rsidRPr="00912C1B">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8C160C2" wp14:editId="1DA9B4DE">
                <wp:simplePos x="0" y="0"/>
                <wp:positionH relativeFrom="column">
                  <wp:posOffset>0</wp:posOffset>
                </wp:positionH>
                <wp:positionV relativeFrom="paragraph">
                  <wp:posOffset>17356</wp:posOffset>
                </wp:positionV>
                <wp:extent cx="2819400" cy="6229350"/>
                <wp:effectExtent l="0" t="0" r="0"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6229350"/>
                        </a:xfrm>
                        <a:prstGeom prst="rect">
                          <a:avLst/>
                        </a:prstGeom>
                        <a:noFill/>
                        <a:ln w="6350">
                          <a:solidFill>
                            <a:prstClr val="black"/>
                          </a:solidFill>
                        </a:ln>
                      </wps:spPr>
                      <wps:txbx>
                        <w:txbxContent>
                          <w:p w14:paraId="7F15C0EA" w14:textId="77777777" w:rsidR="00912C1B" w:rsidRDefault="00912C1B" w:rsidP="00912C1B"/>
                          <w:p w14:paraId="0096CC45" w14:textId="77777777" w:rsidR="00912C1B" w:rsidRDefault="00912C1B" w:rsidP="00912C1B"/>
                          <w:p w14:paraId="34271EE7" w14:textId="77777777" w:rsidR="00912C1B" w:rsidRDefault="00912C1B" w:rsidP="00912C1B"/>
                          <w:p w14:paraId="5BD9415C" w14:textId="77777777" w:rsidR="00912C1B" w:rsidRPr="00E63140" w:rsidRDefault="00912C1B" w:rsidP="0091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160C2" id="Zone de texte 1" o:spid="_x0000_s1027" type="#_x0000_t202" style="position:absolute;margin-left:0;margin-top:1.35pt;width:222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" filled="f" strokeweight=".5pt">
                <v:path arrowok="t"/>
                <v:textbox>
                  <w:txbxContent>
                    <w:p w14:paraId="7F15C0EA" w14:textId="77777777" w:rsidR="00912C1B" w:rsidRDefault="00912C1B" w:rsidP="00912C1B"/>
                    <w:p w14:paraId="0096CC45" w14:textId="77777777" w:rsidR="00912C1B" w:rsidRDefault="00912C1B" w:rsidP="00912C1B"/>
                    <w:p w14:paraId="34271EE7" w14:textId="77777777" w:rsidR="00912C1B" w:rsidRDefault="00912C1B" w:rsidP="00912C1B"/>
                    <w:p w14:paraId="5BD9415C" w14:textId="77777777" w:rsidR="00912C1B" w:rsidRPr="00E63140" w:rsidRDefault="00912C1B" w:rsidP="00912C1B"/>
                  </w:txbxContent>
                </v:textbox>
              </v:shape>
            </w:pict>
          </mc:Fallback>
        </mc:AlternateContent>
      </w:r>
      <w:r w:rsidRPr="00912C1B">
        <w:rPr>
          <w:rFonts w:asciiTheme="minorHAnsi" w:hAnsiTheme="minorHAnsi" w:cstheme="minorHAnsi"/>
          <w:noProof/>
        </w:rPr>
        <mc:AlternateContent>
          <mc:Choice Requires="wps">
            <w:drawing>
              <wp:anchor distT="0" distB="0" distL="114300" distR="114300" simplePos="0" relativeHeight="251662336" behindDoc="0" locked="1" layoutInCell="1" allowOverlap="1" wp14:anchorId="128C5994" wp14:editId="2D554DB2">
                <wp:simplePos x="0" y="0"/>
                <wp:positionH relativeFrom="column">
                  <wp:posOffset>2929890</wp:posOffset>
                </wp:positionH>
                <wp:positionV relativeFrom="paragraph">
                  <wp:posOffset>106680</wp:posOffset>
                </wp:positionV>
                <wp:extent cx="6732270" cy="6026785"/>
                <wp:effectExtent l="0" t="0" r="11430" b="1841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2270" cy="6026785"/>
                        </a:xfrm>
                        <a:prstGeom prst="rect">
                          <a:avLst/>
                        </a:prstGeom>
                        <a:solidFill>
                          <a:sysClr val="window" lastClr="FFFFFF"/>
                        </a:solidFill>
                        <a:ln w="6350">
                          <a:solidFill>
                            <a:prstClr val="black"/>
                          </a:solidFill>
                        </a:ln>
                      </wps:spPr>
                      <wps:txbx>
                        <w:txbxContent>
                          <w:p w14:paraId="6AEFDBD1" w14:textId="7D6EFC60" w:rsidR="00912C1B" w:rsidRPr="00D42A43" w:rsidRDefault="00912C1B" w:rsidP="00912C1B">
                            <w:pPr>
                              <w:pStyle w:val="Titre2"/>
                              <w:rPr>
                                <w:rFonts w:asciiTheme="minorHAnsi" w:hAnsiTheme="minorHAnsi" w:cstheme="minorHAnsi"/>
                                <w:lang w:val="fr-FR"/>
                              </w:rPr>
                            </w:pPr>
                            <w:r w:rsidRPr="00D42A43">
                              <w:rPr>
                                <w:rFonts w:asciiTheme="minorHAnsi" w:hAnsiTheme="minorHAnsi" w:cstheme="minorHAnsi"/>
                              </w:rPr>
                              <w:t>Titre du 1er sous- chapitre : Le temps et les roches</w:t>
                            </w:r>
                            <w:r w:rsidRPr="00D42A43">
                              <w:rPr>
                                <w:rFonts w:asciiTheme="minorHAnsi" w:hAnsiTheme="minorHAnsi" w:cstheme="minorHAnsi"/>
                                <w:lang w:val="fr-FR"/>
                              </w:rPr>
                              <w:t xml:space="preserve"> </w:t>
                            </w:r>
                            <w:r w:rsidR="007E54CE">
                              <w:rPr>
                                <w:rFonts w:asciiTheme="minorHAnsi" w:hAnsiTheme="minorHAnsi" w:cstheme="minorHAnsi"/>
                                <w:lang w:val="fr-FR"/>
                              </w:rPr>
                              <w:t>(1/2)</w:t>
                            </w:r>
                          </w:p>
                          <w:p w14:paraId="0ED0D1B2" w14:textId="77777777" w:rsidR="00912C1B" w:rsidRPr="00D42A43" w:rsidRDefault="00912C1B" w:rsidP="00912C1B">
                            <w:pPr>
                              <w:pStyle w:val="nouvconnaissancescapacits"/>
                              <w:spacing w:before="240"/>
                              <w:rPr>
                                <w:rFonts w:asciiTheme="minorHAnsi" w:hAnsiTheme="minorHAnsi" w:cstheme="minorHAnsi"/>
                                <w:b/>
                              </w:rPr>
                            </w:pPr>
                            <w:r w:rsidRPr="00D42A43">
                              <w:rPr>
                                <w:rFonts w:asciiTheme="minorHAnsi" w:hAnsiTheme="minorHAnsi" w:cstheme="minorHAnsi"/>
                                <w:b/>
                              </w:rPr>
                              <w:t xml:space="preserve">Nouveautés en termes de connaissance : </w:t>
                            </w:r>
                          </w:p>
                          <w:p w14:paraId="7C095B5F" w14:textId="77777777" w:rsidR="00912C1B" w:rsidRPr="00D42A43" w:rsidRDefault="00912C1B" w:rsidP="00912C1B">
                            <w:pPr>
                              <w:pStyle w:val="nouvconnaissancescapacits"/>
                              <w:rPr>
                                <w:rFonts w:asciiTheme="minorHAnsi" w:hAnsiTheme="minorHAnsi" w:cstheme="minorHAnsi"/>
                                <w:lang w:val="fr-FR"/>
                              </w:rPr>
                            </w:pPr>
                            <w:r w:rsidRPr="00D42A43">
                              <w:rPr>
                                <w:rFonts w:asciiTheme="minorHAnsi" w:hAnsiTheme="minorHAnsi" w:cstheme="minorHAnsi"/>
                              </w:rPr>
                              <w:t xml:space="preserve">Chronologie relative :  principes de superposition, </w:t>
                            </w:r>
                            <w:proofErr w:type="gramStart"/>
                            <w:r w:rsidRPr="00D42A43">
                              <w:rPr>
                                <w:rFonts w:asciiTheme="minorHAnsi" w:hAnsiTheme="minorHAnsi" w:cstheme="minorHAnsi"/>
                              </w:rPr>
                              <w:t>recoupement,;</w:t>
                            </w:r>
                            <w:proofErr w:type="gramEnd"/>
                            <w:r w:rsidRPr="00D42A43">
                              <w:rPr>
                                <w:rFonts w:asciiTheme="minorHAnsi" w:hAnsiTheme="minorHAnsi" w:cstheme="minorHAnsi"/>
                              </w:rPr>
                              <w:t xml:space="preserve"> principes de la stratigraphie (</w:t>
                            </w:r>
                            <w:r w:rsidRPr="00D42A43">
                              <w:rPr>
                                <w:rFonts w:asciiTheme="minorHAnsi" w:hAnsiTheme="minorHAnsi" w:cstheme="minorHAnsi"/>
                                <w:lang w:val="fr-FR"/>
                              </w:rPr>
                              <w:t>méthode construction coupure stratigraphique)</w:t>
                            </w:r>
                            <w:r w:rsidRPr="00D42A43">
                              <w:rPr>
                                <w:rFonts w:asciiTheme="minorHAnsi" w:hAnsiTheme="minorHAnsi" w:cstheme="minorHAnsi"/>
                              </w:rPr>
                              <w:br/>
                              <w:t>Chronologie absolue 2 nouveaux chronomètres K/Ar et U/Pb en plus de Rb/Sr.</w:t>
                            </w:r>
                            <w:r w:rsidRPr="00D42A43">
                              <w:rPr>
                                <w:rFonts w:asciiTheme="minorHAnsi" w:hAnsiTheme="minorHAnsi" w:cstheme="minorHAnsi"/>
                                <w:lang w:val="fr-FR"/>
                              </w:rPr>
                              <w:t xml:space="preserve"> Lien entre température, composition isotopique des minéraux et fermeture du système.</w:t>
                            </w:r>
                          </w:p>
                          <w:p w14:paraId="0E03572E" w14:textId="77777777" w:rsidR="00912C1B" w:rsidRPr="00D42A43" w:rsidRDefault="00912C1B" w:rsidP="00912C1B">
                            <w:pPr>
                              <w:pStyle w:val="nouvconnaissancescapacits"/>
                              <w:spacing w:before="240"/>
                              <w:rPr>
                                <w:rFonts w:asciiTheme="minorHAnsi" w:hAnsiTheme="minorHAnsi" w:cstheme="minorHAnsi"/>
                                <w:b/>
                              </w:rPr>
                            </w:pPr>
                            <w:r w:rsidRPr="00D42A43">
                              <w:rPr>
                                <w:rFonts w:asciiTheme="minorHAnsi" w:hAnsiTheme="minorHAnsi" w:cstheme="minorHAnsi"/>
                                <w:b/>
                              </w:rPr>
                              <w:t>Nouveautés en termes de capacités :</w:t>
                            </w:r>
                          </w:p>
                          <w:p w14:paraId="3134495E" w14:textId="77777777" w:rsidR="00912C1B" w:rsidRPr="00D42A43" w:rsidRDefault="00912C1B" w:rsidP="00912C1B">
                            <w:pPr>
                              <w:pStyle w:val="nouvconnaissancescapacits"/>
                              <w:rPr>
                                <w:rFonts w:asciiTheme="minorHAnsi" w:hAnsiTheme="minorHAnsi" w:cstheme="minorHAnsi"/>
                              </w:rPr>
                            </w:pPr>
                            <w:r w:rsidRPr="00D42A43">
                              <w:rPr>
                                <w:rFonts w:asciiTheme="minorHAnsi" w:hAnsiTheme="minorHAnsi" w:cstheme="minorHAnsi"/>
                              </w:rPr>
                              <w:t xml:space="preserve">Utiliser les relations géométriques pour établir une succession chronologique d’événements à partir d’observations à différentes échelles et sur différents objets (lames minces observées au microscope, </w:t>
                            </w:r>
                            <w:proofErr w:type="spellStart"/>
                            <w:proofErr w:type="gramStart"/>
                            <w:r w:rsidRPr="00D42A43">
                              <w:rPr>
                                <w:rFonts w:asciiTheme="minorHAnsi" w:hAnsiTheme="minorHAnsi" w:cstheme="minorHAnsi"/>
                              </w:rPr>
                              <w:t>affleurements,cartes</w:t>
                            </w:r>
                            <w:proofErr w:type="spellEnd"/>
                            <w:proofErr w:type="gramEnd"/>
                            <w:r w:rsidRPr="00D42A43">
                              <w:rPr>
                                <w:rFonts w:asciiTheme="minorHAnsi" w:hAnsiTheme="minorHAnsi" w:cstheme="minorHAnsi"/>
                              </w:rPr>
                              <w:t xml:space="preserve"> géologiques).</w:t>
                            </w:r>
                          </w:p>
                          <w:p w14:paraId="3DEF63D4" w14:textId="77777777" w:rsidR="00912C1B" w:rsidRPr="00D42A43" w:rsidRDefault="00912C1B" w:rsidP="00912C1B">
                            <w:pPr>
                              <w:pStyle w:val="nouvconnaissancescapacits"/>
                              <w:rPr>
                                <w:rFonts w:asciiTheme="minorHAnsi" w:hAnsiTheme="minorHAnsi" w:cstheme="minorHAnsi"/>
                              </w:rPr>
                            </w:pPr>
                            <w:r w:rsidRPr="00D42A43">
                              <w:rPr>
                                <w:rFonts w:asciiTheme="minorHAnsi" w:hAnsiTheme="minorHAnsi" w:cstheme="minorHAnsi"/>
                              </w:rPr>
                              <w:t>Observer une succession d’associations fossiles différentes dans une formation géologique et comprendre comment est construite une coupure stratigraphique (par exemple par l’étude des successions d’ammonites, de trilobites ou de foraminifères).</w:t>
                            </w:r>
                          </w:p>
                          <w:p w14:paraId="23D59D33" w14:textId="77777777" w:rsidR="00912C1B" w:rsidRPr="00D42A43" w:rsidRDefault="00912C1B" w:rsidP="00912C1B">
                            <w:pPr>
                              <w:pStyle w:val="nouvconnaissancescapacits"/>
                              <w:rPr>
                                <w:rFonts w:asciiTheme="minorHAnsi" w:hAnsiTheme="minorHAnsi" w:cstheme="minorHAnsi"/>
                              </w:rPr>
                            </w:pPr>
                            <w:r w:rsidRPr="00D42A43">
                              <w:rPr>
                                <w:rFonts w:asciiTheme="minorHAnsi" w:hAnsiTheme="minorHAnsi" w:cstheme="minorHAnsi"/>
                              </w:rPr>
                              <w:t>Comprendre les modalités de construction de l’échelle stratigraphique ; discuter les fondements et la validité des différents niveaux de coupures.</w:t>
                            </w:r>
                          </w:p>
                          <w:p w14:paraId="54FC778E" w14:textId="77777777" w:rsidR="00912C1B" w:rsidRPr="00D42A43" w:rsidRDefault="00912C1B" w:rsidP="00912C1B">
                            <w:pPr>
                              <w:pStyle w:val="nouvconnaissancescapacits"/>
                              <w:rPr>
                                <w:rFonts w:asciiTheme="minorHAnsi" w:hAnsiTheme="minorHAnsi" w:cstheme="minorHAnsi"/>
                              </w:rPr>
                            </w:pPr>
                            <w:r w:rsidRPr="00D42A43">
                              <w:rPr>
                                <w:rFonts w:asciiTheme="minorHAnsi" w:hAnsiTheme="minorHAnsi" w:cstheme="minorHAnsi"/>
                              </w:rPr>
                              <w:t>Observer les auréoles liées à la désintégration de l’uranium dans les zircons au sein des biotites.</w:t>
                            </w:r>
                          </w:p>
                          <w:p w14:paraId="74836E1B" w14:textId="77777777" w:rsidR="00912C1B" w:rsidRPr="00D42A43" w:rsidRDefault="00912C1B" w:rsidP="00912C1B">
                            <w:pPr>
                              <w:pStyle w:val="nouvconnaissancescapacits"/>
                              <w:rPr>
                                <w:rFonts w:asciiTheme="minorHAnsi" w:hAnsiTheme="minorHAnsi" w:cstheme="minorHAnsi"/>
                                <w:color w:val="595959" w:themeColor="text1" w:themeTint="A6"/>
                              </w:rPr>
                            </w:pPr>
                            <w:r w:rsidRPr="00D42A43">
                              <w:rPr>
                                <w:rFonts w:asciiTheme="minorHAnsi" w:hAnsiTheme="minorHAnsi" w:cstheme="minorHAnsi"/>
                                <w:color w:val="595959" w:themeColor="text1" w:themeTint="A6"/>
                              </w:rPr>
                              <w:t>Mobiliser les bases physiques de la désintégration radioactive.</w:t>
                            </w:r>
                          </w:p>
                          <w:p w14:paraId="7123F4BF" w14:textId="77777777" w:rsidR="00912C1B" w:rsidRPr="00D42A43" w:rsidRDefault="00912C1B" w:rsidP="00912C1B">
                            <w:pPr>
                              <w:pStyle w:val="nouvconnaissancescapacits"/>
                              <w:rPr>
                                <w:rFonts w:asciiTheme="minorHAnsi" w:hAnsiTheme="minorHAnsi" w:cstheme="minorHAnsi"/>
                              </w:rPr>
                            </w:pPr>
                            <w:r w:rsidRPr="00D42A43">
                              <w:rPr>
                                <w:rFonts w:asciiTheme="minorHAnsi" w:hAnsiTheme="minorHAnsi" w:cstheme="minorHAnsi"/>
                                <w:lang w:val="fr-FR"/>
                              </w:rPr>
                              <w:t>I</w:t>
                            </w:r>
                            <w:proofErr w:type="spellStart"/>
                            <w:r w:rsidRPr="00D42A43">
                              <w:rPr>
                                <w:rFonts w:asciiTheme="minorHAnsi" w:hAnsiTheme="minorHAnsi" w:cstheme="minorHAnsi"/>
                              </w:rPr>
                              <w:t>dentifier</w:t>
                            </w:r>
                            <w:proofErr w:type="spellEnd"/>
                            <w:r w:rsidRPr="00D42A43">
                              <w:rPr>
                                <w:rFonts w:asciiTheme="minorHAnsi" w:hAnsiTheme="minorHAnsi" w:cstheme="minorHAnsi"/>
                              </w:rPr>
                              <w:t xml:space="preserve"> les caractéristiques (demi-vie ; distribution) de quelques chronomètres reposant sur la décroissance radioactive, couramment utilisés dans la datation absolue : Rb/Sr, </w:t>
                            </w:r>
                            <w:r w:rsidRPr="00D42A43">
                              <w:rPr>
                                <w:rFonts w:asciiTheme="minorHAnsi" w:hAnsiTheme="minorHAnsi" w:cstheme="minorHAnsi"/>
                                <w:color w:val="595959" w:themeColor="text1" w:themeTint="A6"/>
                              </w:rPr>
                              <w:t xml:space="preserve">K/Ar, </w:t>
                            </w:r>
                            <w:r w:rsidRPr="00D42A43">
                              <w:rPr>
                                <w:rFonts w:asciiTheme="minorHAnsi" w:hAnsiTheme="minorHAnsi" w:cstheme="minorHAnsi"/>
                              </w:rPr>
                              <w:t>U/Pb.</w:t>
                            </w:r>
                          </w:p>
                          <w:p w14:paraId="0B7135CE" w14:textId="77777777" w:rsidR="00912C1B" w:rsidRPr="00D42A43" w:rsidRDefault="00912C1B" w:rsidP="00912C1B">
                            <w:pPr>
                              <w:pStyle w:val="nouvconnaissancescapacits"/>
                              <w:rPr>
                                <w:rFonts w:asciiTheme="minorHAnsi" w:hAnsiTheme="minorHAnsi" w:cstheme="minorHAnsi"/>
                                <w:color w:val="595959" w:themeColor="text1" w:themeTint="A6"/>
                              </w:rPr>
                            </w:pPr>
                            <w:r w:rsidRPr="00D42A43">
                              <w:rPr>
                                <w:rFonts w:asciiTheme="minorHAnsi" w:hAnsiTheme="minorHAnsi" w:cstheme="minorHAnsi"/>
                                <w:color w:val="595959" w:themeColor="text1" w:themeTint="A6"/>
                              </w:rPr>
                              <w:t>Comprendre le lien, à partir d’un exemple, entre les conditions de fermeture du système (cristallisation d’un magma, ou mort d’un organisme vivant) et l’utilisation de chronomètres différents.</w:t>
                            </w:r>
                          </w:p>
                          <w:p w14:paraId="1129E167" w14:textId="77777777" w:rsidR="00912C1B" w:rsidRPr="00D42A43" w:rsidRDefault="00912C1B" w:rsidP="00912C1B">
                            <w:pPr>
                              <w:pStyle w:val="nouvconnaissancescapacits"/>
                              <w:rPr>
                                <w:rFonts w:asciiTheme="minorHAnsi" w:hAnsiTheme="minorHAnsi" w:cstheme="minorHAnsi"/>
                              </w:rPr>
                            </w:pPr>
                            <w:r w:rsidRPr="00D42A43">
                              <w:rPr>
                                <w:rFonts w:asciiTheme="minorHAnsi" w:hAnsiTheme="minorHAnsi" w:cstheme="minorHAnsi"/>
                              </w:rPr>
                              <w:t>Extraire des informations à partir de cartes géologiques ; utiliser les apports complémentaires de la chronologie relative et de la chronologie absolue pour reconstituer une histoire géologique.</w:t>
                            </w:r>
                          </w:p>
                          <w:p w14:paraId="0EB8DD6D" w14:textId="77777777" w:rsidR="00912C1B" w:rsidRPr="00D42A43" w:rsidRDefault="00912C1B" w:rsidP="00912C1B">
                            <w:pPr>
                              <w:pStyle w:val="nouvconnaissancescapacits"/>
                              <w:rPr>
                                <w:rFonts w:asciiTheme="minorHAnsi" w:hAnsiTheme="minorHAnsi" w:cstheme="minorHAnsi"/>
                              </w:rPr>
                            </w:pPr>
                          </w:p>
                          <w:p w14:paraId="65134A21" w14:textId="77777777" w:rsidR="00912C1B" w:rsidRPr="00D42A43" w:rsidRDefault="00912C1B" w:rsidP="00912C1B">
                            <w:pPr>
                              <w:pStyle w:val="Utilisationnumerique"/>
                              <w:spacing w:before="240"/>
                              <w:rPr>
                                <w:rFonts w:asciiTheme="minorHAnsi" w:hAnsiTheme="minorHAnsi" w:cstheme="minorHAnsi"/>
                                <w:b/>
                              </w:rPr>
                            </w:pPr>
                            <w:r w:rsidRPr="00D42A43">
                              <w:rPr>
                                <w:rFonts w:asciiTheme="minorHAnsi" w:hAnsiTheme="minorHAnsi" w:cstheme="minorHAnsi"/>
                                <w:b/>
                              </w:rPr>
                              <w:t xml:space="preserve">Utilisation du numérique : </w:t>
                            </w:r>
                          </w:p>
                          <w:p w14:paraId="300FC249" w14:textId="77777777" w:rsidR="00912C1B" w:rsidRPr="00D42A43" w:rsidRDefault="00912C1B" w:rsidP="00912C1B">
                            <w:pPr>
                              <w:pStyle w:val="Utilisationnumerique"/>
                              <w:rPr>
                                <w:rFonts w:asciiTheme="minorHAnsi" w:hAnsiTheme="minorHAnsi" w:cstheme="minorHAnsi"/>
                                <w:lang w:val="fr-FR"/>
                              </w:rPr>
                            </w:pPr>
                            <w:r w:rsidRPr="00D42A43">
                              <w:rPr>
                                <w:rFonts w:asciiTheme="minorHAnsi" w:hAnsiTheme="minorHAnsi" w:cstheme="minorHAnsi"/>
                                <w:lang w:val="fr-FR"/>
                              </w:rPr>
                              <w:t>Usage des tableurs (nuages point et courbes de tendance), images numériques des observations microscopiques, défi de Lyell (</w:t>
                            </w:r>
                            <w:hyperlink r:id="rId5" w:history="1">
                              <w:r w:rsidRPr="00D42A43">
                                <w:rPr>
                                  <w:rStyle w:val="Lienhypertexte"/>
                                  <w:rFonts w:asciiTheme="minorHAnsi" w:hAnsiTheme="minorHAnsi" w:cstheme="minorHAnsi"/>
                                  <w:lang w:val="fr-FR"/>
                                </w:rPr>
                                <w:t>lien</w:t>
                              </w:r>
                            </w:hyperlink>
                            <w:r w:rsidRPr="00D42A43">
                              <w:rPr>
                                <w:rFonts w:asciiTheme="minorHAnsi" w:hAnsiTheme="minorHAnsi" w:cstheme="minorHAnsi"/>
                                <w:lang w:val="fr-FR"/>
                              </w:rPr>
                              <w:t xml:space="preserve">), </w:t>
                            </w:r>
                            <w:proofErr w:type="spellStart"/>
                            <w:r w:rsidRPr="00D42A43">
                              <w:rPr>
                                <w:rFonts w:asciiTheme="minorHAnsi" w:hAnsiTheme="minorHAnsi" w:cstheme="minorHAnsi"/>
                              </w:rPr>
                              <w:t>tectoglob</w:t>
                            </w:r>
                            <w:proofErr w:type="spellEnd"/>
                            <w:r w:rsidRPr="00D42A43">
                              <w:rPr>
                                <w:rFonts w:asciiTheme="minorHAnsi" w:hAnsiTheme="minorHAnsi" w:cstheme="minorHAnsi"/>
                              </w:rPr>
                              <w:t xml:space="preserve"> 3D</w:t>
                            </w:r>
                            <w:r w:rsidRPr="00D42A43">
                              <w:rPr>
                                <w:rFonts w:asciiTheme="minorHAnsi" w:hAnsiTheme="minorHAnsi" w:cstheme="minorHAnsi"/>
                                <w:lang w:val="fr-FR"/>
                              </w:rPr>
                              <w:t>(</w:t>
                            </w:r>
                            <w:hyperlink r:id="rId6" w:history="1">
                              <w:r w:rsidRPr="00D42A43">
                                <w:rPr>
                                  <w:rStyle w:val="Lienhypertexte"/>
                                  <w:rFonts w:asciiTheme="minorHAnsi" w:hAnsiTheme="minorHAnsi" w:cstheme="minorHAnsi"/>
                                  <w:lang w:val="fr-FR"/>
                                </w:rPr>
                                <w:t>lien</w:t>
                              </w:r>
                            </w:hyperlink>
                            <w:r w:rsidRPr="00D42A43">
                              <w:rPr>
                                <w:rFonts w:asciiTheme="minorHAnsi" w:hAnsiTheme="minorHAnsi" w:cstheme="minorHAnsi"/>
                                <w:lang w:val="fr-FR"/>
                              </w:rPr>
                              <w:t>)</w:t>
                            </w:r>
                            <w:r w:rsidRPr="00D42A43">
                              <w:rPr>
                                <w:rFonts w:asciiTheme="minorHAnsi" w:hAnsiTheme="minorHAnsi" w:cstheme="minorHAnsi"/>
                              </w:rPr>
                              <w:t xml:space="preserve">, </w:t>
                            </w:r>
                            <w:proofErr w:type="spellStart"/>
                            <w:r w:rsidRPr="00D42A43">
                              <w:rPr>
                                <w:rFonts w:asciiTheme="minorHAnsi" w:hAnsiTheme="minorHAnsi" w:cstheme="minorHAnsi"/>
                              </w:rPr>
                              <w:t>géoportail</w:t>
                            </w:r>
                            <w:proofErr w:type="spellEnd"/>
                            <w:r w:rsidRPr="00D42A43">
                              <w:rPr>
                                <w:rFonts w:asciiTheme="minorHAnsi" w:hAnsiTheme="minorHAnsi" w:cstheme="minorHAnsi"/>
                                <w:lang w:val="fr-FR"/>
                              </w:rPr>
                              <w:t>(</w:t>
                            </w:r>
                            <w:hyperlink r:id="rId7" w:history="1">
                              <w:r w:rsidRPr="00D42A43">
                                <w:rPr>
                                  <w:rStyle w:val="Lienhypertexte"/>
                                  <w:rFonts w:asciiTheme="minorHAnsi" w:hAnsiTheme="minorHAnsi" w:cstheme="minorHAnsi"/>
                                  <w:lang w:val="fr-FR"/>
                                </w:rPr>
                                <w:t>lien</w:t>
                              </w:r>
                            </w:hyperlink>
                            <w:r w:rsidRPr="00D42A43">
                              <w:rPr>
                                <w:rFonts w:asciiTheme="minorHAnsi" w:hAnsiTheme="minorHAnsi" w:cstheme="minorHAnsi"/>
                                <w:lang w:val="fr-FR"/>
                              </w:rPr>
                              <w:t>)</w:t>
                            </w:r>
                            <w:r w:rsidRPr="00D42A43">
                              <w:rPr>
                                <w:rFonts w:asciiTheme="minorHAnsi" w:hAnsiTheme="minorHAnsi" w:cstheme="minorHAnsi"/>
                              </w:rPr>
                              <w:t>, SIG (QGI</w:t>
                            </w:r>
                            <w:r w:rsidRPr="00D42A43">
                              <w:rPr>
                                <w:rFonts w:asciiTheme="minorHAnsi" w:hAnsiTheme="minorHAnsi" w:cstheme="minorHAnsi"/>
                                <w:lang w:val="fr-FR"/>
                              </w:rPr>
                              <w:t xml:space="preserve">S, </w:t>
                            </w:r>
                            <w:proofErr w:type="spellStart"/>
                            <w:r w:rsidRPr="00D42A43">
                              <w:rPr>
                                <w:rFonts w:asciiTheme="minorHAnsi" w:hAnsiTheme="minorHAnsi" w:cstheme="minorHAnsi"/>
                                <w:lang w:val="fr-FR"/>
                              </w:rPr>
                              <w:t>GoogleEarth</w:t>
                            </w:r>
                            <w:proofErr w:type="spellEnd"/>
                            <w:r w:rsidRPr="00D42A43">
                              <w:rPr>
                                <w:rFonts w:asciiTheme="minorHAnsi" w:hAnsiTheme="minorHAnsi" w:cstheme="minorHAnsi"/>
                              </w:rPr>
                              <w:t xml:space="preserve">), </w:t>
                            </w:r>
                            <w:proofErr w:type="spellStart"/>
                            <w:r w:rsidRPr="00D42A43">
                              <w:rPr>
                                <w:rFonts w:asciiTheme="minorHAnsi" w:hAnsiTheme="minorHAnsi" w:cstheme="minorHAnsi"/>
                              </w:rPr>
                              <w:t>Infoterre</w:t>
                            </w:r>
                            <w:proofErr w:type="spellEnd"/>
                            <w:r w:rsidRPr="00D42A43">
                              <w:rPr>
                                <w:rFonts w:asciiTheme="minorHAnsi" w:hAnsiTheme="minorHAnsi" w:cstheme="minorHAnsi"/>
                              </w:rPr>
                              <w:t>-BRGM</w:t>
                            </w:r>
                            <w:r w:rsidRPr="00D42A43">
                              <w:rPr>
                                <w:rFonts w:asciiTheme="minorHAnsi" w:hAnsiTheme="minorHAnsi" w:cstheme="minorHAnsi"/>
                                <w:lang w:val="fr-FR"/>
                              </w:rPr>
                              <w:t xml:space="preserve"> (</w:t>
                            </w:r>
                            <w:hyperlink r:id="rId8" w:history="1">
                              <w:r w:rsidRPr="00D42A43">
                                <w:rPr>
                                  <w:rStyle w:val="Lienhypertexte"/>
                                  <w:rFonts w:asciiTheme="minorHAnsi" w:hAnsiTheme="minorHAnsi" w:cstheme="minorHAnsi"/>
                                  <w:lang w:val="fr-FR"/>
                                </w:rPr>
                                <w:t>lien</w:t>
                              </w:r>
                            </w:hyperlink>
                            <w:r w:rsidRPr="00D42A43">
                              <w:rPr>
                                <w:rFonts w:asciiTheme="minorHAnsi" w:hAnsiTheme="minorHAnsi" w:cstheme="minorHAnsi"/>
                                <w:lang w:val="fr-FR"/>
                              </w:rPr>
                              <w:t>), traitement d’image d’affleurement avec MESURIM2 (</w:t>
                            </w:r>
                            <w:hyperlink r:id="rId9" w:history="1">
                              <w:r w:rsidRPr="00D42A43">
                                <w:rPr>
                                  <w:rStyle w:val="Lienhypertexte"/>
                                  <w:rFonts w:asciiTheme="minorHAnsi" w:hAnsiTheme="minorHAnsi" w:cstheme="minorHAnsi"/>
                                  <w:lang w:val="fr-FR"/>
                                </w:rPr>
                                <w:t>lien</w:t>
                              </w:r>
                            </w:hyperlink>
                            <w:r w:rsidRPr="00D42A43">
                              <w:rPr>
                                <w:rFonts w:asciiTheme="minorHAnsi" w:hAnsiTheme="minorHAnsi" w:cstheme="minorHAnsi"/>
                                <w:lang w:val="fr-FR"/>
                              </w:rPr>
                              <w:t>)</w:t>
                            </w:r>
                          </w:p>
                          <w:p w14:paraId="679D2C61" w14:textId="77777777" w:rsidR="00912C1B" w:rsidRPr="00D42A43" w:rsidRDefault="00912C1B" w:rsidP="00912C1B">
                            <w:pPr>
                              <w:pStyle w:val="Ressourceslocalespossibles"/>
                              <w:spacing w:before="240"/>
                              <w:rPr>
                                <w:rFonts w:asciiTheme="minorHAnsi" w:hAnsiTheme="minorHAnsi" w:cstheme="minorHAnsi"/>
                                <w:b/>
                              </w:rPr>
                            </w:pPr>
                            <w:r w:rsidRPr="00D42A43">
                              <w:rPr>
                                <w:rFonts w:asciiTheme="minorHAnsi" w:hAnsiTheme="minorHAnsi" w:cstheme="minorHAnsi"/>
                                <w:b/>
                              </w:rPr>
                              <w:t>Ressources locales </w:t>
                            </w:r>
                            <w:r w:rsidRPr="00D42A43">
                              <w:rPr>
                                <w:rFonts w:asciiTheme="minorHAnsi" w:hAnsiTheme="minorHAnsi" w:cstheme="minorHAnsi"/>
                                <w:b/>
                                <w:lang w:val="fr-FR"/>
                              </w:rPr>
                              <w:t>:</w:t>
                            </w:r>
                          </w:p>
                          <w:p w14:paraId="13BC787B" w14:textId="77777777" w:rsidR="00912C1B" w:rsidRPr="00D42A43" w:rsidRDefault="00912C1B" w:rsidP="00912C1B">
                            <w:pPr>
                              <w:pStyle w:val="Ressourceslocalespossibles"/>
                              <w:rPr>
                                <w:rFonts w:asciiTheme="minorHAnsi" w:hAnsiTheme="minorHAnsi" w:cstheme="minorHAnsi"/>
                              </w:rPr>
                            </w:pPr>
                            <w:r w:rsidRPr="00D42A43">
                              <w:rPr>
                                <w:rFonts w:asciiTheme="minorHAnsi" w:hAnsiTheme="minorHAnsi" w:cstheme="minorHAnsi"/>
                                <w:lang w:val="fr-FR"/>
                              </w:rPr>
                              <w:t xml:space="preserve">Voir le </w:t>
                            </w:r>
                            <w:proofErr w:type="spellStart"/>
                            <w:r w:rsidRPr="00D42A43">
                              <w:rPr>
                                <w:rFonts w:asciiTheme="minorHAnsi" w:hAnsiTheme="minorHAnsi" w:cstheme="minorHAnsi"/>
                                <w:lang w:val="fr-FR"/>
                              </w:rPr>
                              <w:t>pearltree</w:t>
                            </w:r>
                            <w:proofErr w:type="spellEnd"/>
                            <w:r w:rsidRPr="00D42A43">
                              <w:rPr>
                                <w:rFonts w:asciiTheme="minorHAnsi" w:hAnsiTheme="minorHAnsi" w:cstheme="minorHAnsi"/>
                                <w:lang w:val="fr-FR"/>
                              </w:rPr>
                              <w:t xml:space="preserve"> </w:t>
                            </w:r>
                            <w:hyperlink r:id="rId10" w:history="1">
                              <w:r w:rsidRPr="00D42A43">
                                <w:rPr>
                                  <w:rStyle w:val="Lienhypertexte"/>
                                  <w:rFonts w:asciiTheme="minorHAnsi" w:hAnsiTheme="minorHAnsi" w:cstheme="minorHAnsi"/>
                                  <w:lang w:val="fr-FR"/>
                                </w:rPr>
                                <w:t>A LA RECHERCHE DU PASSE GEOLOGIQUE DE NOTRE PLANETE/ ancrage milieu local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C5994" id="Zone de texte 8" o:spid="_x0000_s1028" type="#_x0000_t202" style="position:absolute;margin-left:230.7pt;margin-top:8.4pt;width:530.1pt;height:4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" fillcolor="window" strokeweight=".5pt">
                <v:path arrowok="t"/>
                <v:textbox>
                  <w:txbxContent>
                    <w:p w14:paraId="6AEFDBD1" w14:textId="7D6EFC60" w:rsidR="00912C1B" w:rsidRPr="00D42A43" w:rsidRDefault="00912C1B" w:rsidP="00912C1B">
                      <w:pPr>
                        <w:pStyle w:val="Titre2"/>
                        <w:rPr>
                          <w:rFonts w:asciiTheme="minorHAnsi" w:hAnsiTheme="minorHAnsi" w:cstheme="minorHAnsi"/>
                          <w:lang w:val="fr-FR"/>
                        </w:rPr>
                      </w:pPr>
                      <w:r w:rsidRPr="00D42A43">
                        <w:rPr>
                          <w:rFonts w:asciiTheme="minorHAnsi" w:hAnsiTheme="minorHAnsi" w:cstheme="minorHAnsi"/>
                        </w:rPr>
                        <w:t>Titre du 1er sous- chapitre : Le temps et les roches</w:t>
                      </w:r>
                      <w:r w:rsidRPr="00D42A43">
                        <w:rPr>
                          <w:rFonts w:asciiTheme="minorHAnsi" w:hAnsiTheme="minorHAnsi" w:cstheme="minorHAnsi"/>
                          <w:lang w:val="fr-FR"/>
                        </w:rPr>
                        <w:t xml:space="preserve"> </w:t>
                      </w:r>
                      <w:r w:rsidR="007E54CE">
                        <w:rPr>
                          <w:rFonts w:asciiTheme="minorHAnsi" w:hAnsiTheme="minorHAnsi" w:cstheme="minorHAnsi"/>
                          <w:lang w:val="fr-FR"/>
                        </w:rPr>
                        <w:t>(1/2)</w:t>
                      </w:r>
                    </w:p>
                    <w:p w14:paraId="0ED0D1B2" w14:textId="77777777" w:rsidR="00912C1B" w:rsidRPr="00D42A43" w:rsidRDefault="00912C1B" w:rsidP="00912C1B">
                      <w:pPr>
                        <w:pStyle w:val="nouvconnaissancescapacits"/>
                        <w:spacing w:before="240"/>
                        <w:rPr>
                          <w:rFonts w:asciiTheme="minorHAnsi" w:hAnsiTheme="minorHAnsi" w:cstheme="minorHAnsi"/>
                          <w:b/>
                        </w:rPr>
                      </w:pPr>
                      <w:r w:rsidRPr="00D42A43">
                        <w:rPr>
                          <w:rFonts w:asciiTheme="minorHAnsi" w:hAnsiTheme="minorHAnsi" w:cstheme="minorHAnsi"/>
                          <w:b/>
                        </w:rPr>
                        <w:t xml:space="preserve">Nouveautés en termes de connaissance : </w:t>
                      </w:r>
                    </w:p>
                    <w:p w14:paraId="7C095B5F" w14:textId="77777777" w:rsidR="00912C1B" w:rsidRPr="00D42A43" w:rsidRDefault="00912C1B" w:rsidP="00912C1B">
                      <w:pPr>
                        <w:pStyle w:val="nouvconnaissancescapacits"/>
                        <w:rPr>
                          <w:rFonts w:asciiTheme="minorHAnsi" w:hAnsiTheme="minorHAnsi" w:cstheme="minorHAnsi"/>
                          <w:lang w:val="fr-FR"/>
                        </w:rPr>
                      </w:pPr>
                      <w:r w:rsidRPr="00D42A43">
                        <w:rPr>
                          <w:rFonts w:asciiTheme="minorHAnsi" w:hAnsiTheme="minorHAnsi" w:cstheme="minorHAnsi"/>
                        </w:rPr>
                        <w:t xml:space="preserve">Chronologie relative :  principes de superposition, </w:t>
                      </w:r>
                      <w:proofErr w:type="gramStart"/>
                      <w:r w:rsidRPr="00D42A43">
                        <w:rPr>
                          <w:rFonts w:asciiTheme="minorHAnsi" w:hAnsiTheme="minorHAnsi" w:cstheme="minorHAnsi"/>
                        </w:rPr>
                        <w:t>recoupement,;</w:t>
                      </w:r>
                      <w:proofErr w:type="gramEnd"/>
                      <w:r w:rsidRPr="00D42A43">
                        <w:rPr>
                          <w:rFonts w:asciiTheme="minorHAnsi" w:hAnsiTheme="minorHAnsi" w:cstheme="minorHAnsi"/>
                        </w:rPr>
                        <w:t xml:space="preserve"> principes de la stratigraphie (</w:t>
                      </w:r>
                      <w:r w:rsidRPr="00D42A43">
                        <w:rPr>
                          <w:rFonts w:asciiTheme="minorHAnsi" w:hAnsiTheme="minorHAnsi" w:cstheme="minorHAnsi"/>
                          <w:lang w:val="fr-FR"/>
                        </w:rPr>
                        <w:t>méthode construction coupure stratigraphique)</w:t>
                      </w:r>
                      <w:r w:rsidRPr="00D42A43">
                        <w:rPr>
                          <w:rFonts w:asciiTheme="minorHAnsi" w:hAnsiTheme="minorHAnsi" w:cstheme="minorHAnsi"/>
                        </w:rPr>
                        <w:br/>
                        <w:t>Chronologie absolue 2 nouveaux chronomètres K/Ar et U/Pb en plus de Rb/Sr.</w:t>
                      </w:r>
                      <w:r w:rsidRPr="00D42A43">
                        <w:rPr>
                          <w:rFonts w:asciiTheme="minorHAnsi" w:hAnsiTheme="minorHAnsi" w:cstheme="minorHAnsi"/>
                          <w:lang w:val="fr-FR"/>
                        </w:rPr>
                        <w:t xml:space="preserve"> Lien entre température, composition isotopique des minéraux et fermeture du système.</w:t>
                      </w:r>
                    </w:p>
                    <w:p w14:paraId="0E03572E" w14:textId="77777777" w:rsidR="00912C1B" w:rsidRPr="00D42A43" w:rsidRDefault="00912C1B" w:rsidP="00912C1B">
                      <w:pPr>
                        <w:pStyle w:val="nouvconnaissancescapacits"/>
                        <w:spacing w:before="240"/>
                        <w:rPr>
                          <w:rFonts w:asciiTheme="minorHAnsi" w:hAnsiTheme="minorHAnsi" w:cstheme="minorHAnsi"/>
                          <w:b/>
                        </w:rPr>
                      </w:pPr>
                      <w:r w:rsidRPr="00D42A43">
                        <w:rPr>
                          <w:rFonts w:asciiTheme="minorHAnsi" w:hAnsiTheme="minorHAnsi" w:cstheme="minorHAnsi"/>
                          <w:b/>
                        </w:rPr>
                        <w:t>Nouveautés en termes de capacités :</w:t>
                      </w:r>
                    </w:p>
                    <w:p w14:paraId="3134495E" w14:textId="77777777" w:rsidR="00912C1B" w:rsidRPr="00D42A43" w:rsidRDefault="00912C1B" w:rsidP="00912C1B">
                      <w:pPr>
                        <w:pStyle w:val="nouvconnaissancescapacits"/>
                        <w:rPr>
                          <w:rFonts w:asciiTheme="minorHAnsi" w:hAnsiTheme="minorHAnsi" w:cstheme="minorHAnsi"/>
                        </w:rPr>
                      </w:pPr>
                      <w:r w:rsidRPr="00D42A43">
                        <w:rPr>
                          <w:rFonts w:asciiTheme="minorHAnsi" w:hAnsiTheme="minorHAnsi" w:cstheme="minorHAnsi"/>
                        </w:rPr>
                        <w:t xml:space="preserve">Utiliser les relations géométriques pour établir une succession chronologique d’événements à partir d’observations à différentes échelles et sur différents objets (lames minces observées au microscope, </w:t>
                      </w:r>
                      <w:proofErr w:type="spellStart"/>
                      <w:proofErr w:type="gramStart"/>
                      <w:r w:rsidRPr="00D42A43">
                        <w:rPr>
                          <w:rFonts w:asciiTheme="minorHAnsi" w:hAnsiTheme="minorHAnsi" w:cstheme="minorHAnsi"/>
                        </w:rPr>
                        <w:t>affleurements,cartes</w:t>
                      </w:r>
                      <w:proofErr w:type="spellEnd"/>
                      <w:proofErr w:type="gramEnd"/>
                      <w:r w:rsidRPr="00D42A43">
                        <w:rPr>
                          <w:rFonts w:asciiTheme="minorHAnsi" w:hAnsiTheme="minorHAnsi" w:cstheme="minorHAnsi"/>
                        </w:rPr>
                        <w:t xml:space="preserve"> géologiques).</w:t>
                      </w:r>
                    </w:p>
                    <w:p w14:paraId="3DEF63D4" w14:textId="77777777" w:rsidR="00912C1B" w:rsidRPr="00D42A43" w:rsidRDefault="00912C1B" w:rsidP="00912C1B">
                      <w:pPr>
                        <w:pStyle w:val="nouvconnaissancescapacits"/>
                        <w:rPr>
                          <w:rFonts w:asciiTheme="minorHAnsi" w:hAnsiTheme="minorHAnsi" w:cstheme="minorHAnsi"/>
                        </w:rPr>
                      </w:pPr>
                      <w:r w:rsidRPr="00D42A43">
                        <w:rPr>
                          <w:rFonts w:asciiTheme="minorHAnsi" w:hAnsiTheme="minorHAnsi" w:cstheme="minorHAnsi"/>
                        </w:rPr>
                        <w:t>Observer une succession d’associations fossiles différentes dans une formation géologique et comprendre comment est construite une coupure stratigraphique (par exemple par l’étude des successions d’ammonites, de trilobites ou de foraminifères).</w:t>
                      </w:r>
                    </w:p>
                    <w:p w14:paraId="23D59D33" w14:textId="77777777" w:rsidR="00912C1B" w:rsidRPr="00D42A43" w:rsidRDefault="00912C1B" w:rsidP="00912C1B">
                      <w:pPr>
                        <w:pStyle w:val="nouvconnaissancescapacits"/>
                        <w:rPr>
                          <w:rFonts w:asciiTheme="minorHAnsi" w:hAnsiTheme="minorHAnsi" w:cstheme="minorHAnsi"/>
                        </w:rPr>
                      </w:pPr>
                      <w:r w:rsidRPr="00D42A43">
                        <w:rPr>
                          <w:rFonts w:asciiTheme="minorHAnsi" w:hAnsiTheme="minorHAnsi" w:cstheme="minorHAnsi"/>
                        </w:rPr>
                        <w:t>Comprendre les modalités de construction de l’échelle stratigraphique ; discuter les fondements et la validité des différents niveaux de coupures.</w:t>
                      </w:r>
                    </w:p>
                    <w:p w14:paraId="54FC778E" w14:textId="77777777" w:rsidR="00912C1B" w:rsidRPr="00D42A43" w:rsidRDefault="00912C1B" w:rsidP="00912C1B">
                      <w:pPr>
                        <w:pStyle w:val="nouvconnaissancescapacits"/>
                        <w:rPr>
                          <w:rFonts w:asciiTheme="minorHAnsi" w:hAnsiTheme="minorHAnsi" w:cstheme="minorHAnsi"/>
                        </w:rPr>
                      </w:pPr>
                      <w:r w:rsidRPr="00D42A43">
                        <w:rPr>
                          <w:rFonts w:asciiTheme="minorHAnsi" w:hAnsiTheme="minorHAnsi" w:cstheme="minorHAnsi"/>
                        </w:rPr>
                        <w:t>Observer les auréoles liées à la désintégration de l’uranium dans les zircons au sein des biotites.</w:t>
                      </w:r>
                    </w:p>
                    <w:p w14:paraId="74836E1B" w14:textId="77777777" w:rsidR="00912C1B" w:rsidRPr="00D42A43" w:rsidRDefault="00912C1B" w:rsidP="00912C1B">
                      <w:pPr>
                        <w:pStyle w:val="nouvconnaissancescapacits"/>
                        <w:rPr>
                          <w:rFonts w:asciiTheme="minorHAnsi" w:hAnsiTheme="minorHAnsi" w:cstheme="minorHAnsi"/>
                          <w:color w:val="595959" w:themeColor="text1" w:themeTint="A6"/>
                        </w:rPr>
                      </w:pPr>
                      <w:r w:rsidRPr="00D42A43">
                        <w:rPr>
                          <w:rFonts w:asciiTheme="minorHAnsi" w:hAnsiTheme="minorHAnsi" w:cstheme="minorHAnsi"/>
                          <w:color w:val="595959" w:themeColor="text1" w:themeTint="A6"/>
                        </w:rPr>
                        <w:t>Mobiliser les bases physiques de la désintégration radioactive.</w:t>
                      </w:r>
                    </w:p>
                    <w:p w14:paraId="7123F4BF" w14:textId="77777777" w:rsidR="00912C1B" w:rsidRPr="00D42A43" w:rsidRDefault="00912C1B" w:rsidP="00912C1B">
                      <w:pPr>
                        <w:pStyle w:val="nouvconnaissancescapacits"/>
                        <w:rPr>
                          <w:rFonts w:asciiTheme="minorHAnsi" w:hAnsiTheme="minorHAnsi" w:cstheme="minorHAnsi"/>
                        </w:rPr>
                      </w:pPr>
                      <w:r w:rsidRPr="00D42A43">
                        <w:rPr>
                          <w:rFonts w:asciiTheme="minorHAnsi" w:hAnsiTheme="minorHAnsi" w:cstheme="minorHAnsi"/>
                          <w:lang w:val="fr-FR"/>
                        </w:rPr>
                        <w:t>I</w:t>
                      </w:r>
                      <w:proofErr w:type="spellStart"/>
                      <w:r w:rsidRPr="00D42A43">
                        <w:rPr>
                          <w:rFonts w:asciiTheme="minorHAnsi" w:hAnsiTheme="minorHAnsi" w:cstheme="minorHAnsi"/>
                        </w:rPr>
                        <w:t>dentifier</w:t>
                      </w:r>
                      <w:proofErr w:type="spellEnd"/>
                      <w:r w:rsidRPr="00D42A43">
                        <w:rPr>
                          <w:rFonts w:asciiTheme="minorHAnsi" w:hAnsiTheme="minorHAnsi" w:cstheme="minorHAnsi"/>
                        </w:rPr>
                        <w:t xml:space="preserve"> les caractéristiques (demi-vie ; distribution) de quelques chronomètres reposant sur la décroissance radioactive, couramment utilisés dans la datation absolue : Rb/Sr, </w:t>
                      </w:r>
                      <w:r w:rsidRPr="00D42A43">
                        <w:rPr>
                          <w:rFonts w:asciiTheme="minorHAnsi" w:hAnsiTheme="minorHAnsi" w:cstheme="minorHAnsi"/>
                          <w:color w:val="595959" w:themeColor="text1" w:themeTint="A6"/>
                        </w:rPr>
                        <w:t xml:space="preserve">K/Ar, </w:t>
                      </w:r>
                      <w:r w:rsidRPr="00D42A43">
                        <w:rPr>
                          <w:rFonts w:asciiTheme="minorHAnsi" w:hAnsiTheme="minorHAnsi" w:cstheme="minorHAnsi"/>
                        </w:rPr>
                        <w:t>U/Pb.</w:t>
                      </w:r>
                    </w:p>
                    <w:p w14:paraId="0B7135CE" w14:textId="77777777" w:rsidR="00912C1B" w:rsidRPr="00D42A43" w:rsidRDefault="00912C1B" w:rsidP="00912C1B">
                      <w:pPr>
                        <w:pStyle w:val="nouvconnaissancescapacits"/>
                        <w:rPr>
                          <w:rFonts w:asciiTheme="minorHAnsi" w:hAnsiTheme="minorHAnsi" w:cstheme="minorHAnsi"/>
                          <w:color w:val="595959" w:themeColor="text1" w:themeTint="A6"/>
                        </w:rPr>
                      </w:pPr>
                      <w:r w:rsidRPr="00D42A43">
                        <w:rPr>
                          <w:rFonts w:asciiTheme="minorHAnsi" w:hAnsiTheme="minorHAnsi" w:cstheme="minorHAnsi"/>
                          <w:color w:val="595959" w:themeColor="text1" w:themeTint="A6"/>
                        </w:rPr>
                        <w:t>Comprendre le lien, à partir d’un exemple, entre les conditions de fermeture du système (cristallisation d’un magma, ou mort d’un organisme vivant) et l’utilisation de chronomètres différents.</w:t>
                      </w:r>
                    </w:p>
                    <w:p w14:paraId="1129E167" w14:textId="77777777" w:rsidR="00912C1B" w:rsidRPr="00D42A43" w:rsidRDefault="00912C1B" w:rsidP="00912C1B">
                      <w:pPr>
                        <w:pStyle w:val="nouvconnaissancescapacits"/>
                        <w:rPr>
                          <w:rFonts w:asciiTheme="minorHAnsi" w:hAnsiTheme="minorHAnsi" w:cstheme="minorHAnsi"/>
                        </w:rPr>
                      </w:pPr>
                      <w:r w:rsidRPr="00D42A43">
                        <w:rPr>
                          <w:rFonts w:asciiTheme="minorHAnsi" w:hAnsiTheme="minorHAnsi" w:cstheme="minorHAnsi"/>
                        </w:rPr>
                        <w:t>Extraire des informations à partir de cartes géologiques ; utiliser les apports complémentaires de la chronologie relative et de la chronologie absolue pour reconstituer une histoire géologique.</w:t>
                      </w:r>
                    </w:p>
                    <w:p w14:paraId="0EB8DD6D" w14:textId="77777777" w:rsidR="00912C1B" w:rsidRPr="00D42A43" w:rsidRDefault="00912C1B" w:rsidP="00912C1B">
                      <w:pPr>
                        <w:pStyle w:val="nouvconnaissancescapacits"/>
                        <w:rPr>
                          <w:rFonts w:asciiTheme="minorHAnsi" w:hAnsiTheme="minorHAnsi" w:cstheme="minorHAnsi"/>
                        </w:rPr>
                      </w:pPr>
                    </w:p>
                    <w:p w14:paraId="65134A21" w14:textId="77777777" w:rsidR="00912C1B" w:rsidRPr="00D42A43" w:rsidRDefault="00912C1B" w:rsidP="00912C1B">
                      <w:pPr>
                        <w:pStyle w:val="Utilisationnumerique"/>
                        <w:spacing w:before="240"/>
                        <w:rPr>
                          <w:rFonts w:asciiTheme="minorHAnsi" w:hAnsiTheme="minorHAnsi" w:cstheme="minorHAnsi"/>
                          <w:b/>
                        </w:rPr>
                      </w:pPr>
                      <w:r w:rsidRPr="00D42A43">
                        <w:rPr>
                          <w:rFonts w:asciiTheme="minorHAnsi" w:hAnsiTheme="minorHAnsi" w:cstheme="minorHAnsi"/>
                          <w:b/>
                        </w:rPr>
                        <w:t xml:space="preserve">Utilisation du numérique : </w:t>
                      </w:r>
                    </w:p>
                    <w:p w14:paraId="300FC249" w14:textId="77777777" w:rsidR="00912C1B" w:rsidRPr="00D42A43" w:rsidRDefault="00912C1B" w:rsidP="00912C1B">
                      <w:pPr>
                        <w:pStyle w:val="Utilisationnumerique"/>
                        <w:rPr>
                          <w:rFonts w:asciiTheme="minorHAnsi" w:hAnsiTheme="minorHAnsi" w:cstheme="minorHAnsi"/>
                          <w:lang w:val="fr-FR"/>
                        </w:rPr>
                      </w:pPr>
                      <w:r w:rsidRPr="00D42A43">
                        <w:rPr>
                          <w:rFonts w:asciiTheme="minorHAnsi" w:hAnsiTheme="minorHAnsi" w:cstheme="minorHAnsi"/>
                          <w:lang w:val="fr-FR"/>
                        </w:rPr>
                        <w:t>Usage des tableurs (nuages point et courbes de tendance), images numériques des observations microscopiques, défi de Lyell (</w:t>
                      </w:r>
                      <w:hyperlink r:id="rId11" w:history="1">
                        <w:r w:rsidRPr="00D42A43">
                          <w:rPr>
                            <w:rStyle w:val="Lienhypertexte"/>
                            <w:rFonts w:asciiTheme="minorHAnsi" w:hAnsiTheme="minorHAnsi" w:cstheme="minorHAnsi"/>
                            <w:lang w:val="fr-FR"/>
                          </w:rPr>
                          <w:t>lien</w:t>
                        </w:r>
                      </w:hyperlink>
                      <w:r w:rsidRPr="00D42A43">
                        <w:rPr>
                          <w:rFonts w:asciiTheme="minorHAnsi" w:hAnsiTheme="minorHAnsi" w:cstheme="minorHAnsi"/>
                          <w:lang w:val="fr-FR"/>
                        </w:rPr>
                        <w:t xml:space="preserve">), </w:t>
                      </w:r>
                      <w:proofErr w:type="spellStart"/>
                      <w:r w:rsidRPr="00D42A43">
                        <w:rPr>
                          <w:rFonts w:asciiTheme="minorHAnsi" w:hAnsiTheme="minorHAnsi" w:cstheme="minorHAnsi"/>
                        </w:rPr>
                        <w:t>tectoglob</w:t>
                      </w:r>
                      <w:proofErr w:type="spellEnd"/>
                      <w:r w:rsidRPr="00D42A43">
                        <w:rPr>
                          <w:rFonts w:asciiTheme="minorHAnsi" w:hAnsiTheme="minorHAnsi" w:cstheme="minorHAnsi"/>
                        </w:rPr>
                        <w:t xml:space="preserve"> 3D</w:t>
                      </w:r>
                      <w:r w:rsidRPr="00D42A43">
                        <w:rPr>
                          <w:rFonts w:asciiTheme="minorHAnsi" w:hAnsiTheme="minorHAnsi" w:cstheme="minorHAnsi"/>
                          <w:lang w:val="fr-FR"/>
                        </w:rPr>
                        <w:t>(</w:t>
                      </w:r>
                      <w:hyperlink r:id="rId12" w:history="1">
                        <w:r w:rsidRPr="00D42A43">
                          <w:rPr>
                            <w:rStyle w:val="Lienhypertexte"/>
                            <w:rFonts w:asciiTheme="minorHAnsi" w:hAnsiTheme="minorHAnsi" w:cstheme="minorHAnsi"/>
                            <w:lang w:val="fr-FR"/>
                          </w:rPr>
                          <w:t>lien</w:t>
                        </w:r>
                      </w:hyperlink>
                      <w:r w:rsidRPr="00D42A43">
                        <w:rPr>
                          <w:rFonts w:asciiTheme="minorHAnsi" w:hAnsiTheme="minorHAnsi" w:cstheme="minorHAnsi"/>
                          <w:lang w:val="fr-FR"/>
                        </w:rPr>
                        <w:t>)</w:t>
                      </w:r>
                      <w:r w:rsidRPr="00D42A43">
                        <w:rPr>
                          <w:rFonts w:asciiTheme="minorHAnsi" w:hAnsiTheme="minorHAnsi" w:cstheme="minorHAnsi"/>
                        </w:rPr>
                        <w:t xml:space="preserve">, </w:t>
                      </w:r>
                      <w:proofErr w:type="spellStart"/>
                      <w:r w:rsidRPr="00D42A43">
                        <w:rPr>
                          <w:rFonts w:asciiTheme="minorHAnsi" w:hAnsiTheme="minorHAnsi" w:cstheme="minorHAnsi"/>
                        </w:rPr>
                        <w:t>géoportail</w:t>
                      </w:r>
                      <w:proofErr w:type="spellEnd"/>
                      <w:r w:rsidRPr="00D42A43">
                        <w:rPr>
                          <w:rFonts w:asciiTheme="minorHAnsi" w:hAnsiTheme="minorHAnsi" w:cstheme="minorHAnsi"/>
                          <w:lang w:val="fr-FR"/>
                        </w:rPr>
                        <w:t>(</w:t>
                      </w:r>
                      <w:hyperlink r:id="rId13" w:history="1">
                        <w:r w:rsidRPr="00D42A43">
                          <w:rPr>
                            <w:rStyle w:val="Lienhypertexte"/>
                            <w:rFonts w:asciiTheme="minorHAnsi" w:hAnsiTheme="minorHAnsi" w:cstheme="minorHAnsi"/>
                            <w:lang w:val="fr-FR"/>
                          </w:rPr>
                          <w:t>lien</w:t>
                        </w:r>
                      </w:hyperlink>
                      <w:r w:rsidRPr="00D42A43">
                        <w:rPr>
                          <w:rFonts w:asciiTheme="minorHAnsi" w:hAnsiTheme="minorHAnsi" w:cstheme="minorHAnsi"/>
                          <w:lang w:val="fr-FR"/>
                        </w:rPr>
                        <w:t>)</w:t>
                      </w:r>
                      <w:r w:rsidRPr="00D42A43">
                        <w:rPr>
                          <w:rFonts w:asciiTheme="minorHAnsi" w:hAnsiTheme="minorHAnsi" w:cstheme="minorHAnsi"/>
                        </w:rPr>
                        <w:t>, SIG (QGI</w:t>
                      </w:r>
                      <w:r w:rsidRPr="00D42A43">
                        <w:rPr>
                          <w:rFonts w:asciiTheme="minorHAnsi" w:hAnsiTheme="minorHAnsi" w:cstheme="minorHAnsi"/>
                          <w:lang w:val="fr-FR"/>
                        </w:rPr>
                        <w:t xml:space="preserve">S, </w:t>
                      </w:r>
                      <w:proofErr w:type="spellStart"/>
                      <w:r w:rsidRPr="00D42A43">
                        <w:rPr>
                          <w:rFonts w:asciiTheme="minorHAnsi" w:hAnsiTheme="minorHAnsi" w:cstheme="minorHAnsi"/>
                          <w:lang w:val="fr-FR"/>
                        </w:rPr>
                        <w:t>GoogleEarth</w:t>
                      </w:r>
                      <w:proofErr w:type="spellEnd"/>
                      <w:r w:rsidRPr="00D42A43">
                        <w:rPr>
                          <w:rFonts w:asciiTheme="minorHAnsi" w:hAnsiTheme="minorHAnsi" w:cstheme="minorHAnsi"/>
                        </w:rPr>
                        <w:t xml:space="preserve">), </w:t>
                      </w:r>
                      <w:proofErr w:type="spellStart"/>
                      <w:r w:rsidRPr="00D42A43">
                        <w:rPr>
                          <w:rFonts w:asciiTheme="minorHAnsi" w:hAnsiTheme="minorHAnsi" w:cstheme="minorHAnsi"/>
                        </w:rPr>
                        <w:t>Infoterre</w:t>
                      </w:r>
                      <w:proofErr w:type="spellEnd"/>
                      <w:r w:rsidRPr="00D42A43">
                        <w:rPr>
                          <w:rFonts w:asciiTheme="minorHAnsi" w:hAnsiTheme="minorHAnsi" w:cstheme="minorHAnsi"/>
                        </w:rPr>
                        <w:t>-BRGM</w:t>
                      </w:r>
                      <w:r w:rsidRPr="00D42A43">
                        <w:rPr>
                          <w:rFonts w:asciiTheme="minorHAnsi" w:hAnsiTheme="minorHAnsi" w:cstheme="minorHAnsi"/>
                          <w:lang w:val="fr-FR"/>
                        </w:rPr>
                        <w:t xml:space="preserve"> (</w:t>
                      </w:r>
                      <w:hyperlink r:id="rId14" w:history="1">
                        <w:r w:rsidRPr="00D42A43">
                          <w:rPr>
                            <w:rStyle w:val="Lienhypertexte"/>
                            <w:rFonts w:asciiTheme="minorHAnsi" w:hAnsiTheme="minorHAnsi" w:cstheme="minorHAnsi"/>
                            <w:lang w:val="fr-FR"/>
                          </w:rPr>
                          <w:t>lien</w:t>
                        </w:r>
                      </w:hyperlink>
                      <w:r w:rsidRPr="00D42A43">
                        <w:rPr>
                          <w:rFonts w:asciiTheme="minorHAnsi" w:hAnsiTheme="minorHAnsi" w:cstheme="minorHAnsi"/>
                          <w:lang w:val="fr-FR"/>
                        </w:rPr>
                        <w:t>), traitement d’image d’affleurement avec MESURIM2 (</w:t>
                      </w:r>
                      <w:hyperlink r:id="rId15" w:history="1">
                        <w:r w:rsidRPr="00D42A43">
                          <w:rPr>
                            <w:rStyle w:val="Lienhypertexte"/>
                            <w:rFonts w:asciiTheme="minorHAnsi" w:hAnsiTheme="minorHAnsi" w:cstheme="minorHAnsi"/>
                            <w:lang w:val="fr-FR"/>
                          </w:rPr>
                          <w:t>lien</w:t>
                        </w:r>
                      </w:hyperlink>
                      <w:r w:rsidRPr="00D42A43">
                        <w:rPr>
                          <w:rFonts w:asciiTheme="minorHAnsi" w:hAnsiTheme="minorHAnsi" w:cstheme="minorHAnsi"/>
                          <w:lang w:val="fr-FR"/>
                        </w:rPr>
                        <w:t>)</w:t>
                      </w:r>
                    </w:p>
                    <w:p w14:paraId="679D2C61" w14:textId="77777777" w:rsidR="00912C1B" w:rsidRPr="00D42A43" w:rsidRDefault="00912C1B" w:rsidP="00912C1B">
                      <w:pPr>
                        <w:pStyle w:val="Ressourceslocalespossibles"/>
                        <w:spacing w:before="240"/>
                        <w:rPr>
                          <w:rFonts w:asciiTheme="minorHAnsi" w:hAnsiTheme="minorHAnsi" w:cstheme="minorHAnsi"/>
                          <w:b/>
                        </w:rPr>
                      </w:pPr>
                      <w:r w:rsidRPr="00D42A43">
                        <w:rPr>
                          <w:rFonts w:asciiTheme="minorHAnsi" w:hAnsiTheme="minorHAnsi" w:cstheme="minorHAnsi"/>
                          <w:b/>
                        </w:rPr>
                        <w:t>Ressources locales </w:t>
                      </w:r>
                      <w:r w:rsidRPr="00D42A43">
                        <w:rPr>
                          <w:rFonts w:asciiTheme="minorHAnsi" w:hAnsiTheme="minorHAnsi" w:cstheme="minorHAnsi"/>
                          <w:b/>
                          <w:lang w:val="fr-FR"/>
                        </w:rPr>
                        <w:t>:</w:t>
                      </w:r>
                    </w:p>
                    <w:p w14:paraId="13BC787B" w14:textId="77777777" w:rsidR="00912C1B" w:rsidRPr="00D42A43" w:rsidRDefault="00912C1B" w:rsidP="00912C1B">
                      <w:pPr>
                        <w:pStyle w:val="Ressourceslocalespossibles"/>
                        <w:rPr>
                          <w:rFonts w:asciiTheme="minorHAnsi" w:hAnsiTheme="minorHAnsi" w:cstheme="minorHAnsi"/>
                        </w:rPr>
                      </w:pPr>
                      <w:r w:rsidRPr="00D42A43">
                        <w:rPr>
                          <w:rFonts w:asciiTheme="minorHAnsi" w:hAnsiTheme="minorHAnsi" w:cstheme="minorHAnsi"/>
                          <w:lang w:val="fr-FR"/>
                        </w:rPr>
                        <w:t xml:space="preserve">Voir le </w:t>
                      </w:r>
                      <w:proofErr w:type="spellStart"/>
                      <w:r w:rsidRPr="00D42A43">
                        <w:rPr>
                          <w:rFonts w:asciiTheme="minorHAnsi" w:hAnsiTheme="minorHAnsi" w:cstheme="minorHAnsi"/>
                          <w:lang w:val="fr-FR"/>
                        </w:rPr>
                        <w:t>pearltree</w:t>
                      </w:r>
                      <w:proofErr w:type="spellEnd"/>
                      <w:r w:rsidRPr="00D42A43">
                        <w:rPr>
                          <w:rFonts w:asciiTheme="minorHAnsi" w:hAnsiTheme="minorHAnsi" w:cstheme="minorHAnsi"/>
                          <w:lang w:val="fr-FR"/>
                        </w:rPr>
                        <w:t xml:space="preserve"> </w:t>
                      </w:r>
                      <w:hyperlink r:id="rId16" w:history="1">
                        <w:r w:rsidRPr="00D42A43">
                          <w:rPr>
                            <w:rStyle w:val="Lienhypertexte"/>
                            <w:rFonts w:asciiTheme="minorHAnsi" w:hAnsiTheme="minorHAnsi" w:cstheme="minorHAnsi"/>
                            <w:lang w:val="fr-FR"/>
                          </w:rPr>
                          <w:t>A LA RECHERCHE DU PASSE GEOLOGIQUE DE NOTRE PLANETE/ ancrage milieu local</w:t>
                        </w:r>
                      </w:hyperlink>
                    </w:p>
                  </w:txbxContent>
                </v:textbox>
                <w10:anchorlock/>
              </v:shape>
            </w:pict>
          </mc:Fallback>
        </mc:AlternateContent>
      </w:r>
      <w:r w:rsidRPr="00912C1B">
        <w:rPr>
          <w:rFonts w:asciiTheme="minorHAnsi" w:hAnsiTheme="minorHAnsi" w:cstheme="minorHAnsi"/>
          <w:noProof/>
        </w:rPr>
        <mc:AlternateContent>
          <mc:Choice Requires="wps">
            <w:drawing>
              <wp:anchor distT="0" distB="0" distL="114300" distR="114300" simplePos="0" relativeHeight="251663360" behindDoc="0" locked="1" layoutInCell="1" allowOverlap="1" wp14:anchorId="3C9271B8" wp14:editId="59216154">
                <wp:simplePos x="0" y="0"/>
                <wp:positionH relativeFrom="column">
                  <wp:posOffset>108585</wp:posOffset>
                </wp:positionH>
                <wp:positionV relativeFrom="paragraph">
                  <wp:posOffset>85090</wp:posOffset>
                </wp:positionV>
                <wp:extent cx="396240" cy="6120130"/>
                <wp:effectExtent l="0" t="0" r="0" b="12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6120130"/>
                        </a:xfrm>
                        <a:prstGeom prst="rect">
                          <a:avLst/>
                        </a:prstGeom>
                        <a:solidFill>
                          <a:sysClr val="window" lastClr="FFFFFF"/>
                        </a:solidFill>
                        <a:ln w="6350">
                          <a:solidFill>
                            <a:prstClr val="black"/>
                          </a:solidFill>
                        </a:ln>
                      </wps:spPr>
                      <wps:txbx>
                        <w:txbxContent>
                          <w:p w14:paraId="42173083" w14:textId="77777777" w:rsidR="00912C1B" w:rsidRPr="00EC3D34" w:rsidRDefault="00912C1B" w:rsidP="00912C1B">
                            <w:pPr>
                              <w:pStyle w:val="Titre2"/>
                              <w:rPr>
                                <w:rFonts w:asciiTheme="minorHAnsi" w:hAnsiTheme="minorHAnsi" w:cstheme="minorHAnsi"/>
                                <w:sz w:val="21"/>
                                <w:szCs w:val="21"/>
                              </w:rPr>
                            </w:pPr>
                            <w:r w:rsidRPr="00EC3D34">
                              <w:rPr>
                                <w:rFonts w:asciiTheme="minorHAnsi" w:hAnsiTheme="minorHAnsi" w:cstheme="minorHAnsi"/>
                                <w:sz w:val="21"/>
                                <w:szCs w:val="21"/>
                              </w:rPr>
                              <w:t>TITRE DU CHAPITRE : A LA RECHERCHE DU PASSE GEOLOGIQUE DE NOTRE PLANETE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71B8" id="Zone de texte 5" o:spid="_x0000_s1029" type="#_x0000_t202" style="position:absolute;margin-left:8.55pt;margin-top:6.7pt;width:31.2pt;height:48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" fillcolor="window" strokeweight=".5pt">
                <v:path arrowok="t"/>
                <v:textbox style="layout-flow:vertical;mso-layout-flow-alt:bottom-to-top">
                  <w:txbxContent>
                    <w:p w14:paraId="42173083" w14:textId="77777777" w:rsidR="00912C1B" w:rsidRPr="00EC3D34" w:rsidRDefault="00912C1B" w:rsidP="00912C1B">
                      <w:pPr>
                        <w:pStyle w:val="Titre2"/>
                        <w:rPr>
                          <w:rFonts w:asciiTheme="minorHAnsi" w:hAnsiTheme="minorHAnsi" w:cstheme="minorHAnsi"/>
                          <w:sz w:val="21"/>
                          <w:szCs w:val="21"/>
                        </w:rPr>
                      </w:pPr>
                      <w:r w:rsidRPr="00EC3D34">
                        <w:rPr>
                          <w:rFonts w:asciiTheme="minorHAnsi" w:hAnsiTheme="minorHAnsi" w:cstheme="minorHAnsi"/>
                          <w:sz w:val="21"/>
                          <w:szCs w:val="21"/>
                        </w:rPr>
                        <w:t>TITRE DU CHAPITRE : A LA RECHERCHE DU PASSE GEOLOGIQUE DE NOTRE PLANETE</w:t>
                      </w:r>
                    </w:p>
                  </w:txbxContent>
                </v:textbox>
                <w10:anchorlock/>
              </v:shape>
            </w:pict>
          </mc:Fallback>
        </mc:AlternateContent>
      </w:r>
      <w:r w:rsidRPr="00912C1B">
        <w:rPr>
          <w:rFonts w:asciiTheme="minorHAnsi" w:hAnsiTheme="minorHAnsi" w:cstheme="minorHAnsi"/>
          <w:noProof/>
        </w:rPr>
        <mc:AlternateContent>
          <mc:Choice Requires="wps">
            <w:drawing>
              <wp:anchor distT="0" distB="0" distL="114300" distR="114300" simplePos="0" relativeHeight="251660288" behindDoc="0" locked="1" layoutInCell="1" allowOverlap="1" wp14:anchorId="709FCA46" wp14:editId="4923985D">
                <wp:simplePos x="0" y="0"/>
                <wp:positionH relativeFrom="column">
                  <wp:posOffset>560070</wp:posOffset>
                </wp:positionH>
                <wp:positionV relativeFrom="paragraph">
                  <wp:posOffset>76835</wp:posOffset>
                </wp:positionV>
                <wp:extent cx="2218055" cy="2552065"/>
                <wp:effectExtent l="0" t="0" r="10795" b="196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8055" cy="2552065"/>
                        </a:xfrm>
                        <a:prstGeom prst="rect">
                          <a:avLst/>
                        </a:prstGeom>
                        <a:solidFill>
                          <a:sysClr val="window" lastClr="FFFFFF"/>
                        </a:solidFill>
                        <a:ln w="6350">
                          <a:solidFill>
                            <a:prstClr val="black"/>
                          </a:solidFill>
                        </a:ln>
                      </wps:spPr>
                      <wps:txbx>
                        <w:txbxContent>
                          <w:p w14:paraId="1ADC2C1E" w14:textId="77777777" w:rsidR="00912C1B" w:rsidRPr="00EC3D34" w:rsidRDefault="00912C1B" w:rsidP="00912C1B">
                            <w:pPr>
                              <w:pStyle w:val="orientationgeneparagraphepreambule"/>
                              <w:rPr>
                                <w:rFonts w:asciiTheme="minorHAnsi" w:hAnsiTheme="minorHAnsi" w:cstheme="minorHAnsi"/>
                                <w:b/>
                              </w:rPr>
                            </w:pPr>
                            <w:r w:rsidRPr="00EC3D34">
                              <w:rPr>
                                <w:rFonts w:asciiTheme="minorHAnsi" w:hAnsiTheme="minorHAnsi" w:cstheme="minorHAnsi"/>
                                <w:b/>
                              </w:rPr>
                              <w:t>Orientations générales du thème données dans le préambule</w:t>
                            </w:r>
                          </w:p>
                          <w:p w14:paraId="0B9543CF" w14:textId="6ADE6F9A" w:rsidR="00912C1B" w:rsidRPr="00EC3D34" w:rsidRDefault="00912C1B" w:rsidP="00912C1B">
                            <w:pPr>
                              <w:pStyle w:val="orientationgeneparagraphepreambule"/>
                              <w:jc w:val="both"/>
                              <w:rPr>
                                <w:rFonts w:asciiTheme="minorHAnsi" w:hAnsiTheme="minorHAnsi" w:cstheme="minorHAnsi"/>
                                <w:bCs/>
                                <w:u w:val="single"/>
                              </w:rPr>
                            </w:pPr>
                            <w:r w:rsidRPr="00EC3D34">
                              <w:rPr>
                                <w:rFonts w:asciiTheme="minorHAnsi" w:hAnsiTheme="minorHAnsi" w:cstheme="minorHAnsi"/>
                                <w:bCs/>
                              </w:rPr>
                              <w:t>La science construit, à partir de méthodes de recherche et d’analyse rigoureuses fondées</w:t>
                            </w:r>
                            <w:r w:rsidRPr="00EC3D34">
                              <w:rPr>
                                <w:rFonts w:asciiTheme="minorHAnsi" w:hAnsiTheme="minorHAnsi" w:cstheme="minorHAnsi"/>
                                <w:bCs/>
                                <w:lang w:val="fr-FR"/>
                              </w:rPr>
                              <w:t xml:space="preserve"> </w:t>
                            </w:r>
                            <w:r w:rsidRPr="00EC3D34">
                              <w:rPr>
                                <w:rFonts w:asciiTheme="minorHAnsi" w:hAnsiTheme="minorHAnsi" w:cstheme="minorHAnsi"/>
                                <w:bCs/>
                              </w:rPr>
                              <w:t xml:space="preserve">sur l’observation de la Terre </w:t>
                            </w:r>
                            <w:r w:rsidRPr="00EC3D34">
                              <w:rPr>
                                <w:rFonts w:asciiTheme="minorHAnsi" w:hAnsiTheme="minorHAnsi" w:cstheme="minorHAnsi"/>
                                <w:bCs/>
                              </w:rPr>
                              <w:sym w:font="Symbol" w:char="F05B"/>
                            </w:r>
                            <w:r w:rsidRPr="00EC3D34">
                              <w:rPr>
                                <w:rFonts w:asciiTheme="minorHAnsi" w:hAnsiTheme="minorHAnsi" w:cstheme="minorHAnsi"/>
                                <w:bCs/>
                              </w:rPr>
                              <w:sym w:font="Symbol" w:char="F05D"/>
                            </w:r>
                            <w:r w:rsidRPr="00EC3D34">
                              <w:rPr>
                                <w:rFonts w:asciiTheme="minorHAnsi" w:hAnsiTheme="minorHAnsi" w:cstheme="minorHAnsi"/>
                                <w:bCs/>
                              </w:rPr>
                              <w:t xml:space="preserve">une explication cohérente de leur état, de leur fonctionnement et </w:t>
                            </w:r>
                            <w:r w:rsidRPr="00EC3D34">
                              <w:rPr>
                                <w:rFonts w:asciiTheme="minorHAnsi" w:hAnsiTheme="minorHAnsi" w:cstheme="minorHAnsi"/>
                                <w:bCs/>
                                <w:u w:val="single"/>
                              </w:rPr>
                              <w:t>de leur histoire.</w:t>
                            </w:r>
                          </w:p>
                          <w:p w14:paraId="7857058E" w14:textId="77777777" w:rsidR="00912C1B" w:rsidRPr="00EC3D34" w:rsidRDefault="00912C1B" w:rsidP="00912C1B">
                            <w:pPr>
                              <w:pStyle w:val="orientationgeneparagraphepreambule"/>
                              <w:jc w:val="both"/>
                              <w:rPr>
                                <w:rFonts w:asciiTheme="minorHAnsi" w:hAnsiTheme="minorHAnsi" w:cstheme="minorHAnsi"/>
                                <w:bCs/>
                              </w:rPr>
                            </w:pPr>
                            <w:r w:rsidRPr="00EC3D34">
                              <w:rPr>
                                <w:rFonts w:asciiTheme="minorHAnsi" w:hAnsiTheme="minorHAnsi" w:cstheme="minorHAnsi"/>
                                <w:bCs/>
                              </w:rPr>
                              <w:t>De nouvelles compétences numériques à développer chez les élèves peuvent être travailler dans ce chapitre : SIG, modélisation numérique…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FCA46" id="Zone de texte 3" o:spid="_x0000_s1030" type="#_x0000_t202" style="position:absolute;margin-left:44.1pt;margin-top:6.05pt;width:174.65pt;height:20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" fillcolor="window" strokeweight=".5pt">
                <v:path arrowok="t"/>
                <v:textbox>
                  <w:txbxContent>
                    <w:p w14:paraId="1ADC2C1E" w14:textId="77777777" w:rsidR="00912C1B" w:rsidRPr="00EC3D34" w:rsidRDefault="00912C1B" w:rsidP="00912C1B">
                      <w:pPr>
                        <w:pStyle w:val="orientationgeneparagraphepreambule"/>
                        <w:rPr>
                          <w:rFonts w:asciiTheme="minorHAnsi" w:hAnsiTheme="minorHAnsi" w:cstheme="minorHAnsi"/>
                          <w:b/>
                        </w:rPr>
                      </w:pPr>
                      <w:r w:rsidRPr="00EC3D34">
                        <w:rPr>
                          <w:rFonts w:asciiTheme="minorHAnsi" w:hAnsiTheme="minorHAnsi" w:cstheme="minorHAnsi"/>
                          <w:b/>
                        </w:rPr>
                        <w:t>Orientations générales du thème données dans le préambule</w:t>
                      </w:r>
                    </w:p>
                    <w:p w14:paraId="0B9543CF" w14:textId="6ADE6F9A" w:rsidR="00912C1B" w:rsidRPr="00EC3D34" w:rsidRDefault="00912C1B" w:rsidP="00912C1B">
                      <w:pPr>
                        <w:pStyle w:val="orientationgeneparagraphepreambule"/>
                        <w:jc w:val="both"/>
                        <w:rPr>
                          <w:rFonts w:asciiTheme="minorHAnsi" w:hAnsiTheme="minorHAnsi" w:cstheme="minorHAnsi"/>
                          <w:bCs/>
                          <w:u w:val="single"/>
                        </w:rPr>
                      </w:pPr>
                      <w:r w:rsidRPr="00EC3D34">
                        <w:rPr>
                          <w:rFonts w:asciiTheme="minorHAnsi" w:hAnsiTheme="minorHAnsi" w:cstheme="minorHAnsi"/>
                          <w:bCs/>
                        </w:rPr>
                        <w:t>La science construit, à partir de méthodes de recherche et d’analyse rigoureuses fondées</w:t>
                      </w:r>
                      <w:r w:rsidRPr="00EC3D34">
                        <w:rPr>
                          <w:rFonts w:asciiTheme="minorHAnsi" w:hAnsiTheme="minorHAnsi" w:cstheme="minorHAnsi"/>
                          <w:bCs/>
                          <w:lang w:val="fr-FR"/>
                        </w:rPr>
                        <w:t xml:space="preserve"> </w:t>
                      </w:r>
                      <w:r w:rsidRPr="00EC3D34">
                        <w:rPr>
                          <w:rFonts w:asciiTheme="minorHAnsi" w:hAnsiTheme="minorHAnsi" w:cstheme="minorHAnsi"/>
                          <w:bCs/>
                        </w:rPr>
                        <w:t xml:space="preserve">sur l’observation de la Terre </w:t>
                      </w:r>
                      <w:r w:rsidRPr="00EC3D34">
                        <w:rPr>
                          <w:rFonts w:asciiTheme="minorHAnsi" w:hAnsiTheme="minorHAnsi" w:cstheme="minorHAnsi"/>
                          <w:bCs/>
                        </w:rPr>
                        <w:sym w:font="Symbol" w:char="F05B"/>
                      </w:r>
                      <w:r w:rsidRPr="00EC3D34">
                        <w:rPr>
                          <w:rFonts w:asciiTheme="minorHAnsi" w:hAnsiTheme="minorHAnsi" w:cstheme="minorHAnsi"/>
                          <w:bCs/>
                        </w:rPr>
                        <w:sym w:font="Symbol" w:char="F05D"/>
                      </w:r>
                      <w:r w:rsidRPr="00EC3D34">
                        <w:rPr>
                          <w:rFonts w:asciiTheme="minorHAnsi" w:hAnsiTheme="minorHAnsi" w:cstheme="minorHAnsi"/>
                          <w:bCs/>
                        </w:rPr>
                        <w:t xml:space="preserve">une explication cohérente de leur état, de leur fonctionnement et </w:t>
                      </w:r>
                      <w:r w:rsidRPr="00EC3D34">
                        <w:rPr>
                          <w:rFonts w:asciiTheme="minorHAnsi" w:hAnsiTheme="minorHAnsi" w:cstheme="minorHAnsi"/>
                          <w:bCs/>
                          <w:u w:val="single"/>
                        </w:rPr>
                        <w:t>de leur histoire.</w:t>
                      </w:r>
                    </w:p>
                    <w:p w14:paraId="7857058E" w14:textId="77777777" w:rsidR="00912C1B" w:rsidRPr="00EC3D34" w:rsidRDefault="00912C1B" w:rsidP="00912C1B">
                      <w:pPr>
                        <w:pStyle w:val="orientationgeneparagraphepreambule"/>
                        <w:jc w:val="both"/>
                        <w:rPr>
                          <w:rFonts w:asciiTheme="minorHAnsi" w:hAnsiTheme="minorHAnsi" w:cstheme="minorHAnsi"/>
                          <w:bCs/>
                        </w:rPr>
                      </w:pPr>
                      <w:r w:rsidRPr="00EC3D34">
                        <w:rPr>
                          <w:rFonts w:asciiTheme="minorHAnsi" w:hAnsiTheme="minorHAnsi" w:cstheme="minorHAnsi"/>
                          <w:bCs/>
                        </w:rPr>
                        <w:t>De nouvelles compétences numériques à développer chez les élèves peuvent être travailler dans ce chapitre : SIG, modélisation numérique…</w:t>
                      </w:r>
                    </w:p>
                  </w:txbxContent>
                </v:textbox>
                <w10:anchorlock/>
              </v:shape>
            </w:pict>
          </mc:Fallback>
        </mc:AlternateContent>
      </w:r>
      <w:r w:rsidRPr="00912C1B">
        <w:rPr>
          <w:rFonts w:asciiTheme="minorHAnsi" w:hAnsiTheme="minorHAnsi" w:cstheme="minorHAnsi"/>
          <w:noProof/>
        </w:rPr>
        <mc:AlternateContent>
          <mc:Choice Requires="wps">
            <w:drawing>
              <wp:anchor distT="0" distB="0" distL="114300" distR="114300" simplePos="0" relativeHeight="251661312" behindDoc="0" locked="1" layoutInCell="1" allowOverlap="1" wp14:anchorId="0A40821F" wp14:editId="67CCA4A5">
                <wp:simplePos x="0" y="0"/>
                <wp:positionH relativeFrom="column">
                  <wp:posOffset>2857500</wp:posOffset>
                </wp:positionH>
                <wp:positionV relativeFrom="paragraph">
                  <wp:posOffset>42545</wp:posOffset>
                </wp:positionV>
                <wp:extent cx="6861810" cy="6217285"/>
                <wp:effectExtent l="0" t="0" r="0" b="571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1810" cy="6217285"/>
                        </a:xfrm>
                        <a:prstGeom prst="rect">
                          <a:avLst/>
                        </a:prstGeom>
                        <a:solidFill>
                          <a:sysClr val="window" lastClr="FFFFFF"/>
                        </a:solidFill>
                        <a:ln w="6350">
                          <a:solidFill>
                            <a:prstClr val="black"/>
                          </a:solidFill>
                        </a:ln>
                      </wps:spPr>
                      <wps:txbx>
                        <w:txbxContent>
                          <w:p w14:paraId="04B3BD8C" w14:textId="77777777" w:rsidR="00912C1B" w:rsidRDefault="00912C1B" w:rsidP="00912C1B"/>
                          <w:p w14:paraId="7E7B4679" w14:textId="77777777" w:rsidR="00912C1B" w:rsidRDefault="00912C1B" w:rsidP="00912C1B"/>
                          <w:p w14:paraId="5A4B8D03" w14:textId="77777777" w:rsidR="00912C1B" w:rsidRDefault="00912C1B" w:rsidP="0091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0821F" id="Zone de texte 7" o:spid="_x0000_s1031" type="#_x0000_t202" style="position:absolute;margin-left:225pt;margin-top:3.35pt;width:540.3pt;height:4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" fillcolor="window" strokeweight=".5pt">
                <v:path arrowok="t"/>
                <v:textbox>
                  <w:txbxContent>
                    <w:p w14:paraId="04B3BD8C" w14:textId="77777777" w:rsidR="00912C1B" w:rsidRDefault="00912C1B" w:rsidP="00912C1B"/>
                    <w:p w14:paraId="7E7B4679" w14:textId="77777777" w:rsidR="00912C1B" w:rsidRDefault="00912C1B" w:rsidP="00912C1B"/>
                    <w:p w14:paraId="5A4B8D03" w14:textId="77777777" w:rsidR="00912C1B" w:rsidRDefault="00912C1B" w:rsidP="00912C1B"/>
                  </w:txbxContent>
                </v:textbox>
                <w10:anchorlock/>
              </v:shape>
            </w:pict>
          </mc:Fallback>
        </mc:AlternateContent>
      </w:r>
    </w:p>
    <w:p w14:paraId="05062E63" w14:textId="77777777" w:rsidR="00912C1B" w:rsidRPr="00912C1B" w:rsidRDefault="00912C1B" w:rsidP="00912C1B">
      <w:pPr>
        <w:rPr>
          <w:rFonts w:asciiTheme="minorHAnsi" w:hAnsiTheme="minorHAnsi" w:cstheme="minorHAnsi"/>
        </w:rPr>
      </w:pPr>
    </w:p>
    <w:p w14:paraId="592E4A61" w14:textId="77777777" w:rsidR="00912C1B" w:rsidRPr="00912C1B" w:rsidRDefault="00912C1B" w:rsidP="00912C1B">
      <w:pPr>
        <w:rPr>
          <w:rFonts w:asciiTheme="minorHAnsi" w:hAnsiTheme="minorHAnsi" w:cstheme="minorHAnsi"/>
        </w:rPr>
      </w:pPr>
    </w:p>
    <w:p w14:paraId="5FE850D7" w14:textId="77777777" w:rsidR="00912C1B" w:rsidRPr="00912C1B" w:rsidRDefault="00912C1B" w:rsidP="00912C1B">
      <w:pPr>
        <w:rPr>
          <w:rFonts w:asciiTheme="minorHAnsi" w:hAnsiTheme="minorHAnsi" w:cstheme="minorHAnsi"/>
        </w:rPr>
      </w:pPr>
    </w:p>
    <w:p w14:paraId="6E722DA1" w14:textId="77777777" w:rsidR="00912C1B" w:rsidRPr="00912C1B" w:rsidRDefault="00912C1B" w:rsidP="00912C1B">
      <w:pPr>
        <w:rPr>
          <w:rFonts w:asciiTheme="minorHAnsi" w:hAnsiTheme="minorHAnsi" w:cstheme="minorHAnsi"/>
        </w:rPr>
      </w:pPr>
    </w:p>
    <w:p w14:paraId="2D4D7E6A" w14:textId="77777777" w:rsidR="00912C1B" w:rsidRPr="00912C1B" w:rsidRDefault="00912C1B" w:rsidP="00912C1B">
      <w:pPr>
        <w:rPr>
          <w:rFonts w:asciiTheme="minorHAnsi" w:hAnsiTheme="minorHAnsi" w:cstheme="minorHAnsi"/>
        </w:rPr>
      </w:pPr>
    </w:p>
    <w:p w14:paraId="10F764FA" w14:textId="77777777" w:rsidR="00912C1B" w:rsidRPr="00912C1B" w:rsidRDefault="00912C1B" w:rsidP="00912C1B">
      <w:pPr>
        <w:rPr>
          <w:rFonts w:asciiTheme="minorHAnsi" w:hAnsiTheme="minorHAnsi" w:cstheme="minorHAnsi"/>
        </w:rPr>
      </w:pPr>
    </w:p>
    <w:p w14:paraId="7DE994B2" w14:textId="77777777" w:rsidR="00912C1B" w:rsidRPr="00912C1B" w:rsidRDefault="00912C1B" w:rsidP="00912C1B">
      <w:pPr>
        <w:rPr>
          <w:rFonts w:asciiTheme="minorHAnsi" w:hAnsiTheme="minorHAnsi" w:cstheme="minorHAnsi"/>
        </w:rPr>
      </w:pPr>
    </w:p>
    <w:p w14:paraId="04FA749E" w14:textId="77777777" w:rsidR="00912C1B" w:rsidRPr="00912C1B" w:rsidRDefault="00912C1B" w:rsidP="00912C1B">
      <w:pPr>
        <w:rPr>
          <w:rFonts w:asciiTheme="minorHAnsi" w:hAnsiTheme="minorHAnsi" w:cstheme="minorHAnsi"/>
        </w:rPr>
      </w:pPr>
    </w:p>
    <w:p w14:paraId="17587FEF" w14:textId="77777777" w:rsidR="00912C1B" w:rsidRPr="00912C1B" w:rsidRDefault="00912C1B" w:rsidP="00912C1B">
      <w:pPr>
        <w:rPr>
          <w:rFonts w:asciiTheme="minorHAnsi" w:hAnsiTheme="minorHAnsi" w:cstheme="minorHAnsi"/>
        </w:rPr>
      </w:pPr>
    </w:p>
    <w:p w14:paraId="39309F95" w14:textId="77777777" w:rsidR="00912C1B" w:rsidRPr="00912C1B" w:rsidRDefault="00912C1B" w:rsidP="00912C1B">
      <w:pPr>
        <w:rPr>
          <w:rFonts w:asciiTheme="minorHAnsi" w:hAnsiTheme="minorHAnsi" w:cstheme="minorHAnsi"/>
        </w:rPr>
      </w:pPr>
    </w:p>
    <w:p w14:paraId="1966F3F8" w14:textId="77777777" w:rsidR="00912C1B" w:rsidRPr="00912C1B" w:rsidRDefault="00912C1B" w:rsidP="00912C1B">
      <w:pPr>
        <w:rPr>
          <w:rFonts w:asciiTheme="minorHAnsi" w:hAnsiTheme="minorHAnsi" w:cstheme="minorHAnsi"/>
        </w:rPr>
      </w:pPr>
    </w:p>
    <w:p w14:paraId="1DAA2698" w14:textId="77777777" w:rsidR="00912C1B" w:rsidRPr="00912C1B" w:rsidRDefault="00912C1B" w:rsidP="00912C1B">
      <w:pPr>
        <w:rPr>
          <w:rFonts w:asciiTheme="minorHAnsi" w:hAnsiTheme="minorHAnsi" w:cstheme="minorHAnsi"/>
        </w:rPr>
      </w:pPr>
    </w:p>
    <w:p w14:paraId="23976339" w14:textId="77777777" w:rsidR="00912C1B" w:rsidRPr="00912C1B" w:rsidRDefault="00912C1B" w:rsidP="00912C1B">
      <w:pPr>
        <w:rPr>
          <w:rFonts w:asciiTheme="minorHAnsi" w:hAnsiTheme="minorHAnsi" w:cstheme="minorHAnsi"/>
        </w:rPr>
      </w:pPr>
    </w:p>
    <w:p w14:paraId="01C6388F" w14:textId="77777777" w:rsidR="00912C1B" w:rsidRPr="00912C1B" w:rsidRDefault="00912C1B" w:rsidP="00912C1B">
      <w:pPr>
        <w:rPr>
          <w:rFonts w:asciiTheme="minorHAnsi" w:hAnsiTheme="minorHAnsi" w:cstheme="minorHAnsi"/>
        </w:rPr>
      </w:pPr>
    </w:p>
    <w:p w14:paraId="2C7477EE" w14:textId="77777777" w:rsidR="00912C1B" w:rsidRPr="00912C1B" w:rsidRDefault="00912C1B" w:rsidP="00912C1B">
      <w:pPr>
        <w:rPr>
          <w:rFonts w:asciiTheme="minorHAnsi" w:hAnsiTheme="minorHAnsi" w:cstheme="minorHAnsi"/>
        </w:rPr>
      </w:pPr>
    </w:p>
    <w:p w14:paraId="0B299EDD" w14:textId="77777777" w:rsidR="00912C1B" w:rsidRPr="00912C1B" w:rsidRDefault="00912C1B" w:rsidP="00912C1B">
      <w:pPr>
        <w:rPr>
          <w:rFonts w:asciiTheme="minorHAnsi" w:hAnsiTheme="minorHAnsi" w:cstheme="minorHAnsi"/>
        </w:rPr>
      </w:pPr>
    </w:p>
    <w:p w14:paraId="56C02DA5" w14:textId="77777777" w:rsidR="00912C1B" w:rsidRPr="00912C1B" w:rsidRDefault="00912C1B" w:rsidP="00912C1B">
      <w:pPr>
        <w:rPr>
          <w:rFonts w:asciiTheme="minorHAnsi" w:hAnsiTheme="minorHAnsi" w:cstheme="minorHAnsi"/>
        </w:rPr>
      </w:pPr>
      <w:r w:rsidRPr="00912C1B">
        <w:rPr>
          <w:rFonts w:asciiTheme="minorHAnsi" w:hAnsiTheme="minorHAnsi" w:cstheme="minorHAnsi"/>
          <w:noProof/>
        </w:rPr>
        <mc:AlternateContent>
          <mc:Choice Requires="wps">
            <w:drawing>
              <wp:anchor distT="0" distB="0" distL="114300" distR="114300" simplePos="0" relativeHeight="251664384" behindDoc="0" locked="1" layoutInCell="1" allowOverlap="1" wp14:anchorId="30D52F6D" wp14:editId="38AC4816">
                <wp:simplePos x="0" y="0"/>
                <wp:positionH relativeFrom="column">
                  <wp:posOffset>560070</wp:posOffset>
                </wp:positionH>
                <wp:positionV relativeFrom="paragraph">
                  <wp:posOffset>-437515</wp:posOffset>
                </wp:positionV>
                <wp:extent cx="2218055" cy="3283585"/>
                <wp:effectExtent l="0" t="0" r="10795" b="1206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8055" cy="3283585"/>
                        </a:xfrm>
                        <a:prstGeom prst="rect">
                          <a:avLst/>
                        </a:prstGeom>
                        <a:solidFill>
                          <a:sysClr val="window" lastClr="FFFFFF"/>
                        </a:solidFill>
                        <a:ln w="6350">
                          <a:solidFill>
                            <a:prstClr val="black"/>
                          </a:solidFill>
                        </a:ln>
                      </wps:spPr>
                      <wps:txbx>
                        <w:txbxContent>
                          <w:p w14:paraId="48A38287" w14:textId="77777777" w:rsidR="00912C1B" w:rsidRPr="00912C1B" w:rsidRDefault="00912C1B" w:rsidP="00912C1B">
                            <w:pPr>
                              <w:pStyle w:val="Pointfortparagrapheintroductif"/>
                              <w:rPr>
                                <w:rFonts w:asciiTheme="minorHAnsi" w:hAnsiTheme="minorHAnsi" w:cstheme="minorHAnsi"/>
                                <w:b/>
                              </w:rPr>
                            </w:pPr>
                            <w:r w:rsidRPr="00912C1B">
                              <w:rPr>
                                <w:rFonts w:asciiTheme="minorHAnsi" w:hAnsiTheme="minorHAnsi" w:cstheme="minorHAnsi"/>
                                <w:b/>
                              </w:rPr>
                              <w:t>Points forts du paragraphe introductif</w:t>
                            </w:r>
                          </w:p>
                          <w:p w14:paraId="43D355C7" w14:textId="77777777" w:rsidR="00912C1B" w:rsidRPr="00912C1B" w:rsidRDefault="00912C1B" w:rsidP="00912C1B">
                            <w:pPr>
                              <w:pStyle w:val="Pointfortparagrapheintroductif"/>
                              <w:jc w:val="both"/>
                              <w:rPr>
                                <w:rFonts w:asciiTheme="minorHAnsi" w:hAnsiTheme="minorHAnsi" w:cstheme="minorHAnsi"/>
                              </w:rPr>
                            </w:pPr>
                            <w:r w:rsidRPr="00912C1B">
                              <w:rPr>
                                <w:rFonts w:asciiTheme="minorHAnsi" w:hAnsiTheme="minorHAnsi" w:cstheme="minorHAnsi"/>
                              </w:rPr>
                              <w:t xml:space="preserve">En s’appuyant sur </w:t>
                            </w:r>
                            <w:r w:rsidRPr="00912C1B">
                              <w:rPr>
                                <w:rFonts w:asciiTheme="minorHAnsi" w:hAnsiTheme="minorHAnsi" w:cstheme="minorHAnsi"/>
                                <w:u w:val="single"/>
                              </w:rPr>
                              <w:t>compréhension globale de la dynamique terrestre acquise en 1</w:t>
                            </w:r>
                            <w:r w:rsidRPr="00912C1B">
                              <w:rPr>
                                <w:rFonts w:asciiTheme="minorHAnsi" w:hAnsiTheme="minorHAnsi" w:cstheme="minorHAnsi"/>
                                <w:u w:val="single"/>
                                <w:vertAlign w:val="superscript"/>
                              </w:rPr>
                              <w:t>er</w:t>
                            </w:r>
                            <w:r w:rsidRPr="00912C1B">
                              <w:rPr>
                                <w:rFonts w:asciiTheme="minorHAnsi" w:hAnsiTheme="minorHAnsi" w:cstheme="minorHAnsi"/>
                                <w:u w:val="single"/>
                              </w:rPr>
                              <w:t xml:space="preserve"> SPE</w:t>
                            </w:r>
                            <w:r w:rsidRPr="00912C1B">
                              <w:rPr>
                                <w:rFonts w:asciiTheme="minorHAnsi" w:hAnsiTheme="minorHAnsi" w:cstheme="minorHAnsi"/>
                              </w:rPr>
                              <w:t xml:space="preserve">, on cherche à </w:t>
                            </w:r>
                            <w:r w:rsidRPr="00912C1B">
                              <w:rPr>
                                <w:rFonts w:asciiTheme="minorHAnsi" w:hAnsiTheme="minorHAnsi" w:cstheme="minorHAnsi"/>
                                <w:u w:val="single"/>
                              </w:rPr>
                              <w:t>renforcer la dimension temporelle</w:t>
                            </w:r>
                            <w:r w:rsidRPr="00912C1B">
                              <w:rPr>
                                <w:rFonts w:asciiTheme="minorHAnsi" w:hAnsiTheme="minorHAnsi" w:cstheme="minorHAnsi"/>
                              </w:rPr>
                              <w:t xml:space="preserve"> des études géologiques.</w:t>
                            </w:r>
                            <w:r w:rsidRPr="00912C1B">
                              <w:rPr>
                                <w:rFonts w:asciiTheme="minorHAnsi" w:hAnsiTheme="minorHAnsi" w:cstheme="minorHAnsi"/>
                                <w:lang w:val="fr-FR"/>
                              </w:rPr>
                              <w:t xml:space="preserve"> </w:t>
                            </w:r>
                            <w:r w:rsidRPr="00912C1B">
                              <w:rPr>
                                <w:rFonts w:asciiTheme="minorHAnsi" w:hAnsiTheme="minorHAnsi" w:cstheme="minorHAnsi"/>
                              </w:rPr>
                              <w:t xml:space="preserve">On montrera comment l’étude d’un objet géologiques, quelles que soient son échelle, permet de </w:t>
                            </w:r>
                            <w:r w:rsidRPr="00912C1B">
                              <w:rPr>
                                <w:rFonts w:asciiTheme="minorHAnsi" w:hAnsiTheme="minorHAnsi" w:cstheme="minorHAnsi"/>
                                <w:u w:val="single"/>
                              </w:rPr>
                              <w:t>reconstituer une histoire</w:t>
                            </w:r>
                            <w:r w:rsidRPr="00912C1B">
                              <w:rPr>
                                <w:rFonts w:asciiTheme="minorHAnsi" w:hAnsiTheme="minorHAnsi" w:cstheme="minorHAnsi"/>
                              </w:rPr>
                              <w:t>.</w:t>
                            </w:r>
                          </w:p>
                          <w:p w14:paraId="1D8E79E1" w14:textId="77777777" w:rsidR="00912C1B" w:rsidRPr="00912C1B" w:rsidRDefault="00912C1B" w:rsidP="00912C1B">
                            <w:pPr>
                              <w:pStyle w:val="Pointfortparagrapheintroductif"/>
                              <w:jc w:val="both"/>
                              <w:rPr>
                                <w:rFonts w:asciiTheme="minorHAnsi" w:hAnsiTheme="minorHAnsi" w:cstheme="minorHAnsi"/>
                              </w:rPr>
                            </w:pPr>
                            <w:r w:rsidRPr="00912C1B">
                              <w:rPr>
                                <w:rFonts w:asciiTheme="minorHAnsi" w:hAnsiTheme="minorHAnsi" w:cstheme="minorHAnsi"/>
                              </w:rPr>
                              <w:t xml:space="preserve">Une </w:t>
                            </w:r>
                            <w:r w:rsidRPr="00912C1B">
                              <w:rPr>
                                <w:rFonts w:asciiTheme="minorHAnsi" w:hAnsiTheme="minorHAnsi" w:cstheme="minorHAnsi"/>
                                <w:u w:val="single"/>
                              </w:rPr>
                              <w:t>sortie de terrain</w:t>
                            </w:r>
                            <w:r w:rsidRPr="00912C1B">
                              <w:rPr>
                                <w:rFonts w:asciiTheme="minorHAnsi" w:hAnsiTheme="minorHAnsi" w:cstheme="minorHAnsi"/>
                              </w:rPr>
                              <w:t xml:space="preserve"> doit permettre aux élèves de travailler sur un exemple local permettant d’appréhender la relation entre les caractéristiques de l’objet et son histoire.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52F6D" id="Zone de texte 4" o:spid="_x0000_s1032" type="#_x0000_t202" style="position:absolute;margin-left:44.1pt;margin-top:-34.45pt;width:174.65pt;height:25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" fillcolor="window" strokeweight=".5pt">
                <v:path arrowok="t"/>
                <v:textbox>
                  <w:txbxContent>
                    <w:p w14:paraId="48A38287" w14:textId="77777777" w:rsidR="00912C1B" w:rsidRPr="00912C1B" w:rsidRDefault="00912C1B" w:rsidP="00912C1B">
                      <w:pPr>
                        <w:pStyle w:val="Pointfortparagrapheintroductif"/>
                        <w:rPr>
                          <w:rFonts w:asciiTheme="minorHAnsi" w:hAnsiTheme="minorHAnsi" w:cstheme="minorHAnsi"/>
                          <w:b/>
                        </w:rPr>
                      </w:pPr>
                      <w:r w:rsidRPr="00912C1B">
                        <w:rPr>
                          <w:rFonts w:asciiTheme="minorHAnsi" w:hAnsiTheme="minorHAnsi" w:cstheme="minorHAnsi"/>
                          <w:b/>
                        </w:rPr>
                        <w:t>Points forts du paragraphe introductif</w:t>
                      </w:r>
                    </w:p>
                    <w:p w14:paraId="43D355C7" w14:textId="77777777" w:rsidR="00912C1B" w:rsidRPr="00912C1B" w:rsidRDefault="00912C1B" w:rsidP="00912C1B">
                      <w:pPr>
                        <w:pStyle w:val="Pointfortparagrapheintroductif"/>
                        <w:jc w:val="both"/>
                        <w:rPr>
                          <w:rFonts w:asciiTheme="minorHAnsi" w:hAnsiTheme="minorHAnsi" w:cstheme="minorHAnsi"/>
                        </w:rPr>
                      </w:pPr>
                      <w:r w:rsidRPr="00912C1B">
                        <w:rPr>
                          <w:rFonts w:asciiTheme="minorHAnsi" w:hAnsiTheme="minorHAnsi" w:cstheme="minorHAnsi"/>
                        </w:rPr>
                        <w:t xml:space="preserve">En s’appuyant sur </w:t>
                      </w:r>
                      <w:r w:rsidRPr="00912C1B">
                        <w:rPr>
                          <w:rFonts w:asciiTheme="minorHAnsi" w:hAnsiTheme="minorHAnsi" w:cstheme="minorHAnsi"/>
                          <w:u w:val="single"/>
                        </w:rPr>
                        <w:t>compréhension globale de la dynamique terrestre acquise en 1</w:t>
                      </w:r>
                      <w:r w:rsidRPr="00912C1B">
                        <w:rPr>
                          <w:rFonts w:asciiTheme="minorHAnsi" w:hAnsiTheme="minorHAnsi" w:cstheme="minorHAnsi"/>
                          <w:u w:val="single"/>
                          <w:vertAlign w:val="superscript"/>
                        </w:rPr>
                        <w:t>er</w:t>
                      </w:r>
                      <w:r w:rsidRPr="00912C1B">
                        <w:rPr>
                          <w:rFonts w:asciiTheme="minorHAnsi" w:hAnsiTheme="minorHAnsi" w:cstheme="minorHAnsi"/>
                          <w:u w:val="single"/>
                        </w:rPr>
                        <w:t xml:space="preserve"> SPE</w:t>
                      </w:r>
                      <w:r w:rsidRPr="00912C1B">
                        <w:rPr>
                          <w:rFonts w:asciiTheme="minorHAnsi" w:hAnsiTheme="minorHAnsi" w:cstheme="minorHAnsi"/>
                        </w:rPr>
                        <w:t xml:space="preserve">, on cherche à </w:t>
                      </w:r>
                      <w:r w:rsidRPr="00912C1B">
                        <w:rPr>
                          <w:rFonts w:asciiTheme="minorHAnsi" w:hAnsiTheme="minorHAnsi" w:cstheme="minorHAnsi"/>
                          <w:u w:val="single"/>
                        </w:rPr>
                        <w:t>renforcer la dimension temporelle</w:t>
                      </w:r>
                      <w:r w:rsidRPr="00912C1B">
                        <w:rPr>
                          <w:rFonts w:asciiTheme="minorHAnsi" w:hAnsiTheme="minorHAnsi" w:cstheme="minorHAnsi"/>
                        </w:rPr>
                        <w:t xml:space="preserve"> des études géologiques.</w:t>
                      </w:r>
                      <w:r w:rsidRPr="00912C1B">
                        <w:rPr>
                          <w:rFonts w:asciiTheme="minorHAnsi" w:hAnsiTheme="minorHAnsi" w:cstheme="minorHAnsi"/>
                          <w:lang w:val="fr-FR"/>
                        </w:rPr>
                        <w:t xml:space="preserve"> </w:t>
                      </w:r>
                      <w:r w:rsidRPr="00912C1B">
                        <w:rPr>
                          <w:rFonts w:asciiTheme="minorHAnsi" w:hAnsiTheme="minorHAnsi" w:cstheme="minorHAnsi"/>
                        </w:rPr>
                        <w:t xml:space="preserve">On montrera comment l’étude d’un objet géologiques, quelles que soient son échelle, permet de </w:t>
                      </w:r>
                      <w:r w:rsidRPr="00912C1B">
                        <w:rPr>
                          <w:rFonts w:asciiTheme="minorHAnsi" w:hAnsiTheme="minorHAnsi" w:cstheme="minorHAnsi"/>
                          <w:u w:val="single"/>
                        </w:rPr>
                        <w:t>reconstituer une histoire</w:t>
                      </w:r>
                      <w:r w:rsidRPr="00912C1B">
                        <w:rPr>
                          <w:rFonts w:asciiTheme="minorHAnsi" w:hAnsiTheme="minorHAnsi" w:cstheme="minorHAnsi"/>
                        </w:rPr>
                        <w:t>.</w:t>
                      </w:r>
                    </w:p>
                    <w:p w14:paraId="1D8E79E1" w14:textId="77777777" w:rsidR="00912C1B" w:rsidRPr="00912C1B" w:rsidRDefault="00912C1B" w:rsidP="00912C1B">
                      <w:pPr>
                        <w:pStyle w:val="Pointfortparagrapheintroductif"/>
                        <w:jc w:val="both"/>
                        <w:rPr>
                          <w:rFonts w:asciiTheme="minorHAnsi" w:hAnsiTheme="minorHAnsi" w:cstheme="minorHAnsi"/>
                        </w:rPr>
                      </w:pPr>
                      <w:r w:rsidRPr="00912C1B">
                        <w:rPr>
                          <w:rFonts w:asciiTheme="minorHAnsi" w:hAnsiTheme="minorHAnsi" w:cstheme="minorHAnsi"/>
                        </w:rPr>
                        <w:t xml:space="preserve">Une </w:t>
                      </w:r>
                      <w:r w:rsidRPr="00912C1B">
                        <w:rPr>
                          <w:rFonts w:asciiTheme="minorHAnsi" w:hAnsiTheme="minorHAnsi" w:cstheme="minorHAnsi"/>
                          <w:u w:val="single"/>
                        </w:rPr>
                        <w:t>sortie de terrain</w:t>
                      </w:r>
                      <w:r w:rsidRPr="00912C1B">
                        <w:rPr>
                          <w:rFonts w:asciiTheme="minorHAnsi" w:hAnsiTheme="minorHAnsi" w:cstheme="minorHAnsi"/>
                        </w:rPr>
                        <w:t xml:space="preserve"> doit permettre aux élèves de travailler sur un exemple local permettant d’appréhender la relation entre les caractéristiques de l’objet et son histoire.</w:t>
                      </w:r>
                    </w:p>
                  </w:txbxContent>
                </v:textbox>
                <w10:anchorlock/>
              </v:shape>
            </w:pict>
          </mc:Fallback>
        </mc:AlternateContent>
      </w:r>
    </w:p>
    <w:p w14:paraId="25A3F6F9" w14:textId="77777777" w:rsidR="00912C1B" w:rsidRPr="00912C1B" w:rsidRDefault="00912C1B" w:rsidP="00912C1B">
      <w:pPr>
        <w:rPr>
          <w:rFonts w:asciiTheme="minorHAnsi" w:hAnsiTheme="minorHAnsi" w:cstheme="minorHAnsi"/>
        </w:rPr>
      </w:pPr>
    </w:p>
    <w:p w14:paraId="1E4674BE" w14:textId="77777777" w:rsidR="00912C1B" w:rsidRPr="00912C1B" w:rsidRDefault="00912C1B" w:rsidP="00912C1B">
      <w:pPr>
        <w:rPr>
          <w:rFonts w:asciiTheme="minorHAnsi" w:hAnsiTheme="minorHAnsi" w:cstheme="minorHAnsi"/>
        </w:rPr>
      </w:pPr>
    </w:p>
    <w:p w14:paraId="0FF95F0A" w14:textId="77777777" w:rsidR="00912C1B" w:rsidRPr="00912C1B" w:rsidRDefault="00912C1B" w:rsidP="00912C1B">
      <w:pPr>
        <w:rPr>
          <w:rFonts w:asciiTheme="minorHAnsi" w:hAnsiTheme="minorHAnsi" w:cstheme="minorHAnsi"/>
        </w:rPr>
      </w:pPr>
    </w:p>
    <w:p w14:paraId="6CBFB715" w14:textId="77777777" w:rsidR="00912C1B" w:rsidRPr="00912C1B" w:rsidRDefault="00912C1B" w:rsidP="00912C1B">
      <w:pPr>
        <w:rPr>
          <w:rFonts w:asciiTheme="minorHAnsi" w:hAnsiTheme="minorHAnsi" w:cstheme="minorHAnsi"/>
        </w:rPr>
      </w:pPr>
    </w:p>
    <w:p w14:paraId="11DF802A" w14:textId="77777777" w:rsidR="00912C1B" w:rsidRPr="00912C1B" w:rsidRDefault="00912C1B" w:rsidP="00912C1B">
      <w:pPr>
        <w:rPr>
          <w:rFonts w:asciiTheme="minorHAnsi" w:hAnsiTheme="minorHAnsi" w:cstheme="minorHAnsi"/>
        </w:rPr>
      </w:pPr>
    </w:p>
    <w:p w14:paraId="46449583" w14:textId="77777777" w:rsidR="00912C1B" w:rsidRPr="00912C1B" w:rsidRDefault="00912C1B" w:rsidP="00912C1B">
      <w:pPr>
        <w:rPr>
          <w:rFonts w:asciiTheme="minorHAnsi" w:hAnsiTheme="minorHAnsi" w:cstheme="minorHAnsi"/>
        </w:rPr>
      </w:pPr>
    </w:p>
    <w:p w14:paraId="50289CA7" w14:textId="77777777" w:rsidR="00912C1B" w:rsidRPr="00912C1B" w:rsidRDefault="00912C1B" w:rsidP="00912C1B">
      <w:pPr>
        <w:rPr>
          <w:rFonts w:asciiTheme="minorHAnsi" w:hAnsiTheme="minorHAnsi" w:cstheme="minorHAnsi"/>
        </w:rPr>
      </w:pPr>
    </w:p>
    <w:p w14:paraId="410E993F" w14:textId="77777777" w:rsidR="00912C1B" w:rsidRPr="00912C1B" w:rsidRDefault="00912C1B" w:rsidP="00912C1B">
      <w:pPr>
        <w:rPr>
          <w:rFonts w:asciiTheme="minorHAnsi" w:hAnsiTheme="minorHAnsi" w:cstheme="minorHAnsi"/>
        </w:rPr>
      </w:pPr>
    </w:p>
    <w:p w14:paraId="6819D2E9" w14:textId="77777777" w:rsidR="00912C1B" w:rsidRPr="00912C1B" w:rsidRDefault="00912C1B" w:rsidP="00912C1B">
      <w:pPr>
        <w:rPr>
          <w:rFonts w:asciiTheme="minorHAnsi" w:hAnsiTheme="minorHAnsi" w:cstheme="minorHAnsi"/>
        </w:rPr>
      </w:pPr>
    </w:p>
    <w:p w14:paraId="41BD2A5B" w14:textId="77777777" w:rsidR="00912C1B" w:rsidRPr="00912C1B" w:rsidRDefault="00912C1B" w:rsidP="00912C1B">
      <w:pPr>
        <w:rPr>
          <w:rFonts w:asciiTheme="minorHAnsi" w:hAnsiTheme="minorHAnsi" w:cstheme="minorHAnsi"/>
        </w:rPr>
      </w:pPr>
    </w:p>
    <w:p w14:paraId="110ECC9D" w14:textId="77777777" w:rsidR="00912C1B" w:rsidRPr="00912C1B" w:rsidRDefault="00912C1B" w:rsidP="00912C1B">
      <w:pPr>
        <w:rPr>
          <w:rFonts w:asciiTheme="minorHAnsi" w:hAnsiTheme="minorHAnsi" w:cstheme="minorHAnsi"/>
        </w:rPr>
      </w:pPr>
    </w:p>
    <w:p w14:paraId="7FCC578E" w14:textId="77777777" w:rsidR="00912C1B" w:rsidRPr="00912C1B" w:rsidRDefault="00912C1B" w:rsidP="00912C1B">
      <w:pPr>
        <w:rPr>
          <w:rFonts w:asciiTheme="minorHAnsi" w:hAnsiTheme="minorHAnsi" w:cstheme="minorHAnsi"/>
        </w:rPr>
      </w:pPr>
    </w:p>
    <w:p w14:paraId="5D47EF73" w14:textId="77777777" w:rsidR="00912C1B" w:rsidRPr="00912C1B" w:rsidRDefault="00912C1B" w:rsidP="00912C1B">
      <w:pPr>
        <w:rPr>
          <w:rFonts w:asciiTheme="minorHAnsi" w:hAnsiTheme="minorHAnsi" w:cstheme="minorHAnsi"/>
        </w:rPr>
      </w:pPr>
    </w:p>
    <w:p w14:paraId="2BB9FB33" w14:textId="77777777" w:rsidR="00912C1B" w:rsidRPr="00912C1B" w:rsidRDefault="00912C1B" w:rsidP="00912C1B">
      <w:pPr>
        <w:rPr>
          <w:rFonts w:asciiTheme="minorHAnsi" w:hAnsiTheme="minorHAnsi" w:cstheme="minorHAnsi"/>
        </w:rPr>
      </w:pPr>
    </w:p>
    <w:p w14:paraId="63A16BD0" w14:textId="77777777" w:rsidR="00912C1B" w:rsidRPr="00912C1B" w:rsidRDefault="00912C1B" w:rsidP="005E227C">
      <w:pPr>
        <w:ind w:right="-311"/>
        <w:rPr>
          <w:rFonts w:asciiTheme="minorHAnsi" w:hAnsiTheme="minorHAnsi" w:cstheme="minorHAnsi"/>
        </w:rPr>
      </w:pPr>
    </w:p>
    <w:p w14:paraId="42B1E8F9" w14:textId="77777777" w:rsidR="00912C1B" w:rsidRPr="00912C1B" w:rsidRDefault="00912C1B" w:rsidP="00912C1B">
      <w:pPr>
        <w:rPr>
          <w:rFonts w:asciiTheme="minorHAnsi" w:hAnsiTheme="minorHAnsi" w:cstheme="minorHAnsi"/>
        </w:rPr>
      </w:pPr>
    </w:p>
    <w:p w14:paraId="3E436D34" w14:textId="77777777" w:rsidR="00912C1B" w:rsidRPr="00912C1B" w:rsidRDefault="00912C1B" w:rsidP="00912C1B">
      <w:pPr>
        <w:ind w:left="-1134" w:right="-311"/>
        <w:rPr>
          <w:rFonts w:asciiTheme="minorHAnsi" w:hAnsiTheme="minorHAnsi" w:cstheme="minorHAnsi"/>
        </w:rPr>
      </w:pPr>
      <w:r w:rsidRPr="00912C1B">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11D5A1C2" wp14:editId="4BAB3743">
                <wp:simplePos x="0" y="0"/>
                <wp:positionH relativeFrom="column">
                  <wp:posOffset>0</wp:posOffset>
                </wp:positionH>
                <wp:positionV relativeFrom="paragraph">
                  <wp:posOffset>-43815</wp:posOffset>
                </wp:positionV>
                <wp:extent cx="9715500" cy="363855"/>
                <wp:effectExtent l="0" t="0" r="0" b="444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0" cy="363855"/>
                        </a:xfrm>
                        <a:prstGeom prst="rect">
                          <a:avLst/>
                        </a:prstGeom>
                        <a:solidFill>
                          <a:sysClr val="window" lastClr="FFFFFF"/>
                        </a:solidFill>
                        <a:ln w="6350">
                          <a:solidFill>
                            <a:prstClr val="black"/>
                          </a:solidFill>
                        </a:ln>
                      </wps:spPr>
                      <wps:txbx>
                        <w:txbxContent>
                          <w:p w14:paraId="0AA128AC" w14:textId="77777777" w:rsidR="00912C1B" w:rsidRPr="00912C1B" w:rsidRDefault="00912C1B" w:rsidP="00912C1B">
                            <w:pPr>
                              <w:pStyle w:val="Titre1"/>
                              <w:rPr>
                                <w:rFonts w:asciiTheme="minorHAnsi" w:hAnsiTheme="minorHAnsi" w:cstheme="minorHAnsi"/>
                              </w:rPr>
                            </w:pPr>
                            <w:r w:rsidRPr="00912C1B">
                              <w:rPr>
                                <w:rFonts w:asciiTheme="minorHAnsi" w:hAnsiTheme="minorHAnsi" w:cstheme="minorHAnsi"/>
                              </w:rPr>
                              <w:t xml:space="preserve">THEME </w:t>
                            </w:r>
                            <w:proofErr w:type="gramStart"/>
                            <w:r w:rsidRPr="00912C1B">
                              <w:rPr>
                                <w:rFonts w:asciiTheme="minorHAnsi" w:hAnsiTheme="minorHAnsi" w:cstheme="minorHAnsi"/>
                              </w:rPr>
                              <w:t>1:</w:t>
                            </w:r>
                            <w:proofErr w:type="gramEnd"/>
                            <w:r w:rsidRPr="00912C1B">
                              <w:rPr>
                                <w:rFonts w:asciiTheme="minorHAnsi" w:hAnsiTheme="minorHAnsi" w:cstheme="minorHAnsi"/>
                              </w:rPr>
                              <w:t xml:space="preserve">  La Terre, la vie et l’organisation du vivant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1D5A1C2" id="Zone de texte 17" o:spid="_x0000_s1033" type="#_x0000_t202" style="position:absolute;left:0;text-align:left;margin-left:0;margin-top:-3.45pt;width:765pt;height:2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" fillcolor="window" strokeweight=".5pt">
                <v:path arrowok="t"/>
                <v:textbox>
                  <w:txbxContent>
                    <w:p w14:paraId="0AA128AC" w14:textId="77777777" w:rsidR="00912C1B" w:rsidRPr="00912C1B" w:rsidRDefault="00912C1B" w:rsidP="00912C1B">
                      <w:pPr>
                        <w:pStyle w:val="Titre1"/>
                        <w:rPr>
                          <w:rFonts w:asciiTheme="minorHAnsi" w:hAnsiTheme="minorHAnsi" w:cstheme="minorHAnsi"/>
                        </w:rPr>
                      </w:pPr>
                      <w:r w:rsidRPr="00912C1B">
                        <w:rPr>
                          <w:rFonts w:asciiTheme="minorHAnsi" w:hAnsiTheme="minorHAnsi" w:cstheme="minorHAnsi"/>
                        </w:rPr>
                        <w:t xml:space="preserve">THEME </w:t>
                      </w:r>
                      <w:proofErr w:type="gramStart"/>
                      <w:r w:rsidRPr="00912C1B">
                        <w:rPr>
                          <w:rFonts w:asciiTheme="minorHAnsi" w:hAnsiTheme="minorHAnsi" w:cstheme="minorHAnsi"/>
                        </w:rPr>
                        <w:t>1:</w:t>
                      </w:r>
                      <w:proofErr w:type="gramEnd"/>
                      <w:r w:rsidRPr="00912C1B">
                        <w:rPr>
                          <w:rFonts w:asciiTheme="minorHAnsi" w:hAnsiTheme="minorHAnsi" w:cstheme="minorHAnsi"/>
                        </w:rPr>
                        <w:t xml:space="preserve">  La Terre, la vie et l’organisation du vivant</w:t>
                      </w:r>
                    </w:p>
                  </w:txbxContent>
                </v:textbox>
              </v:shape>
            </w:pict>
          </mc:Fallback>
        </mc:AlternateContent>
      </w:r>
    </w:p>
    <w:p w14:paraId="3BC12813" w14:textId="77777777" w:rsidR="00912C1B" w:rsidRPr="00912C1B" w:rsidRDefault="00912C1B" w:rsidP="00912C1B">
      <w:pPr>
        <w:rPr>
          <w:rFonts w:asciiTheme="minorHAnsi" w:hAnsiTheme="minorHAnsi" w:cstheme="minorHAnsi"/>
        </w:rPr>
      </w:pPr>
    </w:p>
    <w:p w14:paraId="7C2B45FA" w14:textId="77777777" w:rsidR="00912C1B" w:rsidRPr="00912C1B" w:rsidRDefault="00912C1B" w:rsidP="00912C1B">
      <w:pPr>
        <w:rPr>
          <w:rFonts w:asciiTheme="minorHAnsi" w:hAnsiTheme="minorHAnsi" w:cstheme="minorHAnsi"/>
        </w:rPr>
      </w:pPr>
      <w:r w:rsidRPr="00912C1B">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0273F07E" wp14:editId="34DDBB82">
                <wp:simplePos x="0" y="0"/>
                <wp:positionH relativeFrom="column">
                  <wp:posOffset>0</wp:posOffset>
                </wp:positionH>
                <wp:positionV relativeFrom="paragraph">
                  <wp:posOffset>17356</wp:posOffset>
                </wp:positionV>
                <wp:extent cx="2819400" cy="6229350"/>
                <wp:effectExtent l="0" t="0" r="0" b="63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6229350"/>
                        </a:xfrm>
                        <a:prstGeom prst="rect">
                          <a:avLst/>
                        </a:prstGeom>
                        <a:noFill/>
                        <a:ln w="6350">
                          <a:solidFill>
                            <a:prstClr val="black"/>
                          </a:solidFill>
                        </a:ln>
                      </wps:spPr>
                      <wps:txbx>
                        <w:txbxContent>
                          <w:p w14:paraId="5A45FF9F" w14:textId="77777777" w:rsidR="00912C1B" w:rsidRDefault="00912C1B" w:rsidP="00912C1B"/>
                          <w:p w14:paraId="4A6C6A87" w14:textId="77777777" w:rsidR="00912C1B" w:rsidRDefault="00912C1B" w:rsidP="00912C1B"/>
                          <w:p w14:paraId="3C3F88DF" w14:textId="77777777" w:rsidR="00912C1B" w:rsidRDefault="00912C1B" w:rsidP="00912C1B"/>
                          <w:p w14:paraId="6C72A5F4" w14:textId="77777777" w:rsidR="00912C1B" w:rsidRPr="00E63140" w:rsidRDefault="00912C1B" w:rsidP="0091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3F07E" id="Zone de texte 18" o:spid="_x0000_s1034" type="#_x0000_t202" style="position:absolute;margin-left:0;margin-top:1.35pt;width:222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" filled="f" strokeweight=".5pt">
                <v:path arrowok="t"/>
                <v:textbox>
                  <w:txbxContent>
                    <w:p w14:paraId="5A45FF9F" w14:textId="77777777" w:rsidR="00912C1B" w:rsidRDefault="00912C1B" w:rsidP="00912C1B"/>
                    <w:p w14:paraId="4A6C6A87" w14:textId="77777777" w:rsidR="00912C1B" w:rsidRDefault="00912C1B" w:rsidP="00912C1B"/>
                    <w:p w14:paraId="3C3F88DF" w14:textId="77777777" w:rsidR="00912C1B" w:rsidRDefault="00912C1B" w:rsidP="00912C1B"/>
                    <w:p w14:paraId="6C72A5F4" w14:textId="77777777" w:rsidR="00912C1B" w:rsidRPr="00E63140" w:rsidRDefault="00912C1B" w:rsidP="00912C1B"/>
                  </w:txbxContent>
                </v:textbox>
              </v:shape>
            </w:pict>
          </mc:Fallback>
        </mc:AlternateContent>
      </w:r>
      <w:r w:rsidRPr="00912C1B">
        <w:rPr>
          <w:rFonts w:asciiTheme="minorHAnsi" w:hAnsiTheme="minorHAnsi" w:cstheme="minorHAnsi"/>
          <w:noProof/>
        </w:rPr>
        <mc:AlternateContent>
          <mc:Choice Requires="wps">
            <w:drawing>
              <wp:anchor distT="0" distB="0" distL="114300" distR="114300" simplePos="0" relativeHeight="251676672" behindDoc="0" locked="1" layoutInCell="1" allowOverlap="1" wp14:anchorId="396F4ABD" wp14:editId="7D92FD56">
                <wp:simplePos x="0" y="0"/>
                <wp:positionH relativeFrom="column">
                  <wp:posOffset>2928620</wp:posOffset>
                </wp:positionH>
                <wp:positionV relativeFrom="paragraph">
                  <wp:posOffset>106680</wp:posOffset>
                </wp:positionV>
                <wp:extent cx="6732270" cy="442595"/>
                <wp:effectExtent l="0" t="0" r="11430" b="1460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2270" cy="442595"/>
                        </a:xfrm>
                        <a:prstGeom prst="rect">
                          <a:avLst/>
                        </a:prstGeom>
                        <a:solidFill>
                          <a:sysClr val="window" lastClr="FFFFFF"/>
                        </a:solidFill>
                        <a:ln w="6350">
                          <a:solidFill>
                            <a:prstClr val="black"/>
                          </a:solidFill>
                        </a:ln>
                      </wps:spPr>
                      <wps:txbx>
                        <w:txbxContent>
                          <w:p w14:paraId="3CD3283F" w14:textId="77777777" w:rsidR="00912C1B" w:rsidRPr="007A097E" w:rsidRDefault="00912C1B" w:rsidP="00912C1B">
                            <w:pPr>
                              <w:pStyle w:val="Titre2"/>
                              <w:rPr>
                                <w:rFonts w:asciiTheme="minorHAnsi" w:hAnsiTheme="minorHAnsi" w:cstheme="minorHAnsi"/>
                                <w:lang w:val="fr-FR"/>
                              </w:rPr>
                            </w:pPr>
                            <w:r w:rsidRPr="007A097E">
                              <w:rPr>
                                <w:rFonts w:asciiTheme="minorHAnsi" w:hAnsiTheme="minorHAnsi" w:cstheme="minorHAnsi"/>
                              </w:rPr>
                              <w:t>Titre du 1er sous- chapitre : Le temps et les roches</w:t>
                            </w:r>
                            <w:r w:rsidRPr="007A097E">
                              <w:rPr>
                                <w:rFonts w:asciiTheme="minorHAnsi" w:hAnsiTheme="minorHAnsi" w:cstheme="minorHAnsi"/>
                                <w:lang w:val="fr-FR"/>
                              </w:rPr>
                              <w:t xml:space="preserv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F4ABD" id="_x0000_t202" coordsize="21600,21600" o:spt="202" path="m,l,21600r21600,l21600,xe">
                <v:stroke joinstyle="miter"/>
                <v:path gradientshapeok="t" o:connecttype="rect"/>
              </v:shapetype>
              <v:shape id="Zone de texte 19" o:spid="_x0000_s1035" type="#_x0000_t202" style="position:absolute;margin-left:230.6pt;margin-top:8.4pt;width:530.1pt;height:3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" fillcolor="window" strokeweight=".5pt">
                <v:path arrowok="t"/>
                <v:textbox>
                  <w:txbxContent>
                    <w:p w14:paraId="3CD3283F" w14:textId="77777777" w:rsidR="00912C1B" w:rsidRPr="007A097E" w:rsidRDefault="00912C1B" w:rsidP="00912C1B">
                      <w:pPr>
                        <w:pStyle w:val="Titre2"/>
                        <w:rPr>
                          <w:rFonts w:asciiTheme="minorHAnsi" w:hAnsiTheme="minorHAnsi" w:cstheme="minorHAnsi"/>
                          <w:lang w:val="fr-FR"/>
                        </w:rPr>
                      </w:pPr>
                      <w:r w:rsidRPr="007A097E">
                        <w:rPr>
                          <w:rFonts w:asciiTheme="minorHAnsi" w:hAnsiTheme="minorHAnsi" w:cstheme="minorHAnsi"/>
                        </w:rPr>
                        <w:t>Titre du 1er sous- chapitre : Le temps et les roches</w:t>
                      </w:r>
                      <w:r w:rsidRPr="007A097E">
                        <w:rPr>
                          <w:rFonts w:asciiTheme="minorHAnsi" w:hAnsiTheme="minorHAnsi" w:cstheme="minorHAnsi"/>
                          <w:lang w:val="fr-FR"/>
                        </w:rPr>
                        <w:t xml:space="preserve"> (2/2)</w:t>
                      </w:r>
                    </w:p>
                  </w:txbxContent>
                </v:textbox>
                <w10:anchorlock/>
              </v:shape>
            </w:pict>
          </mc:Fallback>
        </mc:AlternateContent>
      </w:r>
      <w:r w:rsidRPr="00912C1B">
        <w:rPr>
          <w:rFonts w:asciiTheme="minorHAnsi" w:hAnsiTheme="minorHAnsi" w:cstheme="minorHAnsi"/>
          <w:noProof/>
        </w:rPr>
        <mc:AlternateContent>
          <mc:Choice Requires="wps">
            <w:drawing>
              <wp:anchor distT="0" distB="0" distL="114300" distR="114300" simplePos="0" relativeHeight="251677696" behindDoc="0" locked="1" layoutInCell="1" allowOverlap="1" wp14:anchorId="0B0DD3CB" wp14:editId="2C82B67D">
                <wp:simplePos x="0" y="0"/>
                <wp:positionH relativeFrom="column">
                  <wp:posOffset>108585</wp:posOffset>
                </wp:positionH>
                <wp:positionV relativeFrom="paragraph">
                  <wp:posOffset>85090</wp:posOffset>
                </wp:positionV>
                <wp:extent cx="396240" cy="6120130"/>
                <wp:effectExtent l="0" t="0" r="0" b="127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6120130"/>
                        </a:xfrm>
                        <a:prstGeom prst="rect">
                          <a:avLst/>
                        </a:prstGeom>
                        <a:solidFill>
                          <a:sysClr val="window" lastClr="FFFFFF"/>
                        </a:solidFill>
                        <a:ln w="6350">
                          <a:solidFill>
                            <a:prstClr val="black"/>
                          </a:solidFill>
                        </a:ln>
                      </wps:spPr>
                      <wps:txbx>
                        <w:txbxContent>
                          <w:p w14:paraId="407E9082" w14:textId="77777777" w:rsidR="00912C1B" w:rsidRPr="005252E0" w:rsidRDefault="00912C1B" w:rsidP="00912C1B">
                            <w:pPr>
                              <w:pStyle w:val="Titre2"/>
                            </w:pPr>
                            <w:r w:rsidRPr="005252E0">
                              <w:t>TITRE DU CHAPITRE :</w:t>
                            </w:r>
                            <w:r w:rsidRPr="005F2763">
                              <w:t xml:space="preserve"> </w:t>
                            </w:r>
                            <w:r>
                              <w:t>A LA RECHERCHE DU PASSE GEOLOGIQUE DE NOTRE PLANETE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DD3CB" id="Zone de texte 20" o:spid="_x0000_s1036" type="#_x0000_t202" style="position:absolute;margin-left:8.55pt;margin-top:6.7pt;width:31.2pt;height:48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" fillcolor="window" strokeweight=".5pt">
                <v:path arrowok="t"/>
                <v:textbox style="layout-flow:vertical;mso-layout-flow-alt:bottom-to-top">
                  <w:txbxContent>
                    <w:p w14:paraId="407E9082" w14:textId="77777777" w:rsidR="00912C1B" w:rsidRPr="005252E0" w:rsidRDefault="00912C1B" w:rsidP="00912C1B">
                      <w:pPr>
                        <w:pStyle w:val="Titre2"/>
                      </w:pPr>
                      <w:r w:rsidRPr="005252E0">
                        <w:t>TITRE DU CHAPITRE :</w:t>
                      </w:r>
                      <w:r w:rsidRPr="005F2763">
                        <w:t xml:space="preserve"> </w:t>
                      </w:r>
                      <w:r>
                        <w:t>A LA RECHERCHE DU PASSE GEOLOGIQUE DE NOTRE PLANETE</w:t>
                      </w:r>
                    </w:p>
                  </w:txbxContent>
                </v:textbox>
                <w10:anchorlock/>
              </v:shape>
            </w:pict>
          </mc:Fallback>
        </mc:AlternateContent>
      </w:r>
      <w:r w:rsidRPr="00912C1B">
        <w:rPr>
          <w:rFonts w:asciiTheme="minorHAnsi" w:hAnsiTheme="minorHAnsi" w:cstheme="minorHAnsi"/>
          <w:noProof/>
        </w:rPr>
        <mc:AlternateContent>
          <mc:Choice Requires="wps">
            <w:drawing>
              <wp:anchor distT="0" distB="0" distL="114300" distR="114300" simplePos="0" relativeHeight="251674624" behindDoc="0" locked="1" layoutInCell="1" allowOverlap="1" wp14:anchorId="2D9FA58A" wp14:editId="609E6796">
                <wp:simplePos x="0" y="0"/>
                <wp:positionH relativeFrom="column">
                  <wp:posOffset>561975</wp:posOffset>
                </wp:positionH>
                <wp:positionV relativeFrom="paragraph">
                  <wp:posOffset>85090</wp:posOffset>
                </wp:positionV>
                <wp:extent cx="2195830" cy="2607945"/>
                <wp:effectExtent l="0" t="0" r="13970" b="825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2607945"/>
                        </a:xfrm>
                        <a:prstGeom prst="rect">
                          <a:avLst/>
                        </a:prstGeom>
                        <a:solidFill>
                          <a:sysClr val="window" lastClr="FFFFFF"/>
                        </a:solidFill>
                        <a:ln w="6350">
                          <a:solidFill>
                            <a:prstClr val="black"/>
                          </a:solidFill>
                        </a:ln>
                      </wps:spPr>
                      <wps:txbx>
                        <w:txbxContent>
                          <w:p w14:paraId="4685AA10" w14:textId="77777777" w:rsidR="00912C1B" w:rsidRPr="00912C1B" w:rsidRDefault="00912C1B" w:rsidP="00912C1B">
                            <w:pPr>
                              <w:pStyle w:val="orientationgeneparagraphepreambule"/>
                              <w:rPr>
                                <w:rFonts w:asciiTheme="minorHAnsi" w:hAnsiTheme="minorHAnsi" w:cstheme="minorHAnsi"/>
                                <w:b/>
                              </w:rPr>
                            </w:pPr>
                            <w:r w:rsidRPr="00912C1B">
                              <w:rPr>
                                <w:rFonts w:asciiTheme="minorHAnsi" w:hAnsiTheme="minorHAnsi" w:cstheme="minorHAnsi"/>
                                <w:b/>
                              </w:rPr>
                              <w:t>Orientations générales du thème données dans le préambule</w:t>
                            </w:r>
                          </w:p>
                          <w:p w14:paraId="10DA022E" w14:textId="77777777" w:rsidR="00912C1B" w:rsidRPr="00912C1B" w:rsidRDefault="00912C1B" w:rsidP="00912C1B">
                            <w:pPr>
                              <w:pStyle w:val="orientationgeneparagraphepreambule"/>
                              <w:rPr>
                                <w:rFonts w:asciiTheme="minorHAnsi" w:hAnsiTheme="minorHAnsi" w:cstheme="minorHAnsi"/>
                                <w:bCs/>
                              </w:rPr>
                            </w:pPr>
                            <w:r w:rsidRPr="00912C1B">
                              <w:rPr>
                                <w:rFonts w:asciiTheme="minorHAnsi" w:hAnsiTheme="minorHAnsi" w:cstheme="minorHAnsi"/>
                                <w:bCs/>
                              </w:rPr>
                              <w:t>La science construit, à partir de méthodes de recherche et d’analyse rigoureuses fondées</w:t>
                            </w:r>
                          </w:p>
                          <w:p w14:paraId="16925470" w14:textId="54354733" w:rsidR="00912C1B" w:rsidRPr="00912C1B" w:rsidRDefault="00912C1B" w:rsidP="00912C1B">
                            <w:pPr>
                              <w:pStyle w:val="orientationgeneparagraphepreambule"/>
                              <w:rPr>
                                <w:rFonts w:asciiTheme="minorHAnsi" w:hAnsiTheme="minorHAnsi" w:cstheme="minorHAnsi"/>
                                <w:bCs/>
                                <w:u w:val="single"/>
                              </w:rPr>
                            </w:pPr>
                            <w:proofErr w:type="gramStart"/>
                            <w:r w:rsidRPr="00912C1B">
                              <w:rPr>
                                <w:rFonts w:asciiTheme="minorHAnsi" w:hAnsiTheme="minorHAnsi" w:cstheme="minorHAnsi"/>
                                <w:bCs/>
                              </w:rPr>
                              <w:t>sur</w:t>
                            </w:r>
                            <w:proofErr w:type="gramEnd"/>
                            <w:r w:rsidRPr="00912C1B">
                              <w:rPr>
                                <w:rFonts w:asciiTheme="minorHAnsi" w:hAnsiTheme="minorHAnsi" w:cstheme="minorHAnsi"/>
                                <w:bCs/>
                              </w:rPr>
                              <w:t xml:space="preserve"> l’observation de la Terre </w:t>
                            </w:r>
                            <w:r w:rsidRPr="00912C1B">
                              <w:rPr>
                                <w:rFonts w:asciiTheme="minorHAnsi" w:hAnsiTheme="minorHAnsi" w:cstheme="minorHAnsi"/>
                                <w:bCs/>
                              </w:rPr>
                              <w:sym w:font="Symbol" w:char="F05B"/>
                            </w:r>
                            <w:r w:rsidRPr="00912C1B">
                              <w:rPr>
                                <w:rFonts w:asciiTheme="minorHAnsi" w:hAnsiTheme="minorHAnsi" w:cstheme="minorHAnsi"/>
                                <w:bCs/>
                              </w:rPr>
                              <w:sym w:font="Symbol" w:char="F05D"/>
                            </w:r>
                            <w:r w:rsidRPr="00912C1B">
                              <w:rPr>
                                <w:rFonts w:asciiTheme="minorHAnsi" w:hAnsiTheme="minorHAnsi" w:cstheme="minorHAnsi"/>
                                <w:bCs/>
                              </w:rPr>
                              <w:t xml:space="preserve">une explication cohérente de leur état, de leur fonctionnement et </w:t>
                            </w:r>
                            <w:r w:rsidRPr="00912C1B">
                              <w:rPr>
                                <w:rFonts w:asciiTheme="minorHAnsi" w:hAnsiTheme="minorHAnsi" w:cstheme="minorHAnsi"/>
                                <w:bCs/>
                                <w:u w:val="single"/>
                              </w:rPr>
                              <w:t>de leur histoire.</w:t>
                            </w:r>
                          </w:p>
                          <w:p w14:paraId="06BE093C" w14:textId="77777777" w:rsidR="00912C1B" w:rsidRPr="00912C1B" w:rsidRDefault="00912C1B" w:rsidP="00912C1B">
                            <w:pPr>
                              <w:pStyle w:val="orientationgeneparagraphepreambule"/>
                              <w:rPr>
                                <w:rFonts w:asciiTheme="minorHAnsi" w:hAnsiTheme="minorHAnsi" w:cstheme="minorHAnsi"/>
                                <w:bCs/>
                              </w:rPr>
                            </w:pPr>
                            <w:r w:rsidRPr="00912C1B">
                              <w:rPr>
                                <w:rFonts w:asciiTheme="minorHAnsi" w:hAnsiTheme="minorHAnsi" w:cstheme="minorHAnsi"/>
                                <w:bCs/>
                              </w:rPr>
                              <w:t>De nouvelles compétences numériques à développer chez les élèves peuvent être travailler dans ce chapitre : SIG, modélisation numérique…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FA58A" id="Zone de texte 21" o:spid="_x0000_s1037" type="#_x0000_t202" style="position:absolute;margin-left:44.25pt;margin-top:6.7pt;width:172.9pt;height:20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" fillcolor="window" strokeweight=".5pt">
                <v:path arrowok="t"/>
                <v:textbox>
                  <w:txbxContent>
                    <w:p w14:paraId="4685AA10" w14:textId="77777777" w:rsidR="00912C1B" w:rsidRPr="00912C1B" w:rsidRDefault="00912C1B" w:rsidP="00912C1B">
                      <w:pPr>
                        <w:pStyle w:val="orientationgeneparagraphepreambule"/>
                        <w:rPr>
                          <w:rFonts w:asciiTheme="minorHAnsi" w:hAnsiTheme="minorHAnsi" w:cstheme="minorHAnsi"/>
                          <w:b/>
                        </w:rPr>
                      </w:pPr>
                      <w:r w:rsidRPr="00912C1B">
                        <w:rPr>
                          <w:rFonts w:asciiTheme="minorHAnsi" w:hAnsiTheme="minorHAnsi" w:cstheme="minorHAnsi"/>
                          <w:b/>
                        </w:rPr>
                        <w:t>Orientations générales du thème données dans le préambule</w:t>
                      </w:r>
                    </w:p>
                    <w:p w14:paraId="10DA022E" w14:textId="77777777" w:rsidR="00912C1B" w:rsidRPr="00912C1B" w:rsidRDefault="00912C1B" w:rsidP="00912C1B">
                      <w:pPr>
                        <w:pStyle w:val="orientationgeneparagraphepreambule"/>
                        <w:rPr>
                          <w:rFonts w:asciiTheme="minorHAnsi" w:hAnsiTheme="minorHAnsi" w:cstheme="minorHAnsi"/>
                          <w:bCs/>
                        </w:rPr>
                      </w:pPr>
                      <w:r w:rsidRPr="00912C1B">
                        <w:rPr>
                          <w:rFonts w:asciiTheme="minorHAnsi" w:hAnsiTheme="minorHAnsi" w:cstheme="minorHAnsi"/>
                          <w:bCs/>
                        </w:rPr>
                        <w:t>La science construit, à partir de méthodes de recherche et d’analyse rigoureuses fondées</w:t>
                      </w:r>
                    </w:p>
                    <w:p w14:paraId="16925470" w14:textId="54354733" w:rsidR="00912C1B" w:rsidRPr="00912C1B" w:rsidRDefault="00912C1B" w:rsidP="00912C1B">
                      <w:pPr>
                        <w:pStyle w:val="orientationgeneparagraphepreambule"/>
                        <w:rPr>
                          <w:rFonts w:asciiTheme="minorHAnsi" w:hAnsiTheme="minorHAnsi" w:cstheme="minorHAnsi"/>
                          <w:bCs/>
                          <w:u w:val="single"/>
                        </w:rPr>
                      </w:pPr>
                      <w:proofErr w:type="gramStart"/>
                      <w:r w:rsidRPr="00912C1B">
                        <w:rPr>
                          <w:rFonts w:asciiTheme="minorHAnsi" w:hAnsiTheme="minorHAnsi" w:cstheme="minorHAnsi"/>
                          <w:bCs/>
                        </w:rPr>
                        <w:t>sur</w:t>
                      </w:r>
                      <w:proofErr w:type="gramEnd"/>
                      <w:r w:rsidRPr="00912C1B">
                        <w:rPr>
                          <w:rFonts w:asciiTheme="minorHAnsi" w:hAnsiTheme="minorHAnsi" w:cstheme="minorHAnsi"/>
                          <w:bCs/>
                        </w:rPr>
                        <w:t xml:space="preserve"> l’observation de la Terre </w:t>
                      </w:r>
                      <w:r w:rsidRPr="00912C1B">
                        <w:rPr>
                          <w:rFonts w:asciiTheme="minorHAnsi" w:hAnsiTheme="minorHAnsi" w:cstheme="minorHAnsi"/>
                          <w:bCs/>
                        </w:rPr>
                        <w:sym w:font="Symbol" w:char="F05B"/>
                      </w:r>
                      <w:r w:rsidRPr="00912C1B">
                        <w:rPr>
                          <w:rFonts w:asciiTheme="minorHAnsi" w:hAnsiTheme="minorHAnsi" w:cstheme="minorHAnsi"/>
                          <w:bCs/>
                        </w:rPr>
                        <w:sym w:font="Symbol" w:char="F05D"/>
                      </w:r>
                      <w:r w:rsidRPr="00912C1B">
                        <w:rPr>
                          <w:rFonts w:asciiTheme="minorHAnsi" w:hAnsiTheme="minorHAnsi" w:cstheme="minorHAnsi"/>
                          <w:bCs/>
                        </w:rPr>
                        <w:t xml:space="preserve">une explication cohérente de leur état, de leur fonctionnement et </w:t>
                      </w:r>
                      <w:r w:rsidRPr="00912C1B">
                        <w:rPr>
                          <w:rFonts w:asciiTheme="minorHAnsi" w:hAnsiTheme="minorHAnsi" w:cstheme="minorHAnsi"/>
                          <w:bCs/>
                          <w:u w:val="single"/>
                        </w:rPr>
                        <w:t>de leur histoire.</w:t>
                      </w:r>
                    </w:p>
                    <w:p w14:paraId="06BE093C" w14:textId="77777777" w:rsidR="00912C1B" w:rsidRPr="00912C1B" w:rsidRDefault="00912C1B" w:rsidP="00912C1B">
                      <w:pPr>
                        <w:pStyle w:val="orientationgeneparagraphepreambule"/>
                        <w:rPr>
                          <w:rFonts w:asciiTheme="minorHAnsi" w:hAnsiTheme="minorHAnsi" w:cstheme="minorHAnsi"/>
                          <w:bCs/>
                        </w:rPr>
                      </w:pPr>
                      <w:r w:rsidRPr="00912C1B">
                        <w:rPr>
                          <w:rFonts w:asciiTheme="minorHAnsi" w:hAnsiTheme="minorHAnsi" w:cstheme="minorHAnsi"/>
                          <w:bCs/>
                        </w:rPr>
                        <w:t>De nouvelles compétences numériques à développer chez les élèves peuvent être travailler dans ce chapitre : SIG, modélisation numérique…</w:t>
                      </w:r>
                    </w:p>
                  </w:txbxContent>
                </v:textbox>
                <w10:anchorlock/>
              </v:shape>
            </w:pict>
          </mc:Fallback>
        </mc:AlternateContent>
      </w:r>
      <w:r w:rsidRPr="00912C1B">
        <w:rPr>
          <w:rFonts w:asciiTheme="minorHAnsi" w:hAnsiTheme="minorHAnsi" w:cstheme="minorHAnsi"/>
          <w:noProof/>
        </w:rPr>
        <mc:AlternateContent>
          <mc:Choice Requires="wps">
            <w:drawing>
              <wp:anchor distT="0" distB="0" distL="114300" distR="114300" simplePos="0" relativeHeight="251675648" behindDoc="0" locked="1" layoutInCell="1" allowOverlap="1" wp14:anchorId="37F8D822" wp14:editId="608866BE">
                <wp:simplePos x="0" y="0"/>
                <wp:positionH relativeFrom="column">
                  <wp:posOffset>2889885</wp:posOffset>
                </wp:positionH>
                <wp:positionV relativeFrom="paragraph">
                  <wp:posOffset>18415</wp:posOffset>
                </wp:positionV>
                <wp:extent cx="6861810" cy="6217285"/>
                <wp:effectExtent l="0" t="0" r="0" b="571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1810" cy="6217285"/>
                        </a:xfrm>
                        <a:prstGeom prst="rect">
                          <a:avLst/>
                        </a:prstGeom>
                        <a:solidFill>
                          <a:sysClr val="window" lastClr="FFFFFF"/>
                        </a:solidFill>
                        <a:ln w="6350">
                          <a:solidFill>
                            <a:prstClr val="black"/>
                          </a:solidFill>
                        </a:ln>
                      </wps:spPr>
                      <wps:txbx>
                        <w:txbxContent>
                          <w:p w14:paraId="77BFBC9E" w14:textId="77777777" w:rsidR="00912C1B" w:rsidRDefault="00912C1B" w:rsidP="00912C1B"/>
                          <w:p w14:paraId="11B3F4F5" w14:textId="77777777" w:rsidR="00912C1B" w:rsidRDefault="00912C1B" w:rsidP="00912C1B"/>
                          <w:p w14:paraId="3FC922B6" w14:textId="77777777" w:rsidR="00912C1B" w:rsidRDefault="00912C1B" w:rsidP="0091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8D822" id="Zone de texte 22" o:spid="_x0000_s1038" type="#_x0000_t202" style="position:absolute;margin-left:227.55pt;margin-top:1.45pt;width:540.3pt;height:48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" fillcolor="window" strokeweight=".5pt">
                <v:path arrowok="t"/>
                <v:textbox>
                  <w:txbxContent>
                    <w:p w14:paraId="77BFBC9E" w14:textId="77777777" w:rsidR="00912C1B" w:rsidRDefault="00912C1B" w:rsidP="00912C1B"/>
                    <w:p w14:paraId="11B3F4F5" w14:textId="77777777" w:rsidR="00912C1B" w:rsidRDefault="00912C1B" w:rsidP="00912C1B"/>
                    <w:p w14:paraId="3FC922B6" w14:textId="77777777" w:rsidR="00912C1B" w:rsidRDefault="00912C1B" w:rsidP="00912C1B"/>
                  </w:txbxContent>
                </v:textbox>
                <w10:anchorlock/>
              </v:shape>
            </w:pict>
          </mc:Fallback>
        </mc:AlternateContent>
      </w:r>
    </w:p>
    <w:p w14:paraId="2328894C" w14:textId="77777777" w:rsidR="00912C1B" w:rsidRPr="00912C1B" w:rsidRDefault="00912C1B" w:rsidP="00912C1B">
      <w:pPr>
        <w:rPr>
          <w:rFonts w:asciiTheme="minorHAnsi" w:hAnsiTheme="minorHAnsi" w:cstheme="minorHAnsi"/>
        </w:rPr>
      </w:pPr>
    </w:p>
    <w:p w14:paraId="6527FDA7" w14:textId="77777777" w:rsidR="00912C1B" w:rsidRPr="00912C1B" w:rsidRDefault="00912C1B" w:rsidP="00912C1B">
      <w:pPr>
        <w:rPr>
          <w:rFonts w:asciiTheme="minorHAnsi" w:hAnsiTheme="minorHAnsi" w:cstheme="minorHAnsi"/>
        </w:rPr>
      </w:pPr>
    </w:p>
    <w:p w14:paraId="4A3ACFBA" w14:textId="77777777" w:rsidR="00912C1B" w:rsidRPr="00912C1B" w:rsidRDefault="00912C1B" w:rsidP="00912C1B">
      <w:pPr>
        <w:rPr>
          <w:rFonts w:asciiTheme="minorHAnsi" w:hAnsiTheme="minorHAnsi" w:cstheme="minorHAnsi"/>
        </w:rPr>
      </w:pPr>
    </w:p>
    <w:p w14:paraId="4D3FE72A" w14:textId="77777777" w:rsidR="00912C1B" w:rsidRPr="00912C1B" w:rsidRDefault="00912C1B" w:rsidP="00912C1B">
      <w:pPr>
        <w:rPr>
          <w:rFonts w:asciiTheme="minorHAnsi" w:hAnsiTheme="minorHAnsi" w:cstheme="minorHAnsi"/>
        </w:rPr>
      </w:pPr>
    </w:p>
    <w:p w14:paraId="279412DF" w14:textId="77777777" w:rsidR="00912C1B" w:rsidRPr="00912C1B" w:rsidRDefault="00912C1B" w:rsidP="00912C1B">
      <w:pPr>
        <w:rPr>
          <w:rFonts w:asciiTheme="minorHAnsi" w:hAnsiTheme="minorHAnsi" w:cstheme="minorHAnsi"/>
        </w:rPr>
      </w:pPr>
    </w:p>
    <w:p w14:paraId="76A4BBF7" w14:textId="77777777" w:rsidR="00912C1B" w:rsidRPr="00912C1B" w:rsidRDefault="00912C1B" w:rsidP="00912C1B">
      <w:pPr>
        <w:rPr>
          <w:rFonts w:asciiTheme="minorHAnsi" w:hAnsiTheme="minorHAnsi" w:cstheme="minorHAnsi"/>
        </w:rPr>
      </w:pPr>
    </w:p>
    <w:p w14:paraId="28CBF376" w14:textId="77777777" w:rsidR="00912C1B" w:rsidRPr="00912C1B" w:rsidRDefault="00912C1B" w:rsidP="00912C1B">
      <w:pPr>
        <w:rPr>
          <w:rFonts w:asciiTheme="minorHAnsi" w:hAnsiTheme="minorHAnsi" w:cstheme="minorHAnsi"/>
        </w:rPr>
      </w:pPr>
    </w:p>
    <w:p w14:paraId="3347ABBE" w14:textId="77777777" w:rsidR="00912C1B" w:rsidRPr="00912C1B" w:rsidRDefault="00912C1B" w:rsidP="00912C1B">
      <w:pPr>
        <w:rPr>
          <w:rFonts w:asciiTheme="minorHAnsi" w:hAnsiTheme="minorHAnsi" w:cstheme="minorHAnsi"/>
        </w:rPr>
      </w:pPr>
    </w:p>
    <w:p w14:paraId="5F946280" w14:textId="77777777" w:rsidR="00912C1B" w:rsidRPr="00912C1B" w:rsidRDefault="00912C1B" w:rsidP="00912C1B">
      <w:pPr>
        <w:rPr>
          <w:rFonts w:asciiTheme="minorHAnsi" w:hAnsiTheme="minorHAnsi" w:cstheme="minorHAnsi"/>
        </w:rPr>
      </w:pPr>
    </w:p>
    <w:p w14:paraId="5A93B778" w14:textId="77777777" w:rsidR="00912C1B" w:rsidRPr="00912C1B" w:rsidRDefault="00912C1B" w:rsidP="00912C1B">
      <w:pPr>
        <w:rPr>
          <w:rFonts w:asciiTheme="minorHAnsi" w:hAnsiTheme="minorHAnsi" w:cstheme="minorHAnsi"/>
        </w:rPr>
      </w:pPr>
    </w:p>
    <w:p w14:paraId="6FF250CE" w14:textId="77777777" w:rsidR="00912C1B" w:rsidRPr="00912C1B" w:rsidRDefault="00912C1B" w:rsidP="00912C1B">
      <w:pPr>
        <w:rPr>
          <w:rFonts w:asciiTheme="minorHAnsi" w:hAnsiTheme="minorHAnsi" w:cstheme="minorHAnsi"/>
        </w:rPr>
      </w:pPr>
    </w:p>
    <w:p w14:paraId="3E12E35A" w14:textId="77777777" w:rsidR="00912C1B" w:rsidRPr="00912C1B" w:rsidRDefault="00912C1B" w:rsidP="00912C1B">
      <w:pPr>
        <w:rPr>
          <w:rFonts w:asciiTheme="minorHAnsi" w:hAnsiTheme="minorHAnsi" w:cstheme="minorHAnsi"/>
        </w:rPr>
      </w:pPr>
    </w:p>
    <w:p w14:paraId="75A8B88D" w14:textId="77777777" w:rsidR="00912C1B" w:rsidRPr="00912C1B" w:rsidRDefault="00912C1B" w:rsidP="00912C1B">
      <w:pPr>
        <w:rPr>
          <w:rFonts w:asciiTheme="minorHAnsi" w:hAnsiTheme="minorHAnsi" w:cstheme="minorHAnsi"/>
        </w:rPr>
      </w:pPr>
    </w:p>
    <w:p w14:paraId="64BCF6A7" w14:textId="77777777" w:rsidR="00912C1B" w:rsidRPr="00912C1B" w:rsidRDefault="00912C1B" w:rsidP="00912C1B">
      <w:pPr>
        <w:rPr>
          <w:rFonts w:asciiTheme="minorHAnsi" w:hAnsiTheme="minorHAnsi" w:cstheme="minorHAnsi"/>
        </w:rPr>
      </w:pPr>
    </w:p>
    <w:p w14:paraId="404F4134" w14:textId="77777777" w:rsidR="00912C1B" w:rsidRPr="00912C1B" w:rsidRDefault="00912C1B" w:rsidP="00912C1B">
      <w:pPr>
        <w:rPr>
          <w:rFonts w:asciiTheme="minorHAnsi" w:hAnsiTheme="minorHAnsi" w:cstheme="minorHAnsi"/>
        </w:rPr>
      </w:pPr>
    </w:p>
    <w:p w14:paraId="3B854E3E" w14:textId="77777777" w:rsidR="00912C1B" w:rsidRPr="00912C1B" w:rsidRDefault="00912C1B" w:rsidP="00912C1B">
      <w:pPr>
        <w:rPr>
          <w:rFonts w:asciiTheme="minorHAnsi" w:hAnsiTheme="minorHAnsi" w:cstheme="minorHAnsi"/>
        </w:rPr>
      </w:pPr>
    </w:p>
    <w:p w14:paraId="04177F03" w14:textId="77777777" w:rsidR="00912C1B" w:rsidRPr="00912C1B" w:rsidRDefault="00912C1B" w:rsidP="00912C1B">
      <w:pPr>
        <w:rPr>
          <w:rFonts w:asciiTheme="minorHAnsi" w:hAnsiTheme="minorHAnsi" w:cstheme="minorHAnsi"/>
        </w:rPr>
      </w:pPr>
      <w:r w:rsidRPr="00912C1B">
        <w:rPr>
          <w:rFonts w:asciiTheme="minorHAnsi" w:hAnsiTheme="minorHAnsi" w:cstheme="minorHAnsi"/>
          <w:noProof/>
        </w:rPr>
        <mc:AlternateContent>
          <mc:Choice Requires="wps">
            <w:drawing>
              <wp:anchor distT="0" distB="0" distL="114300" distR="114300" simplePos="0" relativeHeight="251679744" behindDoc="0" locked="1" layoutInCell="1" allowOverlap="1" wp14:anchorId="6BDA716B" wp14:editId="31DB97AE">
                <wp:simplePos x="0" y="0"/>
                <wp:positionH relativeFrom="column">
                  <wp:posOffset>560070</wp:posOffset>
                </wp:positionH>
                <wp:positionV relativeFrom="paragraph">
                  <wp:posOffset>-173990</wp:posOffset>
                </wp:positionV>
                <wp:extent cx="2195830" cy="3124200"/>
                <wp:effectExtent l="0" t="0" r="13970" b="1905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124200"/>
                        </a:xfrm>
                        <a:prstGeom prst="rect">
                          <a:avLst/>
                        </a:prstGeom>
                        <a:solidFill>
                          <a:sysClr val="window" lastClr="FFFFFF"/>
                        </a:solidFill>
                        <a:ln w="6350">
                          <a:solidFill>
                            <a:prstClr val="black"/>
                          </a:solidFill>
                        </a:ln>
                      </wps:spPr>
                      <wps:txbx>
                        <w:txbxContent>
                          <w:p w14:paraId="5D6A68ED" w14:textId="77777777" w:rsidR="00912C1B" w:rsidRPr="005E227C" w:rsidRDefault="00912C1B" w:rsidP="00912C1B">
                            <w:pPr>
                              <w:pStyle w:val="Pointfortparagrapheintroductif"/>
                              <w:rPr>
                                <w:rFonts w:asciiTheme="minorHAnsi" w:hAnsiTheme="minorHAnsi" w:cstheme="minorHAnsi"/>
                                <w:b/>
                              </w:rPr>
                            </w:pPr>
                            <w:r w:rsidRPr="005E227C">
                              <w:rPr>
                                <w:rFonts w:asciiTheme="minorHAnsi" w:hAnsiTheme="minorHAnsi" w:cstheme="minorHAnsi"/>
                                <w:b/>
                              </w:rPr>
                              <w:t>Points forts du paragraphe introductif</w:t>
                            </w:r>
                          </w:p>
                          <w:p w14:paraId="564832C0" w14:textId="77777777" w:rsidR="00912C1B" w:rsidRPr="005E227C" w:rsidRDefault="00912C1B" w:rsidP="00912C1B">
                            <w:pPr>
                              <w:pStyle w:val="Pointfortparagrapheintroductif"/>
                              <w:rPr>
                                <w:rFonts w:asciiTheme="minorHAnsi" w:hAnsiTheme="minorHAnsi" w:cstheme="minorHAnsi"/>
                              </w:rPr>
                            </w:pPr>
                            <w:r w:rsidRPr="005E227C">
                              <w:rPr>
                                <w:rFonts w:asciiTheme="minorHAnsi" w:hAnsiTheme="minorHAnsi" w:cstheme="minorHAnsi"/>
                              </w:rPr>
                              <w:t xml:space="preserve">En s’appuyant sur </w:t>
                            </w:r>
                            <w:r w:rsidRPr="005E227C">
                              <w:rPr>
                                <w:rFonts w:asciiTheme="minorHAnsi" w:hAnsiTheme="minorHAnsi" w:cstheme="minorHAnsi"/>
                                <w:u w:val="single"/>
                              </w:rPr>
                              <w:t>compréhension globale de la dynamique terrestre acquise en 1</w:t>
                            </w:r>
                            <w:r w:rsidRPr="005E227C">
                              <w:rPr>
                                <w:rFonts w:asciiTheme="minorHAnsi" w:hAnsiTheme="minorHAnsi" w:cstheme="minorHAnsi"/>
                                <w:u w:val="single"/>
                                <w:vertAlign w:val="superscript"/>
                              </w:rPr>
                              <w:t>er</w:t>
                            </w:r>
                            <w:r w:rsidRPr="005E227C">
                              <w:rPr>
                                <w:rFonts w:asciiTheme="minorHAnsi" w:hAnsiTheme="minorHAnsi" w:cstheme="minorHAnsi"/>
                                <w:u w:val="single"/>
                              </w:rPr>
                              <w:t xml:space="preserve"> SPE</w:t>
                            </w:r>
                            <w:r w:rsidRPr="005E227C">
                              <w:rPr>
                                <w:rFonts w:asciiTheme="minorHAnsi" w:hAnsiTheme="minorHAnsi" w:cstheme="minorHAnsi"/>
                              </w:rPr>
                              <w:t xml:space="preserve">, on cherche à </w:t>
                            </w:r>
                            <w:r w:rsidRPr="005E227C">
                              <w:rPr>
                                <w:rFonts w:asciiTheme="minorHAnsi" w:hAnsiTheme="minorHAnsi" w:cstheme="minorHAnsi"/>
                                <w:u w:val="single"/>
                              </w:rPr>
                              <w:t>renforcer la dimension temporelle</w:t>
                            </w:r>
                            <w:r w:rsidRPr="005E227C">
                              <w:rPr>
                                <w:rFonts w:asciiTheme="minorHAnsi" w:hAnsiTheme="minorHAnsi" w:cstheme="minorHAnsi"/>
                              </w:rPr>
                              <w:t xml:space="preserve"> des études géologiques. </w:t>
                            </w:r>
                            <w:r w:rsidRPr="005E227C">
                              <w:rPr>
                                <w:rFonts w:asciiTheme="minorHAnsi" w:hAnsiTheme="minorHAnsi" w:cstheme="minorHAnsi"/>
                              </w:rPr>
                              <w:br/>
                              <w:t xml:space="preserve">On montrera comment l’étude d’un objet géologiques, quelles que soient son échelle, permet de </w:t>
                            </w:r>
                            <w:r w:rsidRPr="005E227C">
                              <w:rPr>
                                <w:rFonts w:asciiTheme="minorHAnsi" w:hAnsiTheme="minorHAnsi" w:cstheme="minorHAnsi"/>
                                <w:u w:val="single"/>
                              </w:rPr>
                              <w:t>reconstituer une histoire</w:t>
                            </w:r>
                            <w:r w:rsidRPr="005E227C">
                              <w:rPr>
                                <w:rFonts w:asciiTheme="minorHAnsi" w:hAnsiTheme="minorHAnsi" w:cstheme="minorHAnsi"/>
                              </w:rPr>
                              <w:t>.</w:t>
                            </w:r>
                          </w:p>
                          <w:p w14:paraId="2ACFC3BF" w14:textId="77777777" w:rsidR="00912C1B" w:rsidRPr="005E227C" w:rsidRDefault="00912C1B" w:rsidP="00912C1B">
                            <w:pPr>
                              <w:pStyle w:val="Pointfortparagrapheintroductif"/>
                              <w:rPr>
                                <w:rFonts w:asciiTheme="minorHAnsi" w:hAnsiTheme="minorHAnsi" w:cstheme="minorHAnsi"/>
                              </w:rPr>
                            </w:pPr>
                            <w:r w:rsidRPr="005E227C">
                              <w:rPr>
                                <w:rFonts w:asciiTheme="minorHAnsi" w:hAnsiTheme="minorHAnsi" w:cstheme="minorHAnsi"/>
                              </w:rPr>
                              <w:t xml:space="preserve">Une </w:t>
                            </w:r>
                            <w:r w:rsidRPr="005E227C">
                              <w:rPr>
                                <w:rFonts w:asciiTheme="minorHAnsi" w:hAnsiTheme="minorHAnsi" w:cstheme="minorHAnsi"/>
                                <w:u w:val="single"/>
                              </w:rPr>
                              <w:t>sortie de terrain</w:t>
                            </w:r>
                            <w:r w:rsidRPr="005E227C">
                              <w:rPr>
                                <w:rFonts w:asciiTheme="minorHAnsi" w:hAnsiTheme="minorHAnsi" w:cstheme="minorHAnsi"/>
                              </w:rPr>
                              <w:t xml:space="preserve"> doit permettre aux élèves de travailler sur un exemple local permettant d’appréhender la relation entre les caractéristiques de l’objet et son histoire.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A716B" id="Zone de texte 23" o:spid="_x0000_s1039" type="#_x0000_t202" style="position:absolute;margin-left:44.1pt;margin-top:-13.7pt;width:172.9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" fillcolor="window" strokeweight=".5pt">
                <v:path arrowok="t"/>
                <v:textbox>
                  <w:txbxContent>
                    <w:p w14:paraId="5D6A68ED" w14:textId="77777777" w:rsidR="00912C1B" w:rsidRPr="005E227C" w:rsidRDefault="00912C1B" w:rsidP="00912C1B">
                      <w:pPr>
                        <w:pStyle w:val="Pointfortparagrapheintroductif"/>
                        <w:rPr>
                          <w:rFonts w:asciiTheme="minorHAnsi" w:hAnsiTheme="minorHAnsi" w:cstheme="minorHAnsi"/>
                          <w:b/>
                        </w:rPr>
                      </w:pPr>
                      <w:r w:rsidRPr="005E227C">
                        <w:rPr>
                          <w:rFonts w:asciiTheme="minorHAnsi" w:hAnsiTheme="minorHAnsi" w:cstheme="minorHAnsi"/>
                          <w:b/>
                        </w:rPr>
                        <w:t>Points forts du paragraphe introductif</w:t>
                      </w:r>
                    </w:p>
                    <w:p w14:paraId="564832C0" w14:textId="77777777" w:rsidR="00912C1B" w:rsidRPr="005E227C" w:rsidRDefault="00912C1B" w:rsidP="00912C1B">
                      <w:pPr>
                        <w:pStyle w:val="Pointfortparagrapheintroductif"/>
                        <w:rPr>
                          <w:rFonts w:asciiTheme="minorHAnsi" w:hAnsiTheme="minorHAnsi" w:cstheme="minorHAnsi"/>
                        </w:rPr>
                      </w:pPr>
                      <w:r w:rsidRPr="005E227C">
                        <w:rPr>
                          <w:rFonts w:asciiTheme="minorHAnsi" w:hAnsiTheme="minorHAnsi" w:cstheme="minorHAnsi"/>
                        </w:rPr>
                        <w:t xml:space="preserve">En s’appuyant sur </w:t>
                      </w:r>
                      <w:r w:rsidRPr="005E227C">
                        <w:rPr>
                          <w:rFonts w:asciiTheme="minorHAnsi" w:hAnsiTheme="minorHAnsi" w:cstheme="minorHAnsi"/>
                          <w:u w:val="single"/>
                        </w:rPr>
                        <w:t>compréhension globale de la dynamique terrestre acquise en 1</w:t>
                      </w:r>
                      <w:r w:rsidRPr="005E227C">
                        <w:rPr>
                          <w:rFonts w:asciiTheme="minorHAnsi" w:hAnsiTheme="minorHAnsi" w:cstheme="minorHAnsi"/>
                          <w:u w:val="single"/>
                          <w:vertAlign w:val="superscript"/>
                        </w:rPr>
                        <w:t>er</w:t>
                      </w:r>
                      <w:r w:rsidRPr="005E227C">
                        <w:rPr>
                          <w:rFonts w:asciiTheme="minorHAnsi" w:hAnsiTheme="minorHAnsi" w:cstheme="minorHAnsi"/>
                          <w:u w:val="single"/>
                        </w:rPr>
                        <w:t xml:space="preserve"> SPE</w:t>
                      </w:r>
                      <w:r w:rsidRPr="005E227C">
                        <w:rPr>
                          <w:rFonts w:asciiTheme="minorHAnsi" w:hAnsiTheme="minorHAnsi" w:cstheme="minorHAnsi"/>
                        </w:rPr>
                        <w:t xml:space="preserve">, on cherche à </w:t>
                      </w:r>
                      <w:r w:rsidRPr="005E227C">
                        <w:rPr>
                          <w:rFonts w:asciiTheme="minorHAnsi" w:hAnsiTheme="minorHAnsi" w:cstheme="minorHAnsi"/>
                          <w:u w:val="single"/>
                        </w:rPr>
                        <w:t>renforcer la dimension temporelle</w:t>
                      </w:r>
                      <w:r w:rsidRPr="005E227C">
                        <w:rPr>
                          <w:rFonts w:asciiTheme="minorHAnsi" w:hAnsiTheme="minorHAnsi" w:cstheme="minorHAnsi"/>
                        </w:rPr>
                        <w:t xml:space="preserve"> des études géologiques. </w:t>
                      </w:r>
                      <w:r w:rsidRPr="005E227C">
                        <w:rPr>
                          <w:rFonts w:asciiTheme="minorHAnsi" w:hAnsiTheme="minorHAnsi" w:cstheme="minorHAnsi"/>
                        </w:rPr>
                        <w:br/>
                        <w:t xml:space="preserve">On montrera comment l’étude d’un objet géologiques, quelles que soient son échelle, permet de </w:t>
                      </w:r>
                      <w:r w:rsidRPr="005E227C">
                        <w:rPr>
                          <w:rFonts w:asciiTheme="minorHAnsi" w:hAnsiTheme="minorHAnsi" w:cstheme="minorHAnsi"/>
                          <w:u w:val="single"/>
                        </w:rPr>
                        <w:t>reconstituer une histoire</w:t>
                      </w:r>
                      <w:r w:rsidRPr="005E227C">
                        <w:rPr>
                          <w:rFonts w:asciiTheme="minorHAnsi" w:hAnsiTheme="minorHAnsi" w:cstheme="minorHAnsi"/>
                        </w:rPr>
                        <w:t>.</w:t>
                      </w:r>
                    </w:p>
                    <w:p w14:paraId="2ACFC3BF" w14:textId="77777777" w:rsidR="00912C1B" w:rsidRPr="005E227C" w:rsidRDefault="00912C1B" w:rsidP="00912C1B">
                      <w:pPr>
                        <w:pStyle w:val="Pointfortparagrapheintroductif"/>
                        <w:rPr>
                          <w:rFonts w:asciiTheme="minorHAnsi" w:hAnsiTheme="minorHAnsi" w:cstheme="minorHAnsi"/>
                        </w:rPr>
                      </w:pPr>
                      <w:r w:rsidRPr="005E227C">
                        <w:rPr>
                          <w:rFonts w:asciiTheme="minorHAnsi" w:hAnsiTheme="minorHAnsi" w:cstheme="minorHAnsi"/>
                        </w:rPr>
                        <w:t xml:space="preserve">Une </w:t>
                      </w:r>
                      <w:r w:rsidRPr="005E227C">
                        <w:rPr>
                          <w:rFonts w:asciiTheme="minorHAnsi" w:hAnsiTheme="minorHAnsi" w:cstheme="minorHAnsi"/>
                          <w:u w:val="single"/>
                        </w:rPr>
                        <w:t>sortie de terrain</w:t>
                      </w:r>
                      <w:r w:rsidRPr="005E227C">
                        <w:rPr>
                          <w:rFonts w:asciiTheme="minorHAnsi" w:hAnsiTheme="minorHAnsi" w:cstheme="minorHAnsi"/>
                        </w:rPr>
                        <w:t xml:space="preserve"> doit permettre aux élèves de travailler sur un exemple local permettant d’appréhender la relation entre les caractéristiques de l’objet et son histoire.</w:t>
                      </w:r>
                    </w:p>
                  </w:txbxContent>
                </v:textbox>
                <w10:anchorlock/>
              </v:shape>
            </w:pict>
          </mc:Fallback>
        </mc:AlternateContent>
      </w:r>
    </w:p>
    <w:p w14:paraId="14704B71" w14:textId="77777777" w:rsidR="00912C1B" w:rsidRPr="00912C1B" w:rsidRDefault="00912C1B" w:rsidP="00912C1B">
      <w:pPr>
        <w:rPr>
          <w:rFonts w:asciiTheme="minorHAnsi" w:hAnsiTheme="minorHAnsi" w:cstheme="minorHAnsi"/>
        </w:rPr>
      </w:pPr>
      <w:r w:rsidRPr="00912C1B">
        <w:rPr>
          <w:rFonts w:asciiTheme="minorHAnsi" w:hAnsiTheme="minorHAnsi" w:cstheme="minorHAnsi"/>
          <w:noProof/>
        </w:rPr>
        <mc:AlternateContent>
          <mc:Choice Requires="wps">
            <w:drawing>
              <wp:anchor distT="0" distB="0" distL="114300" distR="114300" simplePos="0" relativeHeight="251678720" behindDoc="0" locked="1" layoutInCell="1" allowOverlap="1" wp14:anchorId="067A2D4F" wp14:editId="3C9FFFA7">
                <wp:simplePos x="0" y="0"/>
                <wp:positionH relativeFrom="column">
                  <wp:posOffset>2953385</wp:posOffset>
                </wp:positionH>
                <wp:positionV relativeFrom="paragraph">
                  <wp:posOffset>-2466975</wp:posOffset>
                </wp:positionV>
                <wp:extent cx="6706870" cy="5231765"/>
                <wp:effectExtent l="0" t="0" r="17780" b="2603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6870" cy="5231765"/>
                        </a:xfrm>
                        <a:prstGeom prst="rect">
                          <a:avLst/>
                        </a:prstGeom>
                        <a:solidFill>
                          <a:sysClr val="window" lastClr="FFFFFF"/>
                        </a:solidFill>
                        <a:ln w="6350">
                          <a:solidFill>
                            <a:prstClr val="black"/>
                          </a:solidFill>
                        </a:ln>
                      </wps:spPr>
                      <wps:txbx>
                        <w:txbxContent>
                          <w:p w14:paraId="1C030BF7" w14:textId="77777777" w:rsidR="00912C1B" w:rsidRPr="005E227C" w:rsidRDefault="00912C1B" w:rsidP="00912C1B">
                            <w:pPr>
                              <w:pStyle w:val="acquiscycle4"/>
                              <w:rPr>
                                <w:rFonts w:asciiTheme="minorHAnsi" w:hAnsiTheme="minorHAnsi" w:cstheme="minorHAnsi"/>
                                <w:b/>
                              </w:rPr>
                            </w:pPr>
                            <w:r w:rsidRPr="005E227C">
                              <w:rPr>
                                <w:rFonts w:asciiTheme="minorHAnsi" w:hAnsiTheme="minorHAnsi" w:cstheme="minorHAnsi"/>
                                <w:b/>
                              </w:rPr>
                              <w:t xml:space="preserve">Acquis </w:t>
                            </w:r>
                          </w:p>
                          <w:p w14:paraId="3BEEB3CF" w14:textId="77777777" w:rsidR="00912C1B" w:rsidRPr="005E227C" w:rsidRDefault="00912C1B" w:rsidP="00912C1B">
                            <w:pPr>
                              <w:jc w:val="both"/>
                              <w:rPr>
                                <w:rFonts w:asciiTheme="minorHAnsi" w:hAnsiTheme="minorHAnsi" w:cstheme="minorHAnsi"/>
                                <w:sz w:val="22"/>
                                <w:szCs w:val="22"/>
                                <w:lang w:val="fr-FR"/>
                              </w:rPr>
                            </w:pPr>
                            <w:r w:rsidRPr="005E227C">
                              <w:rPr>
                                <w:rFonts w:asciiTheme="minorHAnsi" w:hAnsiTheme="minorHAnsi" w:cstheme="minorHAnsi"/>
                                <w:b/>
                                <w:bCs/>
                                <w:sz w:val="22"/>
                                <w:szCs w:val="22"/>
                                <w:lang w:val="fr-FR"/>
                              </w:rPr>
                              <w:t>AFC cycle 4</w:t>
                            </w:r>
                            <w:r w:rsidRPr="005E227C">
                              <w:rPr>
                                <w:rFonts w:asciiTheme="minorHAnsi" w:hAnsiTheme="minorHAnsi" w:cstheme="minorHAnsi"/>
                                <w:sz w:val="22"/>
                                <w:szCs w:val="22"/>
                                <w:lang w:val="fr-FR"/>
                              </w:rPr>
                              <w:t xml:space="preserve"> : </w:t>
                            </w:r>
                            <w:r w:rsidRPr="005E227C">
                              <w:rPr>
                                <w:rFonts w:asciiTheme="minorHAnsi" w:hAnsiTheme="minorHAnsi" w:cstheme="minorHAnsi"/>
                                <w:sz w:val="22"/>
                                <w:szCs w:val="22"/>
                              </w:rPr>
                              <w:t>l’appropriation d’un modèle global de la dynamique interne de notre planète, argumenté scientifiquement</w:t>
                            </w:r>
                            <w:r w:rsidRPr="005E227C">
                              <w:rPr>
                                <w:rFonts w:asciiTheme="minorHAnsi" w:hAnsiTheme="minorHAnsi" w:cstheme="minorHAnsi"/>
                                <w:sz w:val="22"/>
                                <w:szCs w:val="22"/>
                                <w:lang w:val="fr-FR"/>
                              </w:rPr>
                              <w:t xml:space="preserve"> (mouvement des plaques lithosphériques, échelle d’espace et de temps ; paysage, lithosphère : asthénosphère, volcanisme, séismes et mouvement de blocs rocheux).</w:t>
                            </w:r>
                          </w:p>
                          <w:p w14:paraId="4F74E510" w14:textId="77777777" w:rsidR="00912C1B" w:rsidRPr="005E227C" w:rsidRDefault="00912C1B" w:rsidP="00912C1B">
                            <w:pPr>
                              <w:pStyle w:val="acquiscycle4"/>
                              <w:rPr>
                                <w:rFonts w:asciiTheme="minorHAnsi" w:hAnsiTheme="minorHAnsi" w:cstheme="minorHAnsi"/>
                                <w:szCs w:val="22"/>
                                <w:lang w:val="fr-FR"/>
                              </w:rPr>
                            </w:pPr>
                            <w:r w:rsidRPr="005E227C">
                              <w:rPr>
                                <w:rFonts w:asciiTheme="minorHAnsi" w:hAnsiTheme="minorHAnsi" w:cstheme="minorHAnsi"/>
                                <w:szCs w:val="22"/>
                                <w:lang w:val="fr-FR"/>
                              </w:rPr>
                              <w:t>La notion d’</w:t>
                            </w:r>
                            <w:proofErr w:type="spellStart"/>
                            <w:r w:rsidRPr="005E227C">
                              <w:rPr>
                                <w:rFonts w:asciiTheme="minorHAnsi" w:hAnsiTheme="minorHAnsi" w:cstheme="minorHAnsi"/>
                                <w:szCs w:val="22"/>
                                <w:lang w:val="fr-FR"/>
                              </w:rPr>
                              <w:t>éres</w:t>
                            </w:r>
                            <w:proofErr w:type="spellEnd"/>
                            <w:r w:rsidRPr="005E227C">
                              <w:rPr>
                                <w:rFonts w:asciiTheme="minorHAnsi" w:hAnsiTheme="minorHAnsi" w:cstheme="minorHAnsi"/>
                                <w:szCs w:val="22"/>
                                <w:lang w:val="fr-FR"/>
                              </w:rPr>
                              <w:t xml:space="preserve"> géologiques et de fossile ont été vu sans que les méthodes de datation aient été vues.</w:t>
                            </w:r>
                          </w:p>
                          <w:p w14:paraId="528480FC" w14:textId="77777777" w:rsidR="00912C1B" w:rsidRPr="005E227C" w:rsidRDefault="00912C1B" w:rsidP="00912C1B">
                            <w:pPr>
                              <w:pStyle w:val="acquiscycle4"/>
                              <w:jc w:val="both"/>
                              <w:rPr>
                                <w:rFonts w:asciiTheme="minorHAnsi" w:hAnsiTheme="minorHAnsi" w:cstheme="minorHAnsi"/>
                                <w:szCs w:val="22"/>
                                <w:lang w:val="fr-FR"/>
                              </w:rPr>
                            </w:pPr>
                            <w:r w:rsidRPr="005E227C">
                              <w:rPr>
                                <w:rFonts w:asciiTheme="minorHAnsi" w:hAnsiTheme="minorHAnsi" w:cstheme="minorHAnsi"/>
                                <w:b/>
                                <w:bCs/>
                                <w:szCs w:val="22"/>
                                <w:lang w:val="fr-FR"/>
                              </w:rPr>
                              <w:t>2</w:t>
                            </w:r>
                            <w:r w:rsidRPr="005E227C">
                              <w:rPr>
                                <w:rFonts w:asciiTheme="minorHAnsi" w:hAnsiTheme="minorHAnsi" w:cstheme="minorHAnsi"/>
                                <w:b/>
                                <w:bCs/>
                                <w:szCs w:val="22"/>
                                <w:vertAlign w:val="superscript"/>
                                <w:lang w:val="fr-FR"/>
                              </w:rPr>
                              <w:t>nde </w:t>
                            </w:r>
                            <w:r w:rsidRPr="005E227C">
                              <w:rPr>
                                <w:rFonts w:asciiTheme="minorHAnsi" w:hAnsiTheme="minorHAnsi" w:cstheme="minorHAnsi"/>
                                <w:b/>
                                <w:bCs/>
                                <w:szCs w:val="22"/>
                                <w:lang w:val="fr-FR"/>
                              </w:rPr>
                              <w:t>:</w:t>
                            </w:r>
                            <w:r w:rsidRPr="005E227C">
                              <w:rPr>
                                <w:rFonts w:asciiTheme="minorHAnsi" w:hAnsiTheme="minorHAnsi" w:cstheme="minorHAnsi"/>
                                <w:szCs w:val="22"/>
                                <w:lang w:val="fr-FR"/>
                              </w:rPr>
                              <w:t xml:space="preserve"> Érosion, altération, relief, agents d’érosion (eau, climat, végétations) ; sédimentation (compaction, cimentation, reconstitution d’un </w:t>
                            </w:r>
                            <w:proofErr w:type="spellStart"/>
                            <w:r w:rsidRPr="005E227C">
                              <w:rPr>
                                <w:rFonts w:asciiTheme="minorHAnsi" w:hAnsiTheme="minorHAnsi" w:cstheme="minorHAnsi"/>
                                <w:szCs w:val="22"/>
                                <w:lang w:val="fr-FR"/>
                              </w:rPr>
                              <w:t>paléo-environnement</w:t>
                            </w:r>
                            <w:proofErr w:type="spellEnd"/>
                            <w:r w:rsidRPr="005E227C">
                              <w:rPr>
                                <w:rFonts w:asciiTheme="minorHAnsi" w:hAnsiTheme="minorHAnsi" w:cstheme="minorHAnsi"/>
                                <w:szCs w:val="22"/>
                                <w:lang w:val="fr-FR"/>
                              </w:rPr>
                              <w:t xml:space="preserve"> (milieu de sédimentation, sédiments, compaction, roches sédimentaire), roches sédimentaires)</w:t>
                            </w:r>
                          </w:p>
                          <w:p w14:paraId="40552C26" w14:textId="77777777" w:rsidR="00912C1B" w:rsidRPr="005E227C" w:rsidRDefault="00912C1B" w:rsidP="00912C1B">
                            <w:pPr>
                              <w:pStyle w:val="acquiscycle4"/>
                              <w:rPr>
                                <w:rFonts w:asciiTheme="minorHAnsi" w:hAnsiTheme="minorHAnsi" w:cstheme="minorHAnsi"/>
                                <w:szCs w:val="22"/>
                                <w:lang w:val="fr-FR"/>
                              </w:rPr>
                            </w:pPr>
                            <w:r w:rsidRPr="005E227C">
                              <w:rPr>
                                <w:rFonts w:asciiTheme="minorHAnsi" w:hAnsiTheme="minorHAnsi" w:cstheme="minorHAnsi"/>
                                <w:b/>
                                <w:bCs/>
                                <w:szCs w:val="22"/>
                                <w:lang w:val="fr-FR"/>
                              </w:rPr>
                              <w:t>1</w:t>
                            </w:r>
                            <w:r w:rsidRPr="005E227C">
                              <w:rPr>
                                <w:rFonts w:asciiTheme="minorHAnsi" w:hAnsiTheme="minorHAnsi" w:cstheme="minorHAnsi"/>
                                <w:b/>
                                <w:bCs/>
                                <w:szCs w:val="22"/>
                                <w:vertAlign w:val="superscript"/>
                                <w:lang w:val="fr-FR"/>
                              </w:rPr>
                              <w:t>er</w:t>
                            </w:r>
                            <w:r w:rsidRPr="005E227C">
                              <w:rPr>
                                <w:rFonts w:asciiTheme="minorHAnsi" w:hAnsiTheme="minorHAnsi" w:cstheme="minorHAnsi"/>
                                <w:b/>
                                <w:bCs/>
                                <w:szCs w:val="22"/>
                                <w:lang w:val="fr-FR"/>
                              </w:rPr>
                              <w:t xml:space="preserve"> SPE SVT :</w:t>
                            </w:r>
                            <w:r w:rsidRPr="005E227C">
                              <w:rPr>
                                <w:rFonts w:asciiTheme="minorHAnsi" w:hAnsiTheme="minorHAnsi" w:cstheme="minorHAnsi"/>
                                <w:szCs w:val="22"/>
                                <w:lang w:val="fr-FR"/>
                              </w:rPr>
                              <w:t xml:space="preserve"> Apports des géosciences pour compléter le modèle de structure et de fonctionnement du globe terrestre et contraintes (objets géologiques des domaines continentales et océaniques croute continentale et océanique, roches magmatiques, ordre de grandeur (temps, taille))</w:t>
                            </w:r>
                          </w:p>
                          <w:p w14:paraId="1E8B7729" w14:textId="77777777" w:rsidR="00912C1B" w:rsidRPr="005E227C" w:rsidRDefault="00912C1B" w:rsidP="00912C1B">
                            <w:pPr>
                              <w:pStyle w:val="acquiscycle4"/>
                              <w:rPr>
                                <w:rFonts w:asciiTheme="minorHAnsi" w:hAnsiTheme="minorHAnsi" w:cstheme="minorHAnsi"/>
                                <w:szCs w:val="22"/>
                                <w:lang w:val="fr-FR"/>
                              </w:rPr>
                            </w:pPr>
                            <w:r w:rsidRPr="005E227C">
                              <w:rPr>
                                <w:rFonts w:asciiTheme="minorHAnsi" w:hAnsiTheme="minorHAnsi" w:cstheme="minorHAnsi"/>
                                <w:b/>
                                <w:bCs/>
                                <w:szCs w:val="22"/>
                                <w:lang w:val="fr-FR"/>
                              </w:rPr>
                              <w:t>1</w:t>
                            </w:r>
                            <w:r w:rsidRPr="005E227C">
                              <w:rPr>
                                <w:rFonts w:asciiTheme="minorHAnsi" w:hAnsiTheme="minorHAnsi" w:cstheme="minorHAnsi"/>
                                <w:b/>
                                <w:bCs/>
                                <w:szCs w:val="22"/>
                                <w:vertAlign w:val="superscript"/>
                                <w:lang w:val="fr-FR"/>
                              </w:rPr>
                              <w:t>er</w:t>
                            </w:r>
                            <w:r w:rsidRPr="005E227C">
                              <w:rPr>
                                <w:rFonts w:asciiTheme="minorHAnsi" w:hAnsiTheme="minorHAnsi" w:cstheme="minorHAnsi"/>
                                <w:b/>
                                <w:bCs/>
                                <w:szCs w:val="22"/>
                                <w:lang w:val="fr-FR"/>
                              </w:rPr>
                              <w:t xml:space="preserve"> ES : </w:t>
                            </w:r>
                            <w:r w:rsidRPr="005E227C">
                              <w:rPr>
                                <w:rFonts w:asciiTheme="minorHAnsi" w:hAnsiTheme="minorHAnsi" w:cstheme="minorHAnsi"/>
                                <w:szCs w:val="22"/>
                                <w:lang w:val="fr-FR"/>
                              </w:rPr>
                              <w:t>Niveau d’organisation les éléments chimiques (noyau des atomes, radioactivité, désintégration radioactive, demi-vie)</w:t>
                            </w:r>
                          </w:p>
                          <w:p w14:paraId="67673310" w14:textId="77777777" w:rsidR="00912C1B" w:rsidRPr="005E227C" w:rsidRDefault="00912C1B" w:rsidP="00912C1B">
                            <w:pPr>
                              <w:pStyle w:val="lienseducations"/>
                              <w:spacing w:before="240"/>
                              <w:rPr>
                                <w:rFonts w:asciiTheme="minorHAnsi" w:hAnsiTheme="minorHAnsi" w:cstheme="minorHAnsi"/>
                                <w:b/>
                              </w:rPr>
                            </w:pPr>
                            <w:r w:rsidRPr="005E227C">
                              <w:rPr>
                                <w:rFonts w:asciiTheme="minorHAnsi" w:hAnsiTheme="minorHAnsi" w:cstheme="minorHAnsi"/>
                                <w:b/>
                              </w:rPr>
                              <w:t>Lien avec les éducations à :</w:t>
                            </w:r>
                          </w:p>
                          <w:p w14:paraId="7D1EDE7A" w14:textId="77777777" w:rsidR="00912C1B" w:rsidRPr="005E227C" w:rsidRDefault="00912C1B" w:rsidP="00912C1B">
                            <w:pPr>
                              <w:pStyle w:val="lienseducations"/>
                              <w:rPr>
                                <w:rFonts w:asciiTheme="minorHAnsi" w:hAnsiTheme="minorHAnsi" w:cstheme="minorHAnsi"/>
                              </w:rPr>
                            </w:pPr>
                            <w:r w:rsidRPr="005E227C">
                              <w:rPr>
                                <w:rFonts w:asciiTheme="minorHAnsi" w:hAnsiTheme="minorHAnsi" w:cstheme="minorHAnsi"/>
                              </w:rPr>
                              <w:t>Santé</w:t>
                            </w:r>
                          </w:p>
                          <w:p w14:paraId="2449DD37" w14:textId="77777777" w:rsidR="00912C1B" w:rsidRPr="005E227C" w:rsidRDefault="00912C1B" w:rsidP="00912C1B">
                            <w:pPr>
                              <w:pStyle w:val="lienseducations"/>
                              <w:rPr>
                                <w:rFonts w:asciiTheme="minorHAnsi" w:hAnsiTheme="minorHAnsi" w:cstheme="minorHAnsi"/>
                                <w:lang w:val="fr-FR"/>
                              </w:rPr>
                            </w:pPr>
                            <w:r w:rsidRPr="005E227C">
                              <w:rPr>
                                <w:rFonts w:asciiTheme="minorHAnsi" w:hAnsiTheme="minorHAnsi" w:cstheme="minorHAnsi"/>
                              </w:rPr>
                              <w:t>Développement durable</w:t>
                            </w:r>
                            <w:r w:rsidRPr="005E227C">
                              <w:rPr>
                                <w:rFonts w:asciiTheme="minorHAnsi" w:hAnsiTheme="minorHAnsi" w:cstheme="minorHAnsi"/>
                                <w:lang w:val="fr-FR"/>
                              </w:rPr>
                              <w:t xml:space="preserve"> : </w:t>
                            </w:r>
                            <w:r w:rsidRPr="005E227C">
                              <w:rPr>
                                <w:rFonts w:asciiTheme="minorHAnsi" w:hAnsiTheme="minorHAnsi" w:cstheme="minorHAnsi"/>
                                <w:i/>
                                <w:iCs/>
                                <w:lang w:val="fr-FR"/>
                              </w:rPr>
                              <w:t>compréhension de l’histoire géologique d’une région permet de mieux comprendre les risques associés à la zone</w:t>
                            </w:r>
                          </w:p>
                          <w:p w14:paraId="40B85A3A" w14:textId="77777777" w:rsidR="00912C1B" w:rsidRPr="005E227C" w:rsidRDefault="00912C1B" w:rsidP="00912C1B">
                            <w:pPr>
                              <w:pStyle w:val="lienseducations"/>
                              <w:rPr>
                                <w:rFonts w:asciiTheme="minorHAnsi" w:hAnsiTheme="minorHAnsi" w:cstheme="minorHAnsi"/>
                                <w:lang w:val="fr-FR"/>
                              </w:rPr>
                            </w:pPr>
                            <w:r w:rsidRPr="005E227C">
                              <w:rPr>
                                <w:rFonts w:asciiTheme="minorHAnsi" w:hAnsiTheme="minorHAnsi" w:cstheme="minorHAnsi"/>
                              </w:rPr>
                              <w:t>Citoyenneté </w:t>
                            </w:r>
                            <w:r w:rsidRPr="005E227C">
                              <w:rPr>
                                <w:rFonts w:asciiTheme="minorHAnsi" w:hAnsiTheme="minorHAnsi" w:cstheme="minorHAnsi"/>
                                <w:lang w:val="fr-FR"/>
                              </w:rPr>
                              <w:t xml:space="preserve">: </w:t>
                            </w:r>
                          </w:p>
                          <w:p w14:paraId="7B6A3557" w14:textId="77777777" w:rsidR="00912C1B" w:rsidRPr="005E227C" w:rsidRDefault="00912C1B" w:rsidP="00912C1B">
                            <w:pPr>
                              <w:pStyle w:val="ouverturemetier"/>
                              <w:spacing w:before="240"/>
                              <w:rPr>
                                <w:rFonts w:asciiTheme="minorHAnsi" w:hAnsiTheme="minorHAnsi" w:cstheme="minorHAnsi"/>
                                <w:b/>
                                <w:sz w:val="24"/>
                                <w:lang w:val="fr-FR"/>
                              </w:rPr>
                            </w:pPr>
                            <w:r w:rsidRPr="005E227C">
                              <w:rPr>
                                <w:rFonts w:asciiTheme="minorHAnsi" w:hAnsiTheme="minorHAnsi" w:cstheme="minorHAnsi"/>
                                <w:b/>
                                <w:sz w:val="24"/>
                              </w:rPr>
                              <w:t>Ouverture métier </w:t>
                            </w:r>
                            <w:r w:rsidRPr="005E227C">
                              <w:rPr>
                                <w:rFonts w:asciiTheme="minorHAnsi" w:hAnsiTheme="minorHAnsi" w:cstheme="minorHAnsi"/>
                                <w:b/>
                                <w:sz w:val="24"/>
                                <w:lang w:val="fr-FR"/>
                              </w:rPr>
                              <w:t>:</w:t>
                            </w:r>
                          </w:p>
                          <w:p w14:paraId="348D3561" w14:textId="77777777" w:rsidR="00912C1B" w:rsidRPr="005E227C" w:rsidRDefault="00912C1B" w:rsidP="00912C1B">
                            <w:pPr>
                              <w:pStyle w:val="ouverturemetier"/>
                              <w:rPr>
                                <w:rFonts w:asciiTheme="minorHAnsi" w:hAnsiTheme="minorHAnsi" w:cstheme="minorHAnsi"/>
                                <w:lang w:val="fr-FR"/>
                              </w:rPr>
                            </w:pPr>
                            <w:r w:rsidRPr="005E227C">
                              <w:rPr>
                                <w:rFonts w:asciiTheme="minorHAnsi" w:hAnsiTheme="minorHAnsi" w:cstheme="minorHAnsi"/>
                                <w:lang w:val="fr-FR"/>
                              </w:rPr>
                              <w:t xml:space="preserve">Métiers des géosciences (Géotechnique (travaux publics et bâtiments), Géologie des hydrocarbures (gaz, pétrole…), </w:t>
                            </w:r>
                          </w:p>
                          <w:p w14:paraId="28459DEF" w14:textId="77777777" w:rsidR="00912C1B" w:rsidRPr="005E227C" w:rsidRDefault="00912C1B" w:rsidP="00912C1B">
                            <w:pPr>
                              <w:pStyle w:val="ouverturemetier"/>
                              <w:rPr>
                                <w:rFonts w:asciiTheme="minorHAnsi" w:hAnsiTheme="minorHAnsi" w:cstheme="minorHAnsi"/>
                                <w:lang w:val="fr-FR"/>
                              </w:rPr>
                            </w:pPr>
                            <w:r w:rsidRPr="005E227C">
                              <w:rPr>
                                <w:rFonts w:asciiTheme="minorHAnsi" w:hAnsiTheme="minorHAnsi" w:cstheme="minorHAnsi"/>
                                <w:lang w:val="fr-FR"/>
                              </w:rPr>
                              <w:t xml:space="preserve">Géologie minière (exploration, exploitation) et de Géologie de l’environnement (stockage des déchets, réhabilitation de sites) … </w:t>
                            </w:r>
                            <w:hyperlink r:id="rId17" w:history="1">
                              <w:r w:rsidRPr="005E227C">
                                <w:rPr>
                                  <w:rStyle w:val="Lienhypertexte"/>
                                  <w:rFonts w:asciiTheme="minorHAnsi" w:hAnsiTheme="minorHAnsi" w:cstheme="minorHAnsi"/>
                                  <w:lang w:val="fr-FR"/>
                                </w:rPr>
                                <w:t>en savoir plus</w:t>
                              </w:r>
                            </w:hyperlink>
                          </w:p>
                          <w:p w14:paraId="11C8AF8C" w14:textId="77777777" w:rsidR="00912C1B" w:rsidRPr="005E227C" w:rsidRDefault="00912C1B" w:rsidP="00912C1B">
                            <w:pPr>
                              <w:pStyle w:val="ouverturemetier"/>
                              <w:rPr>
                                <w:rFonts w:asciiTheme="minorHAnsi" w:hAnsiTheme="minorHAnsi" w:cstheme="minorHAnsi"/>
                                <w:lang w:val="fr-FR"/>
                              </w:rPr>
                            </w:pPr>
                          </w:p>
                          <w:p w14:paraId="5B03398B" w14:textId="77777777" w:rsidR="00912C1B" w:rsidRPr="005E227C" w:rsidRDefault="00912C1B" w:rsidP="00912C1B">
                            <w:pPr>
                              <w:pStyle w:val="lienressourceslithotheque"/>
                              <w:spacing w:before="240"/>
                              <w:rPr>
                                <w:rFonts w:asciiTheme="minorHAnsi" w:hAnsiTheme="minorHAnsi" w:cstheme="minorHAnsi"/>
                                <w:b/>
                              </w:rPr>
                            </w:pPr>
                            <w:r w:rsidRPr="005E227C">
                              <w:rPr>
                                <w:rFonts w:asciiTheme="minorHAnsi" w:hAnsiTheme="minorHAnsi" w:cstheme="minorHAnsi"/>
                                <w:b/>
                              </w:rPr>
                              <w:t>Lien avec ressources lithothèque</w:t>
                            </w:r>
                          </w:p>
                          <w:p w14:paraId="25C35F5E" w14:textId="77777777" w:rsidR="00912C1B" w:rsidRPr="005E227C" w:rsidRDefault="00912C1B" w:rsidP="00912C1B">
                            <w:pPr>
                              <w:pStyle w:val="lienressourceslithotheque"/>
                              <w:rPr>
                                <w:rFonts w:asciiTheme="minorHAnsi" w:hAnsiTheme="minorHAnsi" w:cstheme="minorHAnsi"/>
                                <w:lang w:val="fr-FR"/>
                              </w:rPr>
                            </w:pPr>
                            <w:r w:rsidRPr="005E227C">
                              <w:rPr>
                                <w:rFonts w:asciiTheme="minorHAnsi" w:hAnsiTheme="minorHAnsi" w:cstheme="minorHAnsi"/>
                                <w:lang w:val="fr-FR"/>
                              </w:rPr>
                              <w:t>Morne champagne(</w:t>
                            </w:r>
                            <w:hyperlink r:id="rId18" w:history="1">
                              <w:r w:rsidRPr="005E227C">
                                <w:rPr>
                                  <w:rStyle w:val="Lienhypertexte"/>
                                  <w:rFonts w:asciiTheme="minorHAnsi" w:hAnsiTheme="minorHAnsi" w:cstheme="minorHAnsi"/>
                                  <w:lang w:val="fr-FR"/>
                                </w:rPr>
                                <w:t>lien 1</w:t>
                              </w:r>
                            </w:hyperlink>
                            <w:r w:rsidRPr="005E227C">
                              <w:rPr>
                                <w:rFonts w:asciiTheme="minorHAnsi" w:hAnsiTheme="minorHAnsi" w:cstheme="minorHAnsi"/>
                                <w:lang w:val="fr-FR"/>
                              </w:rPr>
                              <w:t xml:space="preserve">, </w:t>
                            </w:r>
                            <w:hyperlink r:id="rId19" w:history="1">
                              <w:r w:rsidRPr="005E227C">
                                <w:rPr>
                                  <w:rStyle w:val="Lienhypertexte"/>
                                  <w:rFonts w:asciiTheme="minorHAnsi" w:hAnsiTheme="minorHAnsi" w:cstheme="minorHAnsi"/>
                                  <w:lang w:val="fr-FR"/>
                                </w:rPr>
                                <w:t>lien 2</w:t>
                              </w:r>
                            </w:hyperlink>
                            <w:r w:rsidRPr="005E227C">
                              <w:rPr>
                                <w:rFonts w:asciiTheme="minorHAnsi" w:hAnsiTheme="minorHAnsi" w:cstheme="minorHAnsi"/>
                                <w:lang w:val="fr-FR"/>
                              </w:rPr>
                              <w:t xml:space="preserve">), </w:t>
                            </w:r>
                            <w:proofErr w:type="spellStart"/>
                            <w:r w:rsidRPr="005E227C">
                              <w:rPr>
                                <w:rFonts w:asciiTheme="minorHAnsi" w:hAnsiTheme="minorHAnsi" w:cstheme="minorHAnsi"/>
                                <w:lang w:val="fr-FR"/>
                              </w:rPr>
                              <w:t>Macabou</w:t>
                            </w:r>
                            <w:proofErr w:type="spellEnd"/>
                            <w:r w:rsidRPr="005E227C">
                              <w:rPr>
                                <w:rFonts w:asciiTheme="minorHAnsi" w:hAnsiTheme="minorHAnsi" w:cstheme="minorHAnsi"/>
                                <w:lang w:val="fr-FR"/>
                              </w:rPr>
                              <w:t xml:space="preserve"> (</w:t>
                            </w:r>
                            <w:hyperlink r:id="rId20" w:history="1">
                              <w:r w:rsidRPr="005E227C">
                                <w:rPr>
                                  <w:rStyle w:val="Lienhypertexte"/>
                                  <w:rFonts w:asciiTheme="minorHAnsi" w:hAnsiTheme="minorHAnsi" w:cstheme="minorHAnsi"/>
                                  <w:lang w:val="fr-FR"/>
                                </w:rPr>
                                <w:t>lien 1</w:t>
                              </w:r>
                            </w:hyperlink>
                            <w:r w:rsidRPr="005E227C">
                              <w:rPr>
                                <w:rFonts w:asciiTheme="minorHAnsi" w:hAnsiTheme="minorHAnsi" w:cstheme="minorHAnsi"/>
                                <w:lang w:val="fr-FR"/>
                              </w:rPr>
                              <w:t xml:space="preserve">, </w:t>
                            </w:r>
                            <w:hyperlink r:id="rId21" w:history="1">
                              <w:r w:rsidRPr="005E227C">
                                <w:rPr>
                                  <w:rStyle w:val="Lienhypertexte"/>
                                  <w:rFonts w:asciiTheme="minorHAnsi" w:hAnsiTheme="minorHAnsi" w:cstheme="minorHAnsi"/>
                                  <w:lang w:val="fr-FR"/>
                                </w:rPr>
                                <w:t>lien 2</w:t>
                              </w:r>
                            </w:hyperlink>
                            <w:r w:rsidRPr="005E227C">
                              <w:rPr>
                                <w:rFonts w:asciiTheme="minorHAnsi" w:hAnsiTheme="minorHAnsi" w:cstheme="minorHAnsi"/>
                                <w:lang w:val="fr-FR"/>
                              </w:rPr>
                              <w:t>), Savane des pétrifications (</w:t>
                            </w:r>
                            <w:hyperlink r:id="rId22" w:history="1">
                              <w:r w:rsidRPr="005E227C">
                                <w:rPr>
                                  <w:rStyle w:val="Lienhypertexte"/>
                                  <w:rFonts w:asciiTheme="minorHAnsi" w:hAnsiTheme="minorHAnsi" w:cstheme="minorHAnsi"/>
                                  <w:lang w:val="fr-FR"/>
                                </w:rPr>
                                <w:t>lien </w:t>
                              </w:r>
                            </w:hyperlink>
                            <w:r w:rsidRPr="005E227C">
                              <w:rPr>
                                <w:rFonts w:asciiTheme="minorHAnsi" w:hAnsiTheme="minorHAnsi" w:cstheme="minorHAnsi"/>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A2D4F" id="Zone de texte 24" o:spid="_x0000_s1040" type="#_x0000_t202" style="position:absolute;margin-left:232.55pt;margin-top:-194.25pt;width:528.1pt;height:41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" fillcolor="window" strokeweight=".5pt">
                <v:path arrowok="t"/>
                <v:textbox>
                  <w:txbxContent>
                    <w:p w14:paraId="1C030BF7" w14:textId="77777777" w:rsidR="00912C1B" w:rsidRPr="005E227C" w:rsidRDefault="00912C1B" w:rsidP="00912C1B">
                      <w:pPr>
                        <w:pStyle w:val="acquiscycle4"/>
                        <w:rPr>
                          <w:rFonts w:asciiTheme="minorHAnsi" w:hAnsiTheme="minorHAnsi" w:cstheme="minorHAnsi"/>
                          <w:b/>
                        </w:rPr>
                      </w:pPr>
                      <w:r w:rsidRPr="005E227C">
                        <w:rPr>
                          <w:rFonts w:asciiTheme="minorHAnsi" w:hAnsiTheme="minorHAnsi" w:cstheme="minorHAnsi"/>
                          <w:b/>
                        </w:rPr>
                        <w:t xml:space="preserve">Acquis </w:t>
                      </w:r>
                    </w:p>
                    <w:p w14:paraId="3BEEB3CF" w14:textId="77777777" w:rsidR="00912C1B" w:rsidRPr="005E227C" w:rsidRDefault="00912C1B" w:rsidP="00912C1B">
                      <w:pPr>
                        <w:jc w:val="both"/>
                        <w:rPr>
                          <w:rFonts w:asciiTheme="minorHAnsi" w:hAnsiTheme="minorHAnsi" w:cstheme="minorHAnsi"/>
                          <w:sz w:val="22"/>
                          <w:szCs w:val="22"/>
                          <w:lang w:val="fr-FR"/>
                        </w:rPr>
                      </w:pPr>
                      <w:r w:rsidRPr="005E227C">
                        <w:rPr>
                          <w:rFonts w:asciiTheme="minorHAnsi" w:hAnsiTheme="minorHAnsi" w:cstheme="minorHAnsi"/>
                          <w:b/>
                          <w:bCs/>
                          <w:sz w:val="22"/>
                          <w:szCs w:val="22"/>
                          <w:lang w:val="fr-FR"/>
                        </w:rPr>
                        <w:t>AFC cycle 4</w:t>
                      </w:r>
                      <w:r w:rsidRPr="005E227C">
                        <w:rPr>
                          <w:rFonts w:asciiTheme="minorHAnsi" w:hAnsiTheme="minorHAnsi" w:cstheme="minorHAnsi"/>
                          <w:sz w:val="22"/>
                          <w:szCs w:val="22"/>
                          <w:lang w:val="fr-FR"/>
                        </w:rPr>
                        <w:t xml:space="preserve"> : </w:t>
                      </w:r>
                      <w:r w:rsidRPr="005E227C">
                        <w:rPr>
                          <w:rFonts w:asciiTheme="minorHAnsi" w:hAnsiTheme="minorHAnsi" w:cstheme="minorHAnsi"/>
                          <w:sz w:val="22"/>
                          <w:szCs w:val="22"/>
                        </w:rPr>
                        <w:t>l’appropriation d’un modèle global de la dynamique interne de notre planète, argumenté scientifiquement</w:t>
                      </w:r>
                      <w:r w:rsidRPr="005E227C">
                        <w:rPr>
                          <w:rFonts w:asciiTheme="minorHAnsi" w:hAnsiTheme="minorHAnsi" w:cstheme="minorHAnsi"/>
                          <w:sz w:val="22"/>
                          <w:szCs w:val="22"/>
                          <w:lang w:val="fr-FR"/>
                        </w:rPr>
                        <w:t xml:space="preserve"> (mouvement des plaques lithosphériques, échelle d’espace et de temps ; paysage, lithosphère : asthénosphère, volcanisme, séismes et mouvement de blocs rocheux).</w:t>
                      </w:r>
                    </w:p>
                    <w:p w14:paraId="4F74E510" w14:textId="77777777" w:rsidR="00912C1B" w:rsidRPr="005E227C" w:rsidRDefault="00912C1B" w:rsidP="00912C1B">
                      <w:pPr>
                        <w:pStyle w:val="acquiscycle4"/>
                        <w:rPr>
                          <w:rFonts w:asciiTheme="minorHAnsi" w:hAnsiTheme="minorHAnsi" w:cstheme="minorHAnsi"/>
                          <w:szCs w:val="22"/>
                          <w:lang w:val="fr-FR"/>
                        </w:rPr>
                      </w:pPr>
                      <w:r w:rsidRPr="005E227C">
                        <w:rPr>
                          <w:rFonts w:asciiTheme="minorHAnsi" w:hAnsiTheme="minorHAnsi" w:cstheme="minorHAnsi"/>
                          <w:szCs w:val="22"/>
                          <w:lang w:val="fr-FR"/>
                        </w:rPr>
                        <w:t>La notion d’</w:t>
                      </w:r>
                      <w:proofErr w:type="spellStart"/>
                      <w:r w:rsidRPr="005E227C">
                        <w:rPr>
                          <w:rFonts w:asciiTheme="minorHAnsi" w:hAnsiTheme="minorHAnsi" w:cstheme="minorHAnsi"/>
                          <w:szCs w:val="22"/>
                          <w:lang w:val="fr-FR"/>
                        </w:rPr>
                        <w:t>éres</w:t>
                      </w:r>
                      <w:proofErr w:type="spellEnd"/>
                      <w:r w:rsidRPr="005E227C">
                        <w:rPr>
                          <w:rFonts w:asciiTheme="minorHAnsi" w:hAnsiTheme="minorHAnsi" w:cstheme="minorHAnsi"/>
                          <w:szCs w:val="22"/>
                          <w:lang w:val="fr-FR"/>
                        </w:rPr>
                        <w:t xml:space="preserve"> géologiques et de fossile ont été vu sans que les méthodes de datation aient été vues.</w:t>
                      </w:r>
                    </w:p>
                    <w:p w14:paraId="528480FC" w14:textId="77777777" w:rsidR="00912C1B" w:rsidRPr="005E227C" w:rsidRDefault="00912C1B" w:rsidP="00912C1B">
                      <w:pPr>
                        <w:pStyle w:val="acquiscycle4"/>
                        <w:jc w:val="both"/>
                        <w:rPr>
                          <w:rFonts w:asciiTheme="minorHAnsi" w:hAnsiTheme="minorHAnsi" w:cstheme="minorHAnsi"/>
                          <w:szCs w:val="22"/>
                          <w:lang w:val="fr-FR"/>
                        </w:rPr>
                      </w:pPr>
                      <w:r w:rsidRPr="005E227C">
                        <w:rPr>
                          <w:rFonts w:asciiTheme="minorHAnsi" w:hAnsiTheme="minorHAnsi" w:cstheme="minorHAnsi"/>
                          <w:b/>
                          <w:bCs/>
                          <w:szCs w:val="22"/>
                          <w:lang w:val="fr-FR"/>
                        </w:rPr>
                        <w:t>2</w:t>
                      </w:r>
                      <w:r w:rsidRPr="005E227C">
                        <w:rPr>
                          <w:rFonts w:asciiTheme="minorHAnsi" w:hAnsiTheme="minorHAnsi" w:cstheme="minorHAnsi"/>
                          <w:b/>
                          <w:bCs/>
                          <w:szCs w:val="22"/>
                          <w:vertAlign w:val="superscript"/>
                          <w:lang w:val="fr-FR"/>
                        </w:rPr>
                        <w:t>nde </w:t>
                      </w:r>
                      <w:r w:rsidRPr="005E227C">
                        <w:rPr>
                          <w:rFonts w:asciiTheme="minorHAnsi" w:hAnsiTheme="minorHAnsi" w:cstheme="minorHAnsi"/>
                          <w:b/>
                          <w:bCs/>
                          <w:szCs w:val="22"/>
                          <w:lang w:val="fr-FR"/>
                        </w:rPr>
                        <w:t>:</w:t>
                      </w:r>
                      <w:r w:rsidRPr="005E227C">
                        <w:rPr>
                          <w:rFonts w:asciiTheme="minorHAnsi" w:hAnsiTheme="minorHAnsi" w:cstheme="minorHAnsi"/>
                          <w:szCs w:val="22"/>
                          <w:lang w:val="fr-FR"/>
                        </w:rPr>
                        <w:t xml:space="preserve"> Érosion, altération, relief, agents d’érosion (eau, climat, végétations) ; sédimentation (compaction, cimentation, reconstitution d’un </w:t>
                      </w:r>
                      <w:proofErr w:type="spellStart"/>
                      <w:r w:rsidRPr="005E227C">
                        <w:rPr>
                          <w:rFonts w:asciiTheme="minorHAnsi" w:hAnsiTheme="minorHAnsi" w:cstheme="minorHAnsi"/>
                          <w:szCs w:val="22"/>
                          <w:lang w:val="fr-FR"/>
                        </w:rPr>
                        <w:t>paléo-environnement</w:t>
                      </w:r>
                      <w:proofErr w:type="spellEnd"/>
                      <w:r w:rsidRPr="005E227C">
                        <w:rPr>
                          <w:rFonts w:asciiTheme="minorHAnsi" w:hAnsiTheme="minorHAnsi" w:cstheme="minorHAnsi"/>
                          <w:szCs w:val="22"/>
                          <w:lang w:val="fr-FR"/>
                        </w:rPr>
                        <w:t xml:space="preserve"> (milieu de sédimentation, sédiments, compaction, roches sédimentaire), roches sédimentaires)</w:t>
                      </w:r>
                    </w:p>
                    <w:p w14:paraId="40552C26" w14:textId="77777777" w:rsidR="00912C1B" w:rsidRPr="005E227C" w:rsidRDefault="00912C1B" w:rsidP="00912C1B">
                      <w:pPr>
                        <w:pStyle w:val="acquiscycle4"/>
                        <w:rPr>
                          <w:rFonts w:asciiTheme="minorHAnsi" w:hAnsiTheme="minorHAnsi" w:cstheme="minorHAnsi"/>
                          <w:szCs w:val="22"/>
                          <w:lang w:val="fr-FR"/>
                        </w:rPr>
                      </w:pPr>
                      <w:r w:rsidRPr="005E227C">
                        <w:rPr>
                          <w:rFonts w:asciiTheme="minorHAnsi" w:hAnsiTheme="minorHAnsi" w:cstheme="minorHAnsi"/>
                          <w:b/>
                          <w:bCs/>
                          <w:szCs w:val="22"/>
                          <w:lang w:val="fr-FR"/>
                        </w:rPr>
                        <w:t>1</w:t>
                      </w:r>
                      <w:r w:rsidRPr="005E227C">
                        <w:rPr>
                          <w:rFonts w:asciiTheme="minorHAnsi" w:hAnsiTheme="minorHAnsi" w:cstheme="minorHAnsi"/>
                          <w:b/>
                          <w:bCs/>
                          <w:szCs w:val="22"/>
                          <w:vertAlign w:val="superscript"/>
                          <w:lang w:val="fr-FR"/>
                        </w:rPr>
                        <w:t>er</w:t>
                      </w:r>
                      <w:r w:rsidRPr="005E227C">
                        <w:rPr>
                          <w:rFonts w:asciiTheme="minorHAnsi" w:hAnsiTheme="minorHAnsi" w:cstheme="minorHAnsi"/>
                          <w:b/>
                          <w:bCs/>
                          <w:szCs w:val="22"/>
                          <w:lang w:val="fr-FR"/>
                        </w:rPr>
                        <w:t xml:space="preserve"> SPE SVT :</w:t>
                      </w:r>
                      <w:r w:rsidRPr="005E227C">
                        <w:rPr>
                          <w:rFonts w:asciiTheme="minorHAnsi" w:hAnsiTheme="minorHAnsi" w:cstheme="minorHAnsi"/>
                          <w:szCs w:val="22"/>
                          <w:lang w:val="fr-FR"/>
                        </w:rPr>
                        <w:t xml:space="preserve"> Apports des géosciences pour compléter le modèle de structure et de fonctionnement du globe terrestre et contraintes (objets géologiques des domaines continentales et océaniques croute continentale et océanique, roches magmatiques, ordre de grandeur (temps, taille))</w:t>
                      </w:r>
                    </w:p>
                    <w:p w14:paraId="1E8B7729" w14:textId="77777777" w:rsidR="00912C1B" w:rsidRPr="005E227C" w:rsidRDefault="00912C1B" w:rsidP="00912C1B">
                      <w:pPr>
                        <w:pStyle w:val="acquiscycle4"/>
                        <w:rPr>
                          <w:rFonts w:asciiTheme="minorHAnsi" w:hAnsiTheme="minorHAnsi" w:cstheme="minorHAnsi"/>
                          <w:szCs w:val="22"/>
                          <w:lang w:val="fr-FR"/>
                        </w:rPr>
                      </w:pPr>
                      <w:r w:rsidRPr="005E227C">
                        <w:rPr>
                          <w:rFonts w:asciiTheme="minorHAnsi" w:hAnsiTheme="minorHAnsi" w:cstheme="minorHAnsi"/>
                          <w:b/>
                          <w:bCs/>
                          <w:szCs w:val="22"/>
                          <w:lang w:val="fr-FR"/>
                        </w:rPr>
                        <w:t>1</w:t>
                      </w:r>
                      <w:r w:rsidRPr="005E227C">
                        <w:rPr>
                          <w:rFonts w:asciiTheme="minorHAnsi" w:hAnsiTheme="minorHAnsi" w:cstheme="minorHAnsi"/>
                          <w:b/>
                          <w:bCs/>
                          <w:szCs w:val="22"/>
                          <w:vertAlign w:val="superscript"/>
                          <w:lang w:val="fr-FR"/>
                        </w:rPr>
                        <w:t>er</w:t>
                      </w:r>
                      <w:r w:rsidRPr="005E227C">
                        <w:rPr>
                          <w:rFonts w:asciiTheme="minorHAnsi" w:hAnsiTheme="minorHAnsi" w:cstheme="minorHAnsi"/>
                          <w:b/>
                          <w:bCs/>
                          <w:szCs w:val="22"/>
                          <w:lang w:val="fr-FR"/>
                        </w:rPr>
                        <w:t xml:space="preserve"> ES : </w:t>
                      </w:r>
                      <w:r w:rsidRPr="005E227C">
                        <w:rPr>
                          <w:rFonts w:asciiTheme="minorHAnsi" w:hAnsiTheme="minorHAnsi" w:cstheme="minorHAnsi"/>
                          <w:szCs w:val="22"/>
                          <w:lang w:val="fr-FR"/>
                        </w:rPr>
                        <w:t>Niveau d’organisation les éléments chimiques (noyau des atomes, radioactivité, désintégration radioactive, demi-vie)</w:t>
                      </w:r>
                    </w:p>
                    <w:p w14:paraId="67673310" w14:textId="77777777" w:rsidR="00912C1B" w:rsidRPr="005E227C" w:rsidRDefault="00912C1B" w:rsidP="00912C1B">
                      <w:pPr>
                        <w:pStyle w:val="lienseducations"/>
                        <w:spacing w:before="240"/>
                        <w:rPr>
                          <w:rFonts w:asciiTheme="minorHAnsi" w:hAnsiTheme="minorHAnsi" w:cstheme="minorHAnsi"/>
                          <w:b/>
                        </w:rPr>
                      </w:pPr>
                      <w:r w:rsidRPr="005E227C">
                        <w:rPr>
                          <w:rFonts w:asciiTheme="minorHAnsi" w:hAnsiTheme="minorHAnsi" w:cstheme="minorHAnsi"/>
                          <w:b/>
                        </w:rPr>
                        <w:t>Lien avec les éducations à :</w:t>
                      </w:r>
                    </w:p>
                    <w:p w14:paraId="7D1EDE7A" w14:textId="77777777" w:rsidR="00912C1B" w:rsidRPr="005E227C" w:rsidRDefault="00912C1B" w:rsidP="00912C1B">
                      <w:pPr>
                        <w:pStyle w:val="lienseducations"/>
                        <w:rPr>
                          <w:rFonts w:asciiTheme="minorHAnsi" w:hAnsiTheme="minorHAnsi" w:cstheme="minorHAnsi"/>
                        </w:rPr>
                      </w:pPr>
                      <w:r w:rsidRPr="005E227C">
                        <w:rPr>
                          <w:rFonts w:asciiTheme="minorHAnsi" w:hAnsiTheme="minorHAnsi" w:cstheme="minorHAnsi"/>
                        </w:rPr>
                        <w:t>Santé</w:t>
                      </w:r>
                    </w:p>
                    <w:p w14:paraId="2449DD37" w14:textId="77777777" w:rsidR="00912C1B" w:rsidRPr="005E227C" w:rsidRDefault="00912C1B" w:rsidP="00912C1B">
                      <w:pPr>
                        <w:pStyle w:val="lienseducations"/>
                        <w:rPr>
                          <w:rFonts w:asciiTheme="minorHAnsi" w:hAnsiTheme="minorHAnsi" w:cstheme="minorHAnsi"/>
                          <w:lang w:val="fr-FR"/>
                        </w:rPr>
                      </w:pPr>
                      <w:r w:rsidRPr="005E227C">
                        <w:rPr>
                          <w:rFonts w:asciiTheme="minorHAnsi" w:hAnsiTheme="minorHAnsi" w:cstheme="minorHAnsi"/>
                        </w:rPr>
                        <w:t>Développement durable</w:t>
                      </w:r>
                      <w:r w:rsidRPr="005E227C">
                        <w:rPr>
                          <w:rFonts w:asciiTheme="minorHAnsi" w:hAnsiTheme="minorHAnsi" w:cstheme="minorHAnsi"/>
                          <w:lang w:val="fr-FR"/>
                        </w:rPr>
                        <w:t xml:space="preserve"> : </w:t>
                      </w:r>
                      <w:r w:rsidRPr="005E227C">
                        <w:rPr>
                          <w:rFonts w:asciiTheme="minorHAnsi" w:hAnsiTheme="minorHAnsi" w:cstheme="minorHAnsi"/>
                          <w:i/>
                          <w:iCs/>
                          <w:lang w:val="fr-FR"/>
                        </w:rPr>
                        <w:t>compréhension de l’histoire géologique d’une région permet de mieux comprendre les risques associés à la zone</w:t>
                      </w:r>
                    </w:p>
                    <w:p w14:paraId="40B85A3A" w14:textId="77777777" w:rsidR="00912C1B" w:rsidRPr="005E227C" w:rsidRDefault="00912C1B" w:rsidP="00912C1B">
                      <w:pPr>
                        <w:pStyle w:val="lienseducations"/>
                        <w:rPr>
                          <w:rFonts w:asciiTheme="minorHAnsi" w:hAnsiTheme="minorHAnsi" w:cstheme="minorHAnsi"/>
                          <w:lang w:val="fr-FR"/>
                        </w:rPr>
                      </w:pPr>
                      <w:r w:rsidRPr="005E227C">
                        <w:rPr>
                          <w:rFonts w:asciiTheme="minorHAnsi" w:hAnsiTheme="minorHAnsi" w:cstheme="minorHAnsi"/>
                        </w:rPr>
                        <w:t>Citoyenneté </w:t>
                      </w:r>
                      <w:r w:rsidRPr="005E227C">
                        <w:rPr>
                          <w:rFonts w:asciiTheme="minorHAnsi" w:hAnsiTheme="minorHAnsi" w:cstheme="minorHAnsi"/>
                          <w:lang w:val="fr-FR"/>
                        </w:rPr>
                        <w:t xml:space="preserve">: </w:t>
                      </w:r>
                    </w:p>
                    <w:p w14:paraId="7B6A3557" w14:textId="77777777" w:rsidR="00912C1B" w:rsidRPr="005E227C" w:rsidRDefault="00912C1B" w:rsidP="00912C1B">
                      <w:pPr>
                        <w:pStyle w:val="ouverturemetier"/>
                        <w:spacing w:before="240"/>
                        <w:rPr>
                          <w:rFonts w:asciiTheme="minorHAnsi" w:hAnsiTheme="minorHAnsi" w:cstheme="minorHAnsi"/>
                          <w:b/>
                          <w:sz w:val="24"/>
                          <w:lang w:val="fr-FR"/>
                        </w:rPr>
                      </w:pPr>
                      <w:r w:rsidRPr="005E227C">
                        <w:rPr>
                          <w:rFonts w:asciiTheme="minorHAnsi" w:hAnsiTheme="minorHAnsi" w:cstheme="minorHAnsi"/>
                          <w:b/>
                          <w:sz w:val="24"/>
                        </w:rPr>
                        <w:t>Ouverture métier </w:t>
                      </w:r>
                      <w:r w:rsidRPr="005E227C">
                        <w:rPr>
                          <w:rFonts w:asciiTheme="minorHAnsi" w:hAnsiTheme="minorHAnsi" w:cstheme="minorHAnsi"/>
                          <w:b/>
                          <w:sz w:val="24"/>
                          <w:lang w:val="fr-FR"/>
                        </w:rPr>
                        <w:t>:</w:t>
                      </w:r>
                    </w:p>
                    <w:p w14:paraId="348D3561" w14:textId="77777777" w:rsidR="00912C1B" w:rsidRPr="005E227C" w:rsidRDefault="00912C1B" w:rsidP="00912C1B">
                      <w:pPr>
                        <w:pStyle w:val="ouverturemetier"/>
                        <w:rPr>
                          <w:rFonts w:asciiTheme="minorHAnsi" w:hAnsiTheme="minorHAnsi" w:cstheme="minorHAnsi"/>
                          <w:lang w:val="fr-FR"/>
                        </w:rPr>
                      </w:pPr>
                      <w:r w:rsidRPr="005E227C">
                        <w:rPr>
                          <w:rFonts w:asciiTheme="minorHAnsi" w:hAnsiTheme="minorHAnsi" w:cstheme="minorHAnsi"/>
                          <w:lang w:val="fr-FR"/>
                        </w:rPr>
                        <w:t xml:space="preserve">Métiers des géosciences (Géotechnique (travaux publics et bâtiments), Géologie des hydrocarbures (gaz, pétrole…), </w:t>
                      </w:r>
                    </w:p>
                    <w:p w14:paraId="28459DEF" w14:textId="77777777" w:rsidR="00912C1B" w:rsidRPr="005E227C" w:rsidRDefault="00912C1B" w:rsidP="00912C1B">
                      <w:pPr>
                        <w:pStyle w:val="ouverturemetier"/>
                        <w:rPr>
                          <w:rFonts w:asciiTheme="minorHAnsi" w:hAnsiTheme="minorHAnsi" w:cstheme="minorHAnsi"/>
                          <w:lang w:val="fr-FR"/>
                        </w:rPr>
                      </w:pPr>
                      <w:r w:rsidRPr="005E227C">
                        <w:rPr>
                          <w:rFonts w:asciiTheme="minorHAnsi" w:hAnsiTheme="minorHAnsi" w:cstheme="minorHAnsi"/>
                          <w:lang w:val="fr-FR"/>
                        </w:rPr>
                        <w:t xml:space="preserve">Géologie minière (exploration, exploitation) et de Géologie de l’environnement (stockage des déchets, réhabilitation de sites) … </w:t>
                      </w:r>
                      <w:hyperlink r:id="rId23" w:history="1">
                        <w:r w:rsidRPr="005E227C">
                          <w:rPr>
                            <w:rStyle w:val="Lienhypertexte"/>
                            <w:rFonts w:asciiTheme="minorHAnsi" w:hAnsiTheme="minorHAnsi" w:cstheme="minorHAnsi"/>
                            <w:lang w:val="fr-FR"/>
                          </w:rPr>
                          <w:t>en savoir plus</w:t>
                        </w:r>
                      </w:hyperlink>
                    </w:p>
                    <w:p w14:paraId="11C8AF8C" w14:textId="77777777" w:rsidR="00912C1B" w:rsidRPr="005E227C" w:rsidRDefault="00912C1B" w:rsidP="00912C1B">
                      <w:pPr>
                        <w:pStyle w:val="ouverturemetier"/>
                        <w:rPr>
                          <w:rFonts w:asciiTheme="minorHAnsi" w:hAnsiTheme="minorHAnsi" w:cstheme="minorHAnsi"/>
                          <w:lang w:val="fr-FR"/>
                        </w:rPr>
                      </w:pPr>
                    </w:p>
                    <w:p w14:paraId="5B03398B" w14:textId="77777777" w:rsidR="00912C1B" w:rsidRPr="005E227C" w:rsidRDefault="00912C1B" w:rsidP="00912C1B">
                      <w:pPr>
                        <w:pStyle w:val="lienressourceslithotheque"/>
                        <w:spacing w:before="240"/>
                        <w:rPr>
                          <w:rFonts w:asciiTheme="minorHAnsi" w:hAnsiTheme="minorHAnsi" w:cstheme="minorHAnsi"/>
                          <w:b/>
                        </w:rPr>
                      </w:pPr>
                      <w:r w:rsidRPr="005E227C">
                        <w:rPr>
                          <w:rFonts w:asciiTheme="minorHAnsi" w:hAnsiTheme="minorHAnsi" w:cstheme="minorHAnsi"/>
                          <w:b/>
                        </w:rPr>
                        <w:t>Lien avec ressources lithothèque</w:t>
                      </w:r>
                    </w:p>
                    <w:p w14:paraId="25C35F5E" w14:textId="77777777" w:rsidR="00912C1B" w:rsidRPr="005E227C" w:rsidRDefault="00912C1B" w:rsidP="00912C1B">
                      <w:pPr>
                        <w:pStyle w:val="lienressourceslithotheque"/>
                        <w:rPr>
                          <w:rFonts w:asciiTheme="minorHAnsi" w:hAnsiTheme="minorHAnsi" w:cstheme="minorHAnsi"/>
                          <w:lang w:val="fr-FR"/>
                        </w:rPr>
                      </w:pPr>
                      <w:r w:rsidRPr="005E227C">
                        <w:rPr>
                          <w:rFonts w:asciiTheme="minorHAnsi" w:hAnsiTheme="minorHAnsi" w:cstheme="minorHAnsi"/>
                          <w:lang w:val="fr-FR"/>
                        </w:rPr>
                        <w:t>Morne champagne(</w:t>
                      </w:r>
                      <w:hyperlink r:id="rId24" w:history="1">
                        <w:r w:rsidRPr="005E227C">
                          <w:rPr>
                            <w:rStyle w:val="Lienhypertexte"/>
                            <w:rFonts w:asciiTheme="minorHAnsi" w:hAnsiTheme="minorHAnsi" w:cstheme="minorHAnsi"/>
                            <w:lang w:val="fr-FR"/>
                          </w:rPr>
                          <w:t>lien 1</w:t>
                        </w:r>
                      </w:hyperlink>
                      <w:r w:rsidRPr="005E227C">
                        <w:rPr>
                          <w:rFonts w:asciiTheme="minorHAnsi" w:hAnsiTheme="minorHAnsi" w:cstheme="minorHAnsi"/>
                          <w:lang w:val="fr-FR"/>
                        </w:rPr>
                        <w:t xml:space="preserve">, </w:t>
                      </w:r>
                      <w:hyperlink r:id="rId25" w:history="1">
                        <w:r w:rsidRPr="005E227C">
                          <w:rPr>
                            <w:rStyle w:val="Lienhypertexte"/>
                            <w:rFonts w:asciiTheme="minorHAnsi" w:hAnsiTheme="minorHAnsi" w:cstheme="minorHAnsi"/>
                            <w:lang w:val="fr-FR"/>
                          </w:rPr>
                          <w:t>lien 2</w:t>
                        </w:r>
                      </w:hyperlink>
                      <w:r w:rsidRPr="005E227C">
                        <w:rPr>
                          <w:rFonts w:asciiTheme="minorHAnsi" w:hAnsiTheme="minorHAnsi" w:cstheme="minorHAnsi"/>
                          <w:lang w:val="fr-FR"/>
                        </w:rPr>
                        <w:t xml:space="preserve">), </w:t>
                      </w:r>
                      <w:proofErr w:type="spellStart"/>
                      <w:r w:rsidRPr="005E227C">
                        <w:rPr>
                          <w:rFonts w:asciiTheme="minorHAnsi" w:hAnsiTheme="minorHAnsi" w:cstheme="minorHAnsi"/>
                          <w:lang w:val="fr-FR"/>
                        </w:rPr>
                        <w:t>Macabou</w:t>
                      </w:r>
                      <w:proofErr w:type="spellEnd"/>
                      <w:r w:rsidRPr="005E227C">
                        <w:rPr>
                          <w:rFonts w:asciiTheme="minorHAnsi" w:hAnsiTheme="minorHAnsi" w:cstheme="minorHAnsi"/>
                          <w:lang w:val="fr-FR"/>
                        </w:rPr>
                        <w:t xml:space="preserve"> (</w:t>
                      </w:r>
                      <w:hyperlink r:id="rId26" w:history="1">
                        <w:r w:rsidRPr="005E227C">
                          <w:rPr>
                            <w:rStyle w:val="Lienhypertexte"/>
                            <w:rFonts w:asciiTheme="minorHAnsi" w:hAnsiTheme="minorHAnsi" w:cstheme="minorHAnsi"/>
                            <w:lang w:val="fr-FR"/>
                          </w:rPr>
                          <w:t>lien 1</w:t>
                        </w:r>
                      </w:hyperlink>
                      <w:r w:rsidRPr="005E227C">
                        <w:rPr>
                          <w:rFonts w:asciiTheme="minorHAnsi" w:hAnsiTheme="minorHAnsi" w:cstheme="minorHAnsi"/>
                          <w:lang w:val="fr-FR"/>
                        </w:rPr>
                        <w:t xml:space="preserve">, </w:t>
                      </w:r>
                      <w:hyperlink r:id="rId27" w:history="1">
                        <w:r w:rsidRPr="005E227C">
                          <w:rPr>
                            <w:rStyle w:val="Lienhypertexte"/>
                            <w:rFonts w:asciiTheme="minorHAnsi" w:hAnsiTheme="minorHAnsi" w:cstheme="minorHAnsi"/>
                            <w:lang w:val="fr-FR"/>
                          </w:rPr>
                          <w:t>lien 2</w:t>
                        </w:r>
                      </w:hyperlink>
                      <w:r w:rsidRPr="005E227C">
                        <w:rPr>
                          <w:rFonts w:asciiTheme="minorHAnsi" w:hAnsiTheme="minorHAnsi" w:cstheme="minorHAnsi"/>
                          <w:lang w:val="fr-FR"/>
                        </w:rPr>
                        <w:t>), Savane des pétrifications (</w:t>
                      </w:r>
                      <w:hyperlink r:id="rId28" w:history="1">
                        <w:r w:rsidRPr="005E227C">
                          <w:rPr>
                            <w:rStyle w:val="Lienhypertexte"/>
                            <w:rFonts w:asciiTheme="minorHAnsi" w:hAnsiTheme="minorHAnsi" w:cstheme="minorHAnsi"/>
                            <w:lang w:val="fr-FR"/>
                          </w:rPr>
                          <w:t>lie</w:t>
                        </w:r>
                        <w:r w:rsidRPr="005E227C">
                          <w:rPr>
                            <w:rStyle w:val="Lienhypertexte"/>
                            <w:rFonts w:asciiTheme="minorHAnsi" w:hAnsiTheme="minorHAnsi" w:cstheme="minorHAnsi"/>
                            <w:lang w:val="fr-FR"/>
                          </w:rPr>
                          <w:t>n</w:t>
                        </w:r>
                        <w:r w:rsidRPr="005E227C">
                          <w:rPr>
                            <w:rStyle w:val="Lienhypertexte"/>
                            <w:rFonts w:asciiTheme="minorHAnsi" w:hAnsiTheme="minorHAnsi" w:cstheme="minorHAnsi"/>
                            <w:lang w:val="fr-FR"/>
                          </w:rPr>
                          <w:t> </w:t>
                        </w:r>
                      </w:hyperlink>
                      <w:r w:rsidRPr="005E227C">
                        <w:rPr>
                          <w:rFonts w:asciiTheme="minorHAnsi" w:hAnsiTheme="minorHAnsi" w:cstheme="minorHAnsi"/>
                          <w:lang w:val="fr-FR"/>
                        </w:rPr>
                        <w:t>)</w:t>
                      </w:r>
                    </w:p>
                  </w:txbxContent>
                </v:textbox>
                <w10:anchorlock/>
              </v:shape>
            </w:pict>
          </mc:Fallback>
        </mc:AlternateContent>
      </w:r>
    </w:p>
    <w:p w14:paraId="330AEE1E" w14:textId="77777777" w:rsidR="00912C1B" w:rsidRPr="00912C1B" w:rsidRDefault="00912C1B" w:rsidP="00912C1B">
      <w:pPr>
        <w:rPr>
          <w:rFonts w:asciiTheme="minorHAnsi" w:hAnsiTheme="minorHAnsi" w:cstheme="minorHAnsi"/>
        </w:rPr>
      </w:pPr>
    </w:p>
    <w:p w14:paraId="455DB3FD" w14:textId="77777777" w:rsidR="00912C1B" w:rsidRPr="00912C1B" w:rsidRDefault="00912C1B" w:rsidP="00912C1B">
      <w:pPr>
        <w:rPr>
          <w:rFonts w:asciiTheme="minorHAnsi" w:hAnsiTheme="minorHAnsi" w:cstheme="minorHAnsi"/>
        </w:rPr>
      </w:pPr>
    </w:p>
    <w:p w14:paraId="36CEC881" w14:textId="77777777" w:rsidR="00912C1B" w:rsidRPr="00912C1B" w:rsidRDefault="00912C1B" w:rsidP="00912C1B">
      <w:pPr>
        <w:rPr>
          <w:rFonts w:asciiTheme="minorHAnsi" w:hAnsiTheme="minorHAnsi" w:cstheme="minorHAnsi"/>
        </w:rPr>
      </w:pPr>
    </w:p>
    <w:p w14:paraId="35EEBD4D" w14:textId="77777777" w:rsidR="00912C1B" w:rsidRPr="00912C1B" w:rsidRDefault="00912C1B" w:rsidP="00912C1B">
      <w:pPr>
        <w:rPr>
          <w:rFonts w:asciiTheme="minorHAnsi" w:hAnsiTheme="minorHAnsi" w:cstheme="minorHAnsi"/>
        </w:rPr>
      </w:pPr>
    </w:p>
    <w:p w14:paraId="22E114E8" w14:textId="77777777" w:rsidR="00912C1B" w:rsidRPr="00912C1B" w:rsidRDefault="00912C1B" w:rsidP="00912C1B">
      <w:pPr>
        <w:rPr>
          <w:rFonts w:asciiTheme="minorHAnsi" w:hAnsiTheme="minorHAnsi" w:cstheme="minorHAnsi"/>
        </w:rPr>
      </w:pPr>
    </w:p>
    <w:p w14:paraId="2FEBCB45" w14:textId="77777777" w:rsidR="00912C1B" w:rsidRPr="00912C1B" w:rsidRDefault="00912C1B" w:rsidP="00912C1B">
      <w:pPr>
        <w:rPr>
          <w:rFonts w:asciiTheme="minorHAnsi" w:hAnsiTheme="minorHAnsi" w:cstheme="minorHAnsi"/>
        </w:rPr>
      </w:pPr>
    </w:p>
    <w:p w14:paraId="03E1D862" w14:textId="77777777" w:rsidR="00912C1B" w:rsidRPr="00912C1B" w:rsidRDefault="00912C1B" w:rsidP="00912C1B">
      <w:pPr>
        <w:rPr>
          <w:rFonts w:asciiTheme="minorHAnsi" w:hAnsiTheme="minorHAnsi" w:cstheme="minorHAnsi"/>
        </w:rPr>
      </w:pPr>
    </w:p>
    <w:p w14:paraId="0A36D191" w14:textId="77777777" w:rsidR="00912C1B" w:rsidRPr="00912C1B" w:rsidRDefault="00912C1B" w:rsidP="00912C1B">
      <w:pPr>
        <w:rPr>
          <w:rFonts w:asciiTheme="minorHAnsi" w:hAnsiTheme="minorHAnsi" w:cstheme="minorHAnsi"/>
        </w:rPr>
      </w:pPr>
    </w:p>
    <w:p w14:paraId="7412505C" w14:textId="77777777" w:rsidR="00912C1B" w:rsidRPr="00912C1B" w:rsidRDefault="00912C1B" w:rsidP="00912C1B">
      <w:pPr>
        <w:rPr>
          <w:rFonts w:asciiTheme="minorHAnsi" w:hAnsiTheme="minorHAnsi" w:cstheme="minorHAnsi"/>
        </w:rPr>
      </w:pPr>
    </w:p>
    <w:p w14:paraId="7DA1CB76" w14:textId="77777777" w:rsidR="00912C1B" w:rsidRPr="00912C1B" w:rsidRDefault="00912C1B" w:rsidP="00912C1B">
      <w:pPr>
        <w:rPr>
          <w:rFonts w:asciiTheme="minorHAnsi" w:hAnsiTheme="minorHAnsi" w:cstheme="minorHAnsi"/>
        </w:rPr>
      </w:pPr>
    </w:p>
    <w:p w14:paraId="43075964" w14:textId="77777777" w:rsidR="00912C1B" w:rsidRPr="00912C1B" w:rsidRDefault="00912C1B" w:rsidP="00912C1B">
      <w:pPr>
        <w:rPr>
          <w:rFonts w:asciiTheme="minorHAnsi" w:hAnsiTheme="minorHAnsi" w:cstheme="minorHAnsi"/>
        </w:rPr>
      </w:pPr>
    </w:p>
    <w:p w14:paraId="2FD287C1" w14:textId="77777777" w:rsidR="00912C1B" w:rsidRPr="00912C1B" w:rsidRDefault="00912C1B" w:rsidP="005E227C">
      <w:pPr>
        <w:ind w:right="-311"/>
        <w:rPr>
          <w:rFonts w:asciiTheme="minorHAnsi" w:hAnsiTheme="minorHAnsi" w:cstheme="minorHAnsi"/>
        </w:rPr>
      </w:pPr>
    </w:p>
    <w:p w14:paraId="3AAEC8DC" w14:textId="77777777" w:rsidR="00912C1B" w:rsidRPr="00912C1B" w:rsidRDefault="00912C1B" w:rsidP="00912C1B">
      <w:pPr>
        <w:rPr>
          <w:rFonts w:asciiTheme="minorHAnsi" w:hAnsiTheme="minorHAnsi" w:cstheme="minorHAnsi"/>
        </w:rPr>
      </w:pPr>
    </w:p>
    <w:sectPr w:rsidR="00912C1B" w:rsidRPr="00912C1B" w:rsidSect="003E650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F4D99"/>
    <w:multiLevelType w:val="multilevel"/>
    <w:tmpl w:val="3AF055B6"/>
    <w:lvl w:ilvl="0">
      <w:start w:val="1"/>
      <w:numFmt w:val="decimal"/>
      <w:pStyle w:val="TitreI-II-II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0B3A8A"/>
    <w:multiLevelType w:val="hybridMultilevel"/>
    <w:tmpl w:val="F5BE33B0"/>
    <w:lvl w:ilvl="0" w:tplc="57F4BA1C">
      <w:start w:val="1"/>
      <w:numFmt w:val="upp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1B"/>
    <w:rsid w:val="000B792E"/>
    <w:rsid w:val="005E227C"/>
    <w:rsid w:val="00617AF4"/>
    <w:rsid w:val="006D5A99"/>
    <w:rsid w:val="007A097E"/>
    <w:rsid w:val="007E54CE"/>
    <w:rsid w:val="00912C1B"/>
    <w:rsid w:val="00A31353"/>
    <w:rsid w:val="00BB7A9F"/>
  </w:rsids>
  <m:mathPr>
    <m:mathFont m:val="Cambria Math"/>
    <m:brkBin m:val="before"/>
    <m:brkBinSub m:val="--"/>
    <m:smallFrac m:val="0"/>
    <m:dispDef/>
    <m:lMargin m:val="0"/>
    <m:rMargin m:val="0"/>
    <m:defJc m:val="centerGroup"/>
    <m:wrapIndent m:val="1440"/>
    <m:intLim m:val="subSup"/>
    <m:naryLim m:val="undOvr"/>
  </m:mathPr>
  <w:themeFontLang w:val="fr-MQ"/>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A784"/>
  <w15:chartTrackingRefBased/>
  <w15:docId w15:val="{4E8214B3-2856-4F75-9945-5DD91E28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C1B"/>
    <w:pPr>
      <w:spacing w:after="0" w:line="240" w:lineRule="auto"/>
    </w:pPr>
    <w:rPr>
      <w:rFonts w:ascii="Times New Roman" w:eastAsia="Times New Roman" w:hAnsi="Times New Roman" w:cs="Times New Roman"/>
      <w:sz w:val="24"/>
      <w:szCs w:val="24"/>
      <w:lang w:val="fr-MQ" w:eastAsia="fr-FR"/>
    </w:rPr>
  </w:style>
  <w:style w:type="paragraph" w:styleId="Titre1">
    <w:name w:val="heading 1"/>
    <w:basedOn w:val="Normal"/>
    <w:next w:val="Normal"/>
    <w:link w:val="Titre1Car"/>
    <w:uiPriority w:val="9"/>
    <w:rsid w:val="00912C1B"/>
    <w:pPr>
      <w:jc w:val="center"/>
      <w:outlineLvl w:val="0"/>
    </w:pPr>
    <w:rPr>
      <w:b/>
    </w:rPr>
  </w:style>
  <w:style w:type="paragraph" w:styleId="Titre2">
    <w:name w:val="heading 2"/>
    <w:aliases w:val="Titre_chapitre"/>
    <w:basedOn w:val="Titre3"/>
    <w:next w:val="Normal"/>
    <w:link w:val="Titre2Car"/>
    <w:uiPriority w:val="9"/>
    <w:unhideWhenUsed/>
    <w:qFormat/>
    <w:rsid w:val="00912C1B"/>
    <w:pPr>
      <w:keepNext w:val="0"/>
      <w:keepLines w:val="0"/>
      <w:spacing w:before="0"/>
      <w:jc w:val="center"/>
      <w:outlineLvl w:val="1"/>
    </w:pPr>
    <w:rPr>
      <w:rFonts w:ascii="Times New Roman" w:eastAsia="Times New Roman" w:hAnsi="Times New Roman" w:cs="Times New Roman"/>
      <w:b/>
      <w:color w:val="auto"/>
    </w:rPr>
  </w:style>
  <w:style w:type="paragraph" w:styleId="Titre3">
    <w:name w:val="heading 3"/>
    <w:basedOn w:val="Normal"/>
    <w:next w:val="Normal"/>
    <w:link w:val="Titre3Car"/>
    <w:uiPriority w:val="9"/>
    <w:semiHidden/>
    <w:unhideWhenUsed/>
    <w:qFormat/>
    <w:rsid w:val="00912C1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yslexie">
    <w:name w:val="Dyslexie"/>
    <w:link w:val="DyslexieCar"/>
    <w:qFormat/>
    <w:rsid w:val="006D5A99"/>
    <w:pPr>
      <w:spacing w:before="120" w:after="120"/>
      <w:jc w:val="both"/>
    </w:pPr>
    <w:rPr>
      <w:rFonts w:ascii="Verdana" w:hAnsi="Verdana"/>
      <w:sz w:val="24"/>
    </w:rPr>
  </w:style>
  <w:style w:type="character" w:customStyle="1" w:styleId="DyslexieCar">
    <w:name w:val="Dyslexie Car"/>
    <w:basedOn w:val="Policepardfaut"/>
    <w:link w:val="Dyslexie"/>
    <w:rsid w:val="006D5A99"/>
    <w:rPr>
      <w:rFonts w:ascii="Verdana" w:hAnsi="Verdana"/>
      <w:sz w:val="24"/>
    </w:rPr>
  </w:style>
  <w:style w:type="paragraph" w:customStyle="1" w:styleId="TitreI-II-III-">
    <w:name w:val="Titre I- II-III-"/>
    <w:basedOn w:val="Paragraphedeliste"/>
    <w:link w:val="TitreI-II-III-Car"/>
    <w:qFormat/>
    <w:rsid w:val="00BB7A9F"/>
    <w:pPr>
      <w:numPr>
        <w:numId w:val="2"/>
      </w:numPr>
      <w:spacing w:after="0"/>
      <w:ind w:left="1800"/>
    </w:pPr>
    <w:rPr>
      <w:b/>
      <w:color w:val="00B0F0"/>
      <w:sz w:val="24"/>
      <w:szCs w:val="24"/>
      <w:u w:val="single"/>
      <w:lang w:val="fr-FR"/>
    </w:rPr>
  </w:style>
  <w:style w:type="character" w:customStyle="1" w:styleId="TitreI-II-III-Car">
    <w:name w:val="Titre I- II-III- Car"/>
    <w:basedOn w:val="Policepardfaut"/>
    <w:link w:val="TitreI-II-III-"/>
    <w:rsid w:val="00BB7A9F"/>
    <w:rPr>
      <w:b/>
      <w:color w:val="00B0F0"/>
      <w:sz w:val="24"/>
      <w:szCs w:val="24"/>
      <w:u w:val="single"/>
      <w:lang w:val="fr-FR"/>
    </w:rPr>
  </w:style>
  <w:style w:type="paragraph" w:styleId="Paragraphedeliste">
    <w:name w:val="List Paragraph"/>
    <w:basedOn w:val="Normal"/>
    <w:uiPriority w:val="34"/>
    <w:qFormat/>
    <w:rsid w:val="00BB7A9F"/>
    <w:pPr>
      <w:spacing w:after="160" w:line="259" w:lineRule="auto"/>
      <w:ind w:left="720"/>
      <w:contextualSpacing/>
    </w:pPr>
    <w:rPr>
      <w:rFonts w:ascii="Calibri" w:eastAsiaTheme="minorHAnsi" w:hAnsi="Calibri" w:cs="Calibri"/>
      <w:sz w:val="22"/>
      <w:szCs w:val="22"/>
      <w:lang w:val="x-none" w:eastAsia="en-US"/>
    </w:rPr>
  </w:style>
  <w:style w:type="character" w:customStyle="1" w:styleId="Titre1Car">
    <w:name w:val="Titre 1 Car"/>
    <w:basedOn w:val="Policepardfaut"/>
    <w:link w:val="Titre1"/>
    <w:uiPriority w:val="9"/>
    <w:rsid w:val="00912C1B"/>
    <w:rPr>
      <w:rFonts w:ascii="Times New Roman" w:eastAsia="Times New Roman" w:hAnsi="Times New Roman" w:cs="Times New Roman"/>
      <w:b/>
      <w:sz w:val="24"/>
      <w:szCs w:val="24"/>
      <w:lang w:val="fr-MQ" w:eastAsia="fr-FR"/>
    </w:rPr>
  </w:style>
  <w:style w:type="character" w:customStyle="1" w:styleId="Titre2Car">
    <w:name w:val="Titre 2 Car"/>
    <w:aliases w:val="Titre_chapitre Car"/>
    <w:basedOn w:val="Policepardfaut"/>
    <w:link w:val="Titre2"/>
    <w:uiPriority w:val="9"/>
    <w:rsid w:val="00912C1B"/>
    <w:rPr>
      <w:rFonts w:ascii="Times New Roman" w:eastAsia="Times New Roman" w:hAnsi="Times New Roman" w:cs="Times New Roman"/>
      <w:b/>
      <w:sz w:val="24"/>
      <w:szCs w:val="24"/>
      <w:lang w:val="fr-MQ" w:eastAsia="fr-FR"/>
    </w:rPr>
  </w:style>
  <w:style w:type="paragraph" w:customStyle="1" w:styleId="nouvconnaissancescapacits">
    <w:name w:val="nouv_connaissances_capacités"/>
    <w:basedOn w:val="Normal"/>
    <w:qFormat/>
    <w:rsid w:val="00912C1B"/>
    <w:rPr>
      <w:color w:val="FF0000"/>
      <w:sz w:val="22"/>
    </w:rPr>
  </w:style>
  <w:style w:type="paragraph" w:customStyle="1" w:styleId="Utilisationnumerique">
    <w:name w:val="Utilisation_numerique"/>
    <w:basedOn w:val="Normal"/>
    <w:qFormat/>
    <w:rsid w:val="00912C1B"/>
    <w:rPr>
      <w:color w:val="7030A0"/>
      <w:sz w:val="22"/>
    </w:rPr>
  </w:style>
  <w:style w:type="paragraph" w:customStyle="1" w:styleId="Ressourceslocalespossibles">
    <w:name w:val="Ressources locales possibles"/>
    <w:basedOn w:val="Normal"/>
    <w:qFormat/>
    <w:rsid w:val="00912C1B"/>
    <w:rPr>
      <w:color w:val="000000"/>
      <w:sz w:val="22"/>
    </w:rPr>
  </w:style>
  <w:style w:type="paragraph" w:customStyle="1" w:styleId="acquiscycle4">
    <w:name w:val="acquis_cycle4"/>
    <w:basedOn w:val="En-tte"/>
    <w:qFormat/>
    <w:rsid w:val="00912C1B"/>
    <w:rPr>
      <w:sz w:val="22"/>
    </w:rPr>
  </w:style>
  <w:style w:type="paragraph" w:customStyle="1" w:styleId="lienseducations">
    <w:name w:val="liens_educations_à"/>
    <w:basedOn w:val="En-tte"/>
    <w:qFormat/>
    <w:rsid w:val="00912C1B"/>
    <w:rPr>
      <w:color w:val="00B050"/>
    </w:rPr>
  </w:style>
  <w:style w:type="paragraph" w:customStyle="1" w:styleId="ouverturemetier">
    <w:name w:val="ouverture_metier"/>
    <w:basedOn w:val="En-tte"/>
    <w:qFormat/>
    <w:rsid w:val="00912C1B"/>
    <w:rPr>
      <w:color w:val="FFC000"/>
      <w:sz w:val="22"/>
    </w:rPr>
  </w:style>
  <w:style w:type="paragraph" w:customStyle="1" w:styleId="lienressourceslithotheque">
    <w:name w:val="lien_ressources_lithotheque"/>
    <w:basedOn w:val="En-tte"/>
    <w:qFormat/>
    <w:rsid w:val="00912C1B"/>
    <w:rPr>
      <w:color w:val="C00000"/>
    </w:rPr>
  </w:style>
  <w:style w:type="paragraph" w:customStyle="1" w:styleId="Pointfortparagrapheintroductif">
    <w:name w:val="Point_fort paragraphe_introductif"/>
    <w:basedOn w:val="Normal"/>
    <w:qFormat/>
    <w:rsid w:val="00912C1B"/>
    <w:rPr>
      <w:color w:val="4472C4"/>
      <w:sz w:val="22"/>
    </w:rPr>
  </w:style>
  <w:style w:type="paragraph" w:customStyle="1" w:styleId="orientationgeneparagraphepreambule">
    <w:name w:val="orientation_gene_paragraphe_preambule"/>
    <w:basedOn w:val="Normal"/>
    <w:qFormat/>
    <w:rsid w:val="00912C1B"/>
    <w:rPr>
      <w:color w:val="00B050"/>
      <w:sz w:val="22"/>
    </w:rPr>
  </w:style>
  <w:style w:type="character" w:styleId="Lienhypertexte">
    <w:name w:val="Hyperlink"/>
    <w:basedOn w:val="Policepardfaut"/>
    <w:uiPriority w:val="99"/>
    <w:unhideWhenUsed/>
    <w:rsid w:val="00912C1B"/>
    <w:rPr>
      <w:color w:val="0563C1" w:themeColor="hyperlink"/>
      <w:u w:val="single"/>
    </w:rPr>
  </w:style>
  <w:style w:type="character" w:customStyle="1" w:styleId="Titre3Car">
    <w:name w:val="Titre 3 Car"/>
    <w:basedOn w:val="Policepardfaut"/>
    <w:link w:val="Titre3"/>
    <w:uiPriority w:val="9"/>
    <w:semiHidden/>
    <w:rsid w:val="00912C1B"/>
    <w:rPr>
      <w:rFonts w:asciiTheme="majorHAnsi" w:eastAsiaTheme="majorEastAsia" w:hAnsiTheme="majorHAnsi" w:cstheme="majorBidi"/>
      <w:color w:val="1F3763" w:themeColor="accent1" w:themeShade="7F"/>
      <w:sz w:val="24"/>
      <w:szCs w:val="24"/>
      <w:lang w:val="fr-MQ" w:eastAsia="fr-FR"/>
    </w:rPr>
  </w:style>
  <w:style w:type="paragraph" w:styleId="En-tte">
    <w:name w:val="header"/>
    <w:basedOn w:val="Normal"/>
    <w:link w:val="En-tteCar"/>
    <w:uiPriority w:val="99"/>
    <w:semiHidden/>
    <w:unhideWhenUsed/>
    <w:rsid w:val="00912C1B"/>
    <w:pPr>
      <w:tabs>
        <w:tab w:val="center" w:pos="4536"/>
        <w:tab w:val="right" w:pos="9072"/>
      </w:tabs>
    </w:pPr>
  </w:style>
  <w:style w:type="character" w:customStyle="1" w:styleId="En-tteCar">
    <w:name w:val="En-tête Car"/>
    <w:basedOn w:val="Policepardfaut"/>
    <w:link w:val="En-tte"/>
    <w:uiPriority w:val="99"/>
    <w:semiHidden/>
    <w:rsid w:val="00912C1B"/>
    <w:rPr>
      <w:rFonts w:ascii="Times New Roman" w:eastAsia="Times New Roman" w:hAnsi="Times New Roman" w:cs="Times New Roman"/>
      <w:sz w:val="24"/>
      <w:szCs w:val="24"/>
      <w:lang w:val="fr-MQ" w:eastAsia="fr-FR"/>
    </w:rPr>
  </w:style>
  <w:style w:type="character" w:styleId="Lienhypertextesuivivisit">
    <w:name w:val="FollowedHyperlink"/>
    <w:basedOn w:val="Policepardfaut"/>
    <w:uiPriority w:val="99"/>
    <w:semiHidden/>
    <w:unhideWhenUsed/>
    <w:rsid w:val="00912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terre.brgm.fr/" TargetMode="External"/><Relationship Id="rId13" Type="http://schemas.openxmlformats.org/officeDocument/2006/relationships/hyperlink" Target="https://www.geoportail.gouv.fr/" TargetMode="External"/><Relationship Id="rId18" Type="http://schemas.openxmlformats.org/officeDocument/2006/relationships/hyperlink" Target="http://www.ac-martinique.fr/academie.education.gouv.fr/ac-martinique/cid153071/randonnee-geologique-au-morne-champagne.html" TargetMode="External"/><Relationship Id="rId26" Type="http://schemas.openxmlformats.org/officeDocument/2006/relationships/hyperlink" Target="http://www.ac-martinique.fr/academie.education.gouv.fr/ac-martinique/academie.education.gouv.fr/ac-martinique/cid153039/les-calcaires-aquitaniens-de-macabou.html" TargetMode="External"/><Relationship Id="rId3" Type="http://schemas.openxmlformats.org/officeDocument/2006/relationships/settings" Target="settings.xml"/><Relationship Id="rId21" Type="http://schemas.openxmlformats.org/officeDocument/2006/relationships/hyperlink" Target="http://academia.edu/33679590/S&#233;dimentation_calcaire_Macabou.docx" TargetMode="External"/><Relationship Id="rId7" Type="http://schemas.openxmlformats.org/officeDocument/2006/relationships/hyperlink" Target="https://www.geoportail.gouv.fr/" TargetMode="External"/><Relationship Id="rId12" Type="http://schemas.openxmlformats.org/officeDocument/2006/relationships/hyperlink" Target="https://www.pedagogie.ac-nice.fr/svt/productions/tectoglob3d/" TargetMode="External"/><Relationship Id="rId17" Type="http://schemas.openxmlformats.org/officeDocument/2006/relationships/hyperlink" Target="https://www.geosoc.fr/metiers-formations/introduction.html" TargetMode="External"/><Relationship Id="rId25" Type="http://schemas.openxmlformats.org/officeDocument/2006/relationships/hyperlink" Target="https://lithotheque.ac-montpellier.fr/le-morne-champagne" TargetMode="External"/><Relationship Id="rId2" Type="http://schemas.openxmlformats.org/officeDocument/2006/relationships/styles" Target="styles.xml"/><Relationship Id="rId16" Type="http://schemas.openxmlformats.org/officeDocument/2006/relationships/hyperlink" Target="https://www.pearltrees.com/private/id30947998/item312956394?paccess=17a86c1708b.12a755ea.496ab8167202fe413521c4305747ea48" TargetMode="External"/><Relationship Id="rId20" Type="http://schemas.openxmlformats.org/officeDocument/2006/relationships/hyperlink" Target="http://www.ac-martinique.fr/academie.education.gouv.fr/ac-martinique/academie.education.gouv.fr/ac-martinique/cid153039/les-calcaires-aquitaniens-de-macabou.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edagogie.ac-nice.fr/svt/productions/tectoglob3d/" TargetMode="External"/><Relationship Id="rId11" Type="http://schemas.openxmlformats.org/officeDocument/2006/relationships/hyperlink" Target="https://www.pedagogie.ac-nice.fr/svt/?p=611" TargetMode="External"/><Relationship Id="rId24" Type="http://schemas.openxmlformats.org/officeDocument/2006/relationships/hyperlink" Target="http://www.ac-martinique.fr/academie.education.gouv.fr/ac-martinique/cid153071/randonnee-geologique-au-morne-champagne.html" TargetMode="External"/><Relationship Id="rId5" Type="http://schemas.openxmlformats.org/officeDocument/2006/relationships/hyperlink" Target="https://www.pedagogie.ac-nice.fr/svt/?p=611" TargetMode="External"/><Relationship Id="rId15" Type="http://schemas.openxmlformats.org/officeDocument/2006/relationships/hyperlink" Target="https://www.pedagogie.ac-nice.fr/svt/productions/mesurim2/" TargetMode="External"/><Relationship Id="rId23" Type="http://schemas.openxmlformats.org/officeDocument/2006/relationships/hyperlink" Target="https://www.geosoc.fr/metiers-formations/introduction.html" TargetMode="External"/><Relationship Id="rId28" Type="http://schemas.openxmlformats.org/officeDocument/2006/relationships/hyperlink" Target="http://www.ac-martinique.fr/academie.education.gouv.fr/ac-martinique/cid153074/la-savane-des-petrifications.html" TargetMode="External"/><Relationship Id="rId10" Type="http://schemas.openxmlformats.org/officeDocument/2006/relationships/hyperlink" Target="https://www.pearltrees.com/private/id30947998/item312956394?paccess=17a86c1708b.12a755ea.496ab8167202fe413521c4305747ea48" TargetMode="External"/><Relationship Id="rId19" Type="http://schemas.openxmlformats.org/officeDocument/2006/relationships/hyperlink" Target="https://lithotheque.ac-montpellier.fr/le-morne-champagne" TargetMode="External"/><Relationship Id="rId4" Type="http://schemas.openxmlformats.org/officeDocument/2006/relationships/webSettings" Target="webSettings.xml"/><Relationship Id="rId9" Type="http://schemas.openxmlformats.org/officeDocument/2006/relationships/hyperlink" Target="https://www.pedagogie.ac-nice.fr/svt/productions/mesurim2/" TargetMode="External"/><Relationship Id="rId14" Type="http://schemas.openxmlformats.org/officeDocument/2006/relationships/hyperlink" Target="http://infoterre.brgm.fr/" TargetMode="External"/><Relationship Id="rId22" Type="http://schemas.openxmlformats.org/officeDocument/2006/relationships/hyperlink" Target="http://www.ac-martinique.fr/academie.education.gouv.fr/ac-martinique/cid153074/la-savane-des-petrifications.html" TargetMode="External"/><Relationship Id="rId27" Type="http://schemas.openxmlformats.org/officeDocument/2006/relationships/hyperlink" Target="http://academia.edu/33679590/S&#233;dimentation_calcaire_Macabou.docx"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12</Words>
  <Characters>73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Claverie</dc:creator>
  <cp:keywords/>
  <dc:description/>
  <cp:lastModifiedBy>Inna Claverie</cp:lastModifiedBy>
  <cp:revision>3</cp:revision>
  <dcterms:created xsi:type="dcterms:W3CDTF">2020-09-06T01:33:00Z</dcterms:created>
  <dcterms:modified xsi:type="dcterms:W3CDTF">2020-09-14T02:30:00Z</dcterms:modified>
</cp:coreProperties>
</file>