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229706"/>
    <w:p w14:paraId="53C28A5B" w14:textId="77777777" w:rsidR="0094000C" w:rsidRDefault="0094000C" w:rsidP="0094000C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D2661" wp14:editId="17C641F0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C96CC" w14:textId="77777777" w:rsidR="0094000C" w:rsidRPr="00991283" w:rsidRDefault="0094000C" w:rsidP="0094000C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>
                              <w:t xml:space="preserve">3 </w:t>
                            </w:r>
                            <w:r w:rsidRPr="00991283">
                              <w:t xml:space="preserve">: </w:t>
                            </w:r>
                            <w:r>
                              <w:t>Corps humain et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D266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112C96CC" w14:textId="77777777" w:rsidR="0094000C" w:rsidRPr="00991283" w:rsidRDefault="0094000C" w:rsidP="0094000C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>
                        <w:t xml:space="preserve">3 </w:t>
                      </w:r>
                      <w:r w:rsidRPr="00991283">
                        <w:t xml:space="preserve">: </w:t>
                      </w:r>
                      <w:r>
                        <w:t>Corps humain et santé</w:t>
                      </w:r>
                    </w:p>
                  </w:txbxContent>
                </v:textbox>
              </v:shape>
            </w:pict>
          </mc:Fallback>
        </mc:AlternateContent>
      </w:r>
    </w:p>
    <w:p w14:paraId="6942B380" w14:textId="77777777" w:rsidR="0094000C" w:rsidRDefault="0094000C" w:rsidP="0094000C"/>
    <w:p w14:paraId="3EED2BAA" w14:textId="77777777" w:rsidR="0094000C" w:rsidRDefault="0094000C" w:rsidP="009400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60D7" wp14:editId="407BEAFA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3783A" w14:textId="77777777" w:rsidR="0094000C" w:rsidRDefault="0094000C" w:rsidP="0094000C"/>
                          <w:p w14:paraId="46782F7F" w14:textId="77777777" w:rsidR="0094000C" w:rsidRDefault="0094000C" w:rsidP="0094000C"/>
                          <w:p w14:paraId="0BC30098" w14:textId="77777777" w:rsidR="0094000C" w:rsidRDefault="0094000C" w:rsidP="0094000C"/>
                          <w:p w14:paraId="52FA7872" w14:textId="77777777" w:rsidR="0094000C" w:rsidRPr="00E63140" w:rsidRDefault="0094000C" w:rsidP="00940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60D7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3A93783A" w14:textId="77777777" w:rsidR="0094000C" w:rsidRDefault="0094000C" w:rsidP="0094000C"/>
                    <w:p w14:paraId="46782F7F" w14:textId="77777777" w:rsidR="0094000C" w:rsidRDefault="0094000C" w:rsidP="0094000C"/>
                    <w:p w14:paraId="0BC30098" w14:textId="77777777" w:rsidR="0094000C" w:rsidRDefault="0094000C" w:rsidP="0094000C"/>
                    <w:p w14:paraId="52FA7872" w14:textId="77777777" w:rsidR="0094000C" w:rsidRPr="00E63140" w:rsidRDefault="0094000C" w:rsidP="009400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F24E9C" wp14:editId="36483ABE">
                <wp:simplePos x="0" y="0"/>
                <wp:positionH relativeFrom="column">
                  <wp:posOffset>2929890</wp:posOffset>
                </wp:positionH>
                <wp:positionV relativeFrom="paragraph">
                  <wp:posOffset>108585</wp:posOffset>
                </wp:positionV>
                <wp:extent cx="6732270" cy="3426460"/>
                <wp:effectExtent l="0" t="0" r="11430" b="2159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42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1F02B" w14:textId="23D79E61" w:rsidR="00992A1B" w:rsidRPr="0054683D" w:rsidRDefault="0094000C" w:rsidP="00992A1B">
                            <w:pPr>
                              <w:pStyle w:val="Default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MQ" w:eastAsia="en-US"/>
                              </w:rPr>
                            </w:pPr>
                            <w:r w:rsidRPr="005468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Titre du </w:t>
                            </w:r>
                            <w:r w:rsidR="00992A1B" w:rsidRPr="005468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2ème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sous- chapitre :  </w:t>
                            </w:r>
                            <w:r w:rsidR="00992A1B" w:rsidRPr="0054683D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fr-MQ" w:eastAsia="en-US"/>
                              </w:rPr>
                              <w:t xml:space="preserve">L’organisme débordé dans ses capacités d’adaptation </w:t>
                            </w:r>
                          </w:p>
                          <w:p w14:paraId="3AB14B12" w14:textId="77777777" w:rsidR="0094000C" w:rsidRPr="0054683D" w:rsidRDefault="0094000C" w:rsidP="0094000C">
                            <w:pPr>
                              <w:pStyle w:val="nouvconnaissancescapacits"/>
                              <w:rPr>
                                <w:b/>
                                <w:szCs w:val="22"/>
                              </w:rPr>
                            </w:pPr>
                            <w:r w:rsidRPr="0054683D">
                              <w:rPr>
                                <w:b/>
                                <w:szCs w:val="22"/>
                              </w:rPr>
                              <w:t xml:space="preserve">Nouveautés en termes de connaissance : </w:t>
                            </w:r>
                          </w:p>
                          <w:p w14:paraId="79D58037" w14:textId="23FB887F" w:rsidR="00992A1B" w:rsidRPr="0054683D" w:rsidRDefault="00992A1B" w:rsidP="00992A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Notion de stress chronique </w:t>
                            </w:r>
                          </w:p>
                          <w:p w14:paraId="187260BC" w14:textId="0F61B546" w:rsidR="00992A1B" w:rsidRPr="0054683D" w:rsidRDefault="00992A1B" w:rsidP="00992A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Dérèglement du système, l’adaptabilité du système nerveux peut être débordée</w:t>
                            </w:r>
                          </w:p>
                          <w:p w14:paraId="1B270CF3" w14:textId="620B0F31" w:rsidR="00992A1B" w:rsidRPr="0054683D" w:rsidRDefault="00992A1B" w:rsidP="00992A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M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odifications de certaines structures du cerveau, notamment du système limbique et du cortex préfrontal. Cette forme de plasticité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 du système nerveux</w:t>
                            </w:r>
                            <w:r w:rsidR="0054683D"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, éventuelles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perturbations. </w:t>
                            </w:r>
                          </w:p>
                          <w:p w14:paraId="5F72F5BC" w14:textId="2A11498F" w:rsidR="00992A1B" w:rsidRPr="0054683D" w:rsidRDefault="00992A1B" w:rsidP="00992A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M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édicaments dont l’effet vise à favoriser la résilience. 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de médicaments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doit suivre un protocole rigoureux afin de ne pas provoquer d’autres perturbations </w:t>
                            </w:r>
                          </w:p>
                          <w:p w14:paraId="638C46AA" w14:textId="77777777" w:rsidR="00992A1B" w:rsidRPr="0054683D" w:rsidRDefault="00992A1B" w:rsidP="00992A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Autres pratiques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non médicamenteuses 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visant à </w:t>
                            </w: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limiter les dérèglements et de favoriser la résilience du système.</w:t>
                            </w:r>
                          </w:p>
                          <w:p w14:paraId="723908F4" w14:textId="625237AE" w:rsidR="0094000C" w:rsidRPr="0054683D" w:rsidRDefault="00992A1B" w:rsidP="0094000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54683D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Chaque individu est différent face aux agents stresseurs, le stress intégrant des dimensions multiples et liées. </w:t>
                            </w:r>
                          </w:p>
                          <w:p w14:paraId="37B2AF24" w14:textId="41F0AA87" w:rsidR="0094000C" w:rsidRPr="0054683D" w:rsidRDefault="0094000C" w:rsidP="00992A1B">
                            <w:pPr>
                              <w:pStyle w:val="nouvconnaissancescapacits"/>
                              <w:rPr>
                                <w:b/>
                                <w:szCs w:val="22"/>
                              </w:rPr>
                            </w:pPr>
                            <w:r w:rsidRPr="0054683D">
                              <w:rPr>
                                <w:b/>
                                <w:szCs w:val="22"/>
                              </w:rPr>
                              <w:t xml:space="preserve">Nouveautés en termes de capacités : </w:t>
                            </w:r>
                            <w:r w:rsidR="00992A1B" w:rsidRPr="0054683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3201D38D" w14:textId="1B9A467E" w:rsidR="00BD20FD" w:rsidRPr="0054683D" w:rsidRDefault="00D54E52" w:rsidP="00611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MQ"/>
                              </w:rPr>
                            </w:pPr>
                            <w:r w:rsidRPr="0054683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MQ"/>
                              </w:rPr>
                              <w:t xml:space="preserve">Concevoir et/ou mettre en oeuvre une démarche de projet visant à élaborer un protocole pour tester l’effet de certaines pratiques alternatives (ex : mouvements respiratoires) à court ou long terme, en analyser les limites et comparer à un corpus de données scientifiques. </w:t>
                            </w:r>
                            <w:r w:rsidR="00992A1B" w:rsidRPr="0054683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MQ"/>
                              </w:rPr>
                              <w:t xml:space="preserve"> </w:t>
                            </w:r>
                          </w:p>
                          <w:p w14:paraId="0B85C9FD" w14:textId="77777777" w:rsidR="00BD20FD" w:rsidRPr="0054683D" w:rsidRDefault="00BD20FD" w:rsidP="0094000C">
                            <w:pPr>
                              <w:pStyle w:val="Utilisationnumerique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2607DA5A" w14:textId="03BB169F" w:rsidR="0094000C" w:rsidRPr="0054683D" w:rsidRDefault="0094000C" w:rsidP="0054683D">
                            <w:pPr>
                              <w:pStyle w:val="Utilisationnumerique"/>
                              <w:rPr>
                                <w:b/>
                                <w:szCs w:val="22"/>
                              </w:rPr>
                            </w:pPr>
                            <w:r w:rsidRPr="0054683D">
                              <w:rPr>
                                <w:b/>
                                <w:szCs w:val="22"/>
                              </w:rPr>
                              <w:t xml:space="preserve">Utilisation du numérique : </w:t>
                            </w:r>
                            <w:r w:rsidR="00BD20FD" w:rsidRPr="0054683D">
                              <w:rPr>
                                <w:b/>
                                <w:szCs w:val="22"/>
                              </w:rPr>
                              <w:t>Libmol</w:t>
                            </w:r>
                            <w:r w:rsidR="003238C7" w:rsidRPr="0054683D">
                              <w:rPr>
                                <w:b/>
                                <w:szCs w:val="22"/>
                              </w:rPr>
                              <w:t> </w:t>
                            </w:r>
                            <w:r w:rsidR="0054683D" w:rsidRPr="0054683D">
                              <w:rPr>
                                <w:b/>
                                <w:szCs w:val="22"/>
                              </w:rPr>
                              <w:t xml:space="preserve"> R</w:t>
                            </w:r>
                            <w:r w:rsidR="0054683D" w:rsidRPr="0054683D">
                              <w:rPr>
                                <w:bCs/>
                                <w:color w:val="auto"/>
                                <w:szCs w:val="22"/>
                              </w:rPr>
                              <w:t>écepteur au GABA</w:t>
                            </w:r>
                            <w:r w:rsidR="0054683D" w:rsidRPr="0054683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3238C7" w:rsidRPr="0054683D">
                                <w:rPr>
                                  <w:rStyle w:val="Lienhypertexte"/>
                                  <w:b/>
                                  <w:szCs w:val="22"/>
                                </w:rPr>
                                <w:t>(lien) </w:t>
                              </w:r>
                            </w:hyperlink>
                          </w:p>
                          <w:p w14:paraId="165065EC" w14:textId="77777777" w:rsidR="0094000C" w:rsidRPr="0054683D" w:rsidRDefault="0094000C" w:rsidP="0094000C">
                            <w:pPr>
                              <w:pStyle w:val="Ressourceslocalespossibles"/>
                              <w:rPr>
                                <w:b/>
                                <w:szCs w:val="22"/>
                              </w:rPr>
                            </w:pPr>
                            <w:r w:rsidRPr="0054683D">
                              <w:rPr>
                                <w:b/>
                                <w:szCs w:val="22"/>
                              </w:rPr>
                              <w:t xml:space="preserve">Ressources locales possibles : </w:t>
                            </w:r>
                          </w:p>
                          <w:p w14:paraId="5800CBF4" w14:textId="77777777" w:rsidR="0094000C" w:rsidRPr="00F725F3" w:rsidRDefault="0094000C" w:rsidP="0094000C">
                            <w:pPr>
                              <w:pStyle w:val="Ressourceslocalespossibles"/>
                              <w:rPr>
                                <w:bCs/>
                              </w:rPr>
                            </w:pPr>
                          </w:p>
                          <w:p w14:paraId="319D3099" w14:textId="77777777" w:rsidR="0094000C" w:rsidRDefault="0094000C" w:rsidP="0094000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24E9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7pt;margin-top:8.55pt;width:530.1pt;height:2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" fillcolor="window" strokeweight=".5pt">
                <v:path arrowok="t"/>
                <v:textbox>
                  <w:txbxContent>
                    <w:p w14:paraId="7131F02B" w14:textId="23D79E61" w:rsidR="00992A1B" w:rsidRPr="0054683D" w:rsidRDefault="0094000C" w:rsidP="00992A1B">
                      <w:pPr>
                        <w:pStyle w:val="Default"/>
                        <w:jc w:val="center"/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val="fr-MQ" w:eastAsia="en-US"/>
                        </w:rPr>
                      </w:pPr>
                      <w:r w:rsidRPr="0054683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Titre du </w:t>
                      </w:r>
                      <w:r w:rsidR="00992A1B" w:rsidRPr="0054683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2ème</w:t>
                      </w:r>
                      <w:r w:rsidRPr="0054683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sous- chapitre :  </w:t>
                      </w:r>
                      <w:r w:rsidR="00992A1B" w:rsidRPr="0054683D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fr-MQ" w:eastAsia="en-US"/>
                        </w:rPr>
                        <w:t xml:space="preserve">L’organisme débordé dans ses capacités d’adaptation </w:t>
                      </w:r>
                    </w:p>
                    <w:p w14:paraId="3AB14B12" w14:textId="77777777" w:rsidR="0094000C" w:rsidRPr="0054683D" w:rsidRDefault="0094000C" w:rsidP="0094000C">
                      <w:pPr>
                        <w:pStyle w:val="nouvconnaissancescapacits"/>
                        <w:rPr>
                          <w:b/>
                          <w:szCs w:val="22"/>
                        </w:rPr>
                      </w:pPr>
                      <w:r w:rsidRPr="0054683D">
                        <w:rPr>
                          <w:b/>
                          <w:szCs w:val="22"/>
                        </w:rPr>
                        <w:t xml:space="preserve">Nouveautés en termes de connaissance : </w:t>
                      </w:r>
                    </w:p>
                    <w:p w14:paraId="79D58037" w14:textId="23FB887F" w:rsidR="00992A1B" w:rsidRPr="0054683D" w:rsidRDefault="00992A1B" w:rsidP="00992A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Notion de stress chronique </w:t>
                      </w:r>
                    </w:p>
                    <w:p w14:paraId="187260BC" w14:textId="0F61B546" w:rsidR="00992A1B" w:rsidRPr="0054683D" w:rsidRDefault="00992A1B" w:rsidP="00992A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Dérèglement du système, l’adaptabilité du système nerveux peut être débordée</w:t>
                      </w:r>
                    </w:p>
                    <w:p w14:paraId="1B270CF3" w14:textId="620B0F31" w:rsidR="00992A1B" w:rsidRPr="0054683D" w:rsidRDefault="00992A1B" w:rsidP="00992A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M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odifications de certaines structures du cerveau, notamment du système limbique et du cortex préfrontal. Cette forme de plasticité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 du système nerveux</w:t>
                      </w:r>
                      <w:r w:rsidR="0054683D"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, éventuelles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 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perturbations. </w:t>
                      </w:r>
                    </w:p>
                    <w:p w14:paraId="5F72F5BC" w14:textId="2A11498F" w:rsidR="00992A1B" w:rsidRPr="0054683D" w:rsidRDefault="00992A1B" w:rsidP="00992A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M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édicaments dont l’effet vise à favoriser la résilience. 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de médicaments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 doit suivre un protocole rigoureux afin de ne pas provoquer d’autres perturbations </w:t>
                      </w:r>
                    </w:p>
                    <w:p w14:paraId="638C46AA" w14:textId="77777777" w:rsidR="00992A1B" w:rsidRPr="0054683D" w:rsidRDefault="00992A1B" w:rsidP="00992A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Autres pratiques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 non médicamenteuses 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visant à </w:t>
                      </w: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limiter les dérèglements et de favoriser la résilience du système.</w:t>
                      </w:r>
                    </w:p>
                    <w:p w14:paraId="723908F4" w14:textId="625237AE" w:rsidR="0094000C" w:rsidRPr="0054683D" w:rsidRDefault="00992A1B" w:rsidP="0094000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54683D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Chaque individu est différent face aux agents stresseurs, le stress intégrant des dimensions multiples et liées. </w:t>
                      </w:r>
                    </w:p>
                    <w:p w14:paraId="37B2AF24" w14:textId="41F0AA87" w:rsidR="0094000C" w:rsidRPr="0054683D" w:rsidRDefault="0094000C" w:rsidP="00992A1B">
                      <w:pPr>
                        <w:pStyle w:val="nouvconnaissancescapacits"/>
                        <w:rPr>
                          <w:b/>
                          <w:szCs w:val="22"/>
                        </w:rPr>
                      </w:pPr>
                      <w:r w:rsidRPr="0054683D">
                        <w:rPr>
                          <w:b/>
                          <w:szCs w:val="22"/>
                        </w:rPr>
                        <w:t xml:space="preserve">Nouveautés en termes de capacités : </w:t>
                      </w:r>
                      <w:r w:rsidR="00992A1B" w:rsidRPr="0054683D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3201D38D" w14:textId="1B9A467E" w:rsidR="00BD20FD" w:rsidRPr="0054683D" w:rsidRDefault="00D54E52" w:rsidP="00611DF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val="fr-MQ"/>
                        </w:rPr>
                      </w:pPr>
                      <w:r w:rsidRPr="0054683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val="fr-MQ"/>
                        </w:rPr>
                        <w:t xml:space="preserve">Concevoir et/ou mettre en oeuvre une démarche de projet visant à élaborer un protocole pour tester l’effet de certaines pratiques alternatives (ex : mouvements respiratoires) à court ou long terme, en analyser les limites et comparer à un corpus de données scientifiques. </w:t>
                      </w:r>
                      <w:r w:rsidR="00992A1B" w:rsidRPr="0054683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val="fr-MQ"/>
                        </w:rPr>
                        <w:t xml:space="preserve"> </w:t>
                      </w:r>
                    </w:p>
                    <w:p w14:paraId="0B85C9FD" w14:textId="77777777" w:rsidR="00BD20FD" w:rsidRPr="0054683D" w:rsidRDefault="00BD20FD" w:rsidP="0094000C">
                      <w:pPr>
                        <w:pStyle w:val="Utilisationnumerique"/>
                        <w:rPr>
                          <w:b/>
                          <w:szCs w:val="22"/>
                        </w:rPr>
                      </w:pPr>
                    </w:p>
                    <w:p w14:paraId="2607DA5A" w14:textId="03BB169F" w:rsidR="0094000C" w:rsidRPr="0054683D" w:rsidRDefault="0094000C" w:rsidP="0054683D">
                      <w:pPr>
                        <w:pStyle w:val="Utilisationnumerique"/>
                        <w:rPr>
                          <w:b/>
                          <w:szCs w:val="22"/>
                        </w:rPr>
                      </w:pPr>
                      <w:r w:rsidRPr="0054683D">
                        <w:rPr>
                          <w:b/>
                          <w:szCs w:val="22"/>
                        </w:rPr>
                        <w:t xml:space="preserve">Utilisation du numérique : </w:t>
                      </w:r>
                      <w:r w:rsidR="00BD20FD" w:rsidRPr="0054683D">
                        <w:rPr>
                          <w:b/>
                          <w:szCs w:val="22"/>
                        </w:rPr>
                        <w:t>Libmol</w:t>
                      </w:r>
                      <w:r w:rsidR="003238C7" w:rsidRPr="0054683D">
                        <w:rPr>
                          <w:b/>
                          <w:szCs w:val="22"/>
                        </w:rPr>
                        <w:t> </w:t>
                      </w:r>
                      <w:r w:rsidR="0054683D" w:rsidRPr="0054683D">
                        <w:rPr>
                          <w:b/>
                          <w:szCs w:val="22"/>
                        </w:rPr>
                        <w:t xml:space="preserve"> R</w:t>
                      </w:r>
                      <w:r w:rsidR="0054683D" w:rsidRPr="0054683D">
                        <w:rPr>
                          <w:bCs/>
                          <w:color w:val="auto"/>
                          <w:szCs w:val="22"/>
                        </w:rPr>
                        <w:t>écepteur au GABA</w:t>
                      </w:r>
                      <w:r w:rsidR="0054683D" w:rsidRPr="0054683D">
                        <w:rPr>
                          <w:b/>
                          <w:szCs w:val="22"/>
                        </w:rPr>
                        <w:t xml:space="preserve"> </w:t>
                      </w:r>
                      <w:hyperlink r:id="rId6" w:history="1">
                        <w:r w:rsidR="003238C7" w:rsidRPr="0054683D">
                          <w:rPr>
                            <w:rStyle w:val="Lienhypertexte"/>
                            <w:b/>
                            <w:szCs w:val="22"/>
                          </w:rPr>
                          <w:t>(lien) </w:t>
                        </w:r>
                      </w:hyperlink>
                    </w:p>
                    <w:p w14:paraId="165065EC" w14:textId="77777777" w:rsidR="0094000C" w:rsidRPr="0054683D" w:rsidRDefault="0094000C" w:rsidP="0094000C">
                      <w:pPr>
                        <w:pStyle w:val="Ressourceslocalespossibles"/>
                        <w:rPr>
                          <w:b/>
                          <w:szCs w:val="22"/>
                        </w:rPr>
                      </w:pPr>
                      <w:r w:rsidRPr="0054683D">
                        <w:rPr>
                          <w:b/>
                          <w:szCs w:val="22"/>
                        </w:rPr>
                        <w:t xml:space="preserve">Ressources locales possibles : </w:t>
                      </w:r>
                    </w:p>
                    <w:p w14:paraId="5800CBF4" w14:textId="77777777" w:rsidR="0094000C" w:rsidRPr="00F725F3" w:rsidRDefault="0094000C" w:rsidP="0094000C">
                      <w:pPr>
                        <w:pStyle w:val="Ressourceslocalespossibles"/>
                        <w:rPr>
                          <w:bCs/>
                        </w:rPr>
                      </w:pPr>
                    </w:p>
                    <w:p w14:paraId="319D3099" w14:textId="77777777" w:rsidR="0094000C" w:rsidRDefault="0094000C" w:rsidP="0094000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D5AE277" wp14:editId="22AEF5F4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03910" w14:textId="26D8ED9B" w:rsidR="0094000C" w:rsidRPr="005252E0" w:rsidRDefault="0094000C" w:rsidP="0094000C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 w:rsidR="0072564F" w:rsidRPr="0072564F">
                              <w:t xml:space="preserve"> </w:t>
                            </w:r>
                            <w:r w:rsidR="0072564F">
                              <w:t>Comportements et stress : vers une vision intégrée de l’organisme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E277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17C03910" w14:textId="26D8ED9B" w:rsidR="0094000C" w:rsidRPr="005252E0" w:rsidRDefault="0094000C" w:rsidP="0094000C">
                      <w:pPr>
                        <w:pStyle w:val="Titre2"/>
                      </w:pPr>
                      <w:r w:rsidRPr="005252E0">
                        <w:t>TITRE DU CHAPITRE :</w:t>
                      </w:r>
                      <w:r w:rsidR="0072564F" w:rsidRPr="0072564F">
                        <w:t xml:space="preserve"> </w:t>
                      </w:r>
                      <w:r w:rsidR="0072564F">
                        <w:t>Comportements et stress : vers une vision intégrée de l’organisme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1E5BE5" wp14:editId="00B83A42">
                <wp:simplePos x="0" y="0"/>
                <wp:positionH relativeFrom="column">
                  <wp:posOffset>569595</wp:posOffset>
                </wp:positionH>
                <wp:positionV relativeFrom="paragraph">
                  <wp:posOffset>85090</wp:posOffset>
                </wp:positionV>
                <wp:extent cx="2195830" cy="2426335"/>
                <wp:effectExtent l="0" t="0" r="13970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426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3952C" w14:textId="77777777" w:rsidR="0094000C" w:rsidRPr="00D475D3" w:rsidRDefault="0094000C" w:rsidP="0094000C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</w:rPr>
                            </w:pPr>
                            <w:r w:rsidRPr="00D475D3">
                              <w:rPr>
                                <w:b/>
                                <w:sz w:val="24"/>
                              </w:rPr>
                              <w:t>Orientations générales du thème données dans le préambule</w:t>
                            </w:r>
                          </w:p>
                          <w:p w14:paraId="00DE83FE" w14:textId="77777777" w:rsidR="0094000C" w:rsidRPr="00D475D3" w:rsidRDefault="0094000C" w:rsidP="0094000C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37A53EE" w14:textId="77777777" w:rsidR="0094000C" w:rsidRPr="00D475D3" w:rsidRDefault="0094000C" w:rsidP="0094000C">
                            <w:pPr>
                              <w:rPr>
                                <w:color w:val="00B050"/>
                              </w:rPr>
                            </w:pPr>
                            <w:r w:rsidRPr="00D475D3">
                              <w:rPr>
                                <w:color w:val="00B050"/>
                              </w:rPr>
                              <w:t xml:space="preserve">Les élèves abordent ce thème par une </w:t>
                            </w:r>
                            <w:r w:rsidRPr="00D475D3">
                              <w:rPr>
                                <w:color w:val="00B050"/>
                                <w:u w:val="single"/>
                              </w:rPr>
                              <w:t>approche comportementale</w:t>
                            </w:r>
                            <w:r w:rsidRPr="00D475D3">
                              <w:rPr>
                                <w:color w:val="00B050"/>
                              </w:rPr>
                              <w:t xml:space="preserve"> et s’interrogent sur les </w:t>
                            </w:r>
                            <w:r w:rsidRPr="00D475D3">
                              <w:rPr>
                                <w:color w:val="00B050"/>
                                <w:u w:val="single"/>
                              </w:rPr>
                              <w:t>enjeux de santé individuelle et collective</w:t>
                            </w:r>
                            <w:r w:rsidRPr="00D475D3">
                              <w:rPr>
                                <w:color w:val="00B050"/>
                              </w:rPr>
                              <w:t xml:space="preserve"> associées aux comportements en relation avec le stress.</w:t>
                            </w:r>
                          </w:p>
                          <w:p w14:paraId="36F2B531" w14:textId="77777777" w:rsidR="0094000C" w:rsidRPr="00D475D3" w:rsidRDefault="0094000C" w:rsidP="0094000C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81DF531" w14:textId="77777777" w:rsidR="0094000C" w:rsidRPr="00D475D3" w:rsidRDefault="0094000C" w:rsidP="0094000C">
                            <w:pPr>
                              <w:pStyle w:val="orientationgeneparagraphepreambule"/>
                              <w:rPr>
                                <w:sz w:val="24"/>
                              </w:rPr>
                            </w:pPr>
                          </w:p>
                          <w:p w14:paraId="50540ADA" w14:textId="77777777" w:rsidR="0094000C" w:rsidRPr="00D475D3" w:rsidRDefault="0094000C" w:rsidP="0094000C">
                            <w:pPr>
                              <w:pStyle w:val="orientationgeneparagraphepreambul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5BE5" id="Zone de texte 3" o:spid="_x0000_s1030" type="#_x0000_t202" style="position:absolute;margin-left:44.85pt;margin-top:6.7pt;width:172.9pt;height:1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" fillcolor="window" strokeweight=".5pt">
                <v:path arrowok="t"/>
                <v:textbox>
                  <w:txbxContent>
                    <w:p w14:paraId="47E3952C" w14:textId="77777777" w:rsidR="0094000C" w:rsidRPr="00D475D3" w:rsidRDefault="0094000C" w:rsidP="0094000C">
                      <w:pPr>
                        <w:pStyle w:val="orientationgeneparagraphepreambule"/>
                        <w:rPr>
                          <w:b/>
                          <w:sz w:val="24"/>
                        </w:rPr>
                      </w:pPr>
                      <w:r w:rsidRPr="00D475D3">
                        <w:rPr>
                          <w:b/>
                          <w:sz w:val="24"/>
                        </w:rPr>
                        <w:t>Orientations générales du thème données dans le préambule</w:t>
                      </w:r>
                    </w:p>
                    <w:p w14:paraId="00DE83FE" w14:textId="77777777" w:rsidR="0094000C" w:rsidRPr="00D475D3" w:rsidRDefault="0094000C" w:rsidP="0094000C">
                      <w:pPr>
                        <w:pStyle w:val="orientationgeneparagraphepreambule"/>
                        <w:rPr>
                          <w:b/>
                          <w:sz w:val="24"/>
                        </w:rPr>
                      </w:pPr>
                    </w:p>
                    <w:p w14:paraId="737A53EE" w14:textId="77777777" w:rsidR="0094000C" w:rsidRPr="00D475D3" w:rsidRDefault="0094000C" w:rsidP="0094000C">
                      <w:pPr>
                        <w:rPr>
                          <w:color w:val="00B050"/>
                        </w:rPr>
                      </w:pPr>
                      <w:r w:rsidRPr="00D475D3">
                        <w:rPr>
                          <w:color w:val="00B050"/>
                        </w:rPr>
                        <w:t xml:space="preserve">Les élèves abordent ce thème par une </w:t>
                      </w:r>
                      <w:r w:rsidRPr="00D475D3">
                        <w:rPr>
                          <w:color w:val="00B050"/>
                          <w:u w:val="single"/>
                        </w:rPr>
                        <w:t>approche comportementale</w:t>
                      </w:r>
                      <w:r w:rsidRPr="00D475D3">
                        <w:rPr>
                          <w:color w:val="00B050"/>
                        </w:rPr>
                        <w:t xml:space="preserve"> et s’interrogent sur les </w:t>
                      </w:r>
                      <w:r w:rsidRPr="00D475D3">
                        <w:rPr>
                          <w:color w:val="00B050"/>
                          <w:u w:val="single"/>
                        </w:rPr>
                        <w:t>enjeux de santé individuelle et collective</w:t>
                      </w:r>
                      <w:r w:rsidRPr="00D475D3">
                        <w:rPr>
                          <w:color w:val="00B050"/>
                        </w:rPr>
                        <w:t xml:space="preserve"> associées aux comportements en relation avec le stress.</w:t>
                      </w:r>
                    </w:p>
                    <w:p w14:paraId="36F2B531" w14:textId="77777777" w:rsidR="0094000C" w:rsidRPr="00D475D3" w:rsidRDefault="0094000C" w:rsidP="0094000C">
                      <w:pPr>
                        <w:pStyle w:val="orientationgeneparagraphepreambule"/>
                        <w:rPr>
                          <w:b/>
                          <w:sz w:val="24"/>
                        </w:rPr>
                      </w:pPr>
                    </w:p>
                    <w:p w14:paraId="181DF531" w14:textId="77777777" w:rsidR="0094000C" w:rsidRPr="00D475D3" w:rsidRDefault="0094000C" w:rsidP="0094000C">
                      <w:pPr>
                        <w:pStyle w:val="orientationgeneparagraphepreambule"/>
                        <w:rPr>
                          <w:sz w:val="24"/>
                        </w:rPr>
                      </w:pPr>
                    </w:p>
                    <w:p w14:paraId="50540ADA" w14:textId="77777777" w:rsidR="0094000C" w:rsidRPr="00D475D3" w:rsidRDefault="0094000C" w:rsidP="0094000C">
                      <w:pPr>
                        <w:pStyle w:val="orientationgeneparagraphepreambule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69FB631" wp14:editId="281D42D4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1BFB2" w14:textId="77777777" w:rsidR="0094000C" w:rsidRDefault="0094000C" w:rsidP="0094000C"/>
                          <w:p w14:paraId="4543FD22" w14:textId="77777777" w:rsidR="0094000C" w:rsidRDefault="0094000C" w:rsidP="0094000C"/>
                          <w:p w14:paraId="5C52E9A6" w14:textId="77777777" w:rsidR="0094000C" w:rsidRDefault="0094000C" w:rsidP="00940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B631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51A1BFB2" w14:textId="77777777" w:rsidR="0094000C" w:rsidRDefault="0094000C" w:rsidP="0094000C"/>
                    <w:p w14:paraId="4543FD22" w14:textId="77777777" w:rsidR="0094000C" w:rsidRDefault="0094000C" w:rsidP="0094000C"/>
                    <w:p w14:paraId="5C52E9A6" w14:textId="77777777" w:rsidR="0094000C" w:rsidRDefault="0094000C" w:rsidP="0094000C"/>
                  </w:txbxContent>
                </v:textbox>
                <w10:anchorlock/>
              </v:shape>
            </w:pict>
          </mc:Fallback>
        </mc:AlternateContent>
      </w:r>
    </w:p>
    <w:p w14:paraId="2BB0DD65" w14:textId="77777777" w:rsidR="0094000C" w:rsidRDefault="0094000C" w:rsidP="0094000C"/>
    <w:p w14:paraId="3B2A2DDB" w14:textId="77777777" w:rsidR="0094000C" w:rsidRDefault="0094000C" w:rsidP="0094000C"/>
    <w:p w14:paraId="5C2DECF2" w14:textId="77777777" w:rsidR="0094000C" w:rsidRDefault="0094000C" w:rsidP="0094000C"/>
    <w:p w14:paraId="68E7D734" w14:textId="77777777" w:rsidR="0094000C" w:rsidRDefault="0094000C" w:rsidP="0094000C"/>
    <w:p w14:paraId="2137D72F" w14:textId="77777777" w:rsidR="0094000C" w:rsidRDefault="0094000C" w:rsidP="0094000C"/>
    <w:p w14:paraId="7646F220" w14:textId="77777777" w:rsidR="0094000C" w:rsidRDefault="0094000C" w:rsidP="0094000C"/>
    <w:p w14:paraId="1AC39D7A" w14:textId="77777777" w:rsidR="0094000C" w:rsidRDefault="0094000C" w:rsidP="0094000C"/>
    <w:p w14:paraId="5D7D21DE" w14:textId="77777777" w:rsidR="0094000C" w:rsidRDefault="0094000C" w:rsidP="0094000C"/>
    <w:p w14:paraId="2489259B" w14:textId="77777777" w:rsidR="0094000C" w:rsidRDefault="0094000C" w:rsidP="0094000C"/>
    <w:p w14:paraId="3C746AA0" w14:textId="77777777" w:rsidR="0094000C" w:rsidRDefault="0094000C" w:rsidP="0094000C"/>
    <w:p w14:paraId="592B4242" w14:textId="77777777" w:rsidR="0094000C" w:rsidRDefault="0094000C" w:rsidP="0094000C"/>
    <w:p w14:paraId="6B99B86A" w14:textId="77777777" w:rsidR="0094000C" w:rsidRDefault="0094000C" w:rsidP="0094000C"/>
    <w:p w14:paraId="03449D91" w14:textId="77777777" w:rsidR="0094000C" w:rsidRDefault="0094000C" w:rsidP="0094000C"/>
    <w:p w14:paraId="7A5D7C3E" w14:textId="77777777" w:rsidR="0094000C" w:rsidRDefault="0094000C" w:rsidP="0094000C"/>
    <w:p w14:paraId="6F745C0C" w14:textId="77777777" w:rsidR="0094000C" w:rsidRDefault="0094000C" w:rsidP="0094000C"/>
    <w:p w14:paraId="5DFC1D23" w14:textId="77777777" w:rsidR="0094000C" w:rsidRDefault="0094000C" w:rsidP="0094000C"/>
    <w:p w14:paraId="2BF6AD65" w14:textId="77777777" w:rsidR="0094000C" w:rsidRDefault="0094000C" w:rsidP="0094000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59999D5" wp14:editId="70AF398C">
                <wp:simplePos x="0" y="0"/>
                <wp:positionH relativeFrom="column">
                  <wp:posOffset>562610</wp:posOffset>
                </wp:positionH>
                <wp:positionV relativeFrom="paragraph">
                  <wp:posOffset>-516890</wp:posOffset>
                </wp:positionV>
                <wp:extent cx="2195830" cy="3561715"/>
                <wp:effectExtent l="0" t="0" r="1397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AA83F" w14:textId="77777777" w:rsidR="0094000C" w:rsidRPr="00D475D3" w:rsidRDefault="0094000C" w:rsidP="0094000C">
                            <w:pPr>
                              <w:pStyle w:val="Pointfortparagrapheintroductif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D475D3">
                              <w:rPr>
                                <w:b/>
                                <w:sz w:val="24"/>
                                <w:szCs w:val="28"/>
                              </w:rPr>
                              <w:t>Points forts du paragraphe introductif</w:t>
                            </w:r>
                          </w:p>
                          <w:p w14:paraId="01459828" w14:textId="77777777" w:rsidR="0054683D" w:rsidRPr="00D475D3" w:rsidRDefault="0054683D" w:rsidP="0094000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6C1216A8" w14:textId="404BF735" w:rsidR="0094000C" w:rsidRPr="00D475D3" w:rsidRDefault="0094000C" w:rsidP="0094000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D475D3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À long terme, la structure et le fonctionnement du cerveau peuvent être perturbés (</w:t>
                            </w:r>
                            <w:r w:rsidRPr="00D475D3">
                              <w:rPr>
                                <w:rFonts w:asciiTheme="minorHAnsi" w:hAnsiTheme="minorHAnsi" w:cstheme="minorHAnsi"/>
                                <w:color w:val="0070C0"/>
                                <w:u w:val="single"/>
                              </w:rPr>
                              <w:t xml:space="preserve">stress chronique). </w:t>
                            </w:r>
                            <w:r w:rsidRPr="00D475D3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Les élèves sont sensibilisés aux </w:t>
                            </w:r>
                            <w:r w:rsidRPr="00D475D3">
                              <w:rPr>
                                <w:rFonts w:asciiTheme="minorHAnsi" w:hAnsiTheme="minorHAnsi" w:cstheme="minorHAnsi"/>
                                <w:color w:val="0070C0"/>
                                <w:u w:val="single"/>
                              </w:rPr>
                              <w:t>dangers des médicaments</w:t>
                            </w:r>
                            <w:r w:rsidRPr="00D475D3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« anti-stress » et à l’existence </w:t>
                            </w:r>
                            <w:r w:rsidRPr="00D475D3">
                              <w:rPr>
                                <w:rFonts w:asciiTheme="minorHAnsi" w:hAnsiTheme="minorHAnsi" w:cstheme="minorHAnsi"/>
                                <w:color w:val="0070C0"/>
                                <w:u w:val="single"/>
                              </w:rPr>
                              <w:t>d’alternatives non médicamenteuses</w:t>
                            </w:r>
                            <w:r w:rsidRPr="00D475D3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pour gérer le stress </w:t>
                            </w:r>
                          </w:p>
                          <w:p w14:paraId="0CFC2219" w14:textId="77777777" w:rsidR="0094000C" w:rsidRPr="00D475D3" w:rsidRDefault="0094000C" w:rsidP="009400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99D5" id="Zone de texte 4" o:spid="_x0000_s1032" type="#_x0000_t202" style="position:absolute;margin-left:44.3pt;margin-top:-40.7pt;width:172.9pt;height:2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" fillcolor="window" strokeweight=".5pt">
                <v:path arrowok="t"/>
                <v:textbox>
                  <w:txbxContent>
                    <w:p w14:paraId="205AA83F" w14:textId="77777777" w:rsidR="0094000C" w:rsidRPr="00D475D3" w:rsidRDefault="0094000C" w:rsidP="0094000C">
                      <w:pPr>
                        <w:pStyle w:val="Pointfortparagrapheintroductif"/>
                        <w:rPr>
                          <w:b/>
                          <w:sz w:val="24"/>
                          <w:szCs w:val="28"/>
                        </w:rPr>
                      </w:pPr>
                      <w:r w:rsidRPr="00D475D3">
                        <w:rPr>
                          <w:b/>
                          <w:sz w:val="24"/>
                          <w:szCs w:val="28"/>
                        </w:rPr>
                        <w:t>Points forts du paragraphe introductif</w:t>
                      </w:r>
                    </w:p>
                    <w:p w14:paraId="01459828" w14:textId="77777777" w:rsidR="0054683D" w:rsidRPr="00D475D3" w:rsidRDefault="0054683D" w:rsidP="0094000C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6C1216A8" w14:textId="404BF735" w:rsidR="0094000C" w:rsidRPr="00D475D3" w:rsidRDefault="0094000C" w:rsidP="0094000C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D475D3">
                        <w:rPr>
                          <w:rFonts w:asciiTheme="minorHAnsi" w:hAnsiTheme="minorHAnsi" w:cstheme="minorHAnsi"/>
                          <w:color w:val="0070C0"/>
                        </w:rPr>
                        <w:t>À long terme, la structure et le fonctionnement du cerveau peuvent être perturbés (</w:t>
                      </w:r>
                      <w:r w:rsidRPr="00D475D3">
                        <w:rPr>
                          <w:rFonts w:asciiTheme="minorHAnsi" w:hAnsiTheme="minorHAnsi" w:cstheme="minorHAnsi"/>
                          <w:color w:val="0070C0"/>
                          <w:u w:val="single"/>
                        </w:rPr>
                        <w:t xml:space="preserve">stress chronique). </w:t>
                      </w:r>
                      <w:r w:rsidRPr="00D475D3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Les élèves sont sensibilisés aux </w:t>
                      </w:r>
                      <w:r w:rsidRPr="00D475D3">
                        <w:rPr>
                          <w:rFonts w:asciiTheme="minorHAnsi" w:hAnsiTheme="minorHAnsi" w:cstheme="minorHAnsi"/>
                          <w:color w:val="0070C0"/>
                          <w:u w:val="single"/>
                        </w:rPr>
                        <w:t>dangers des médicaments</w:t>
                      </w:r>
                      <w:r w:rsidRPr="00D475D3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« anti-stress » et à l’existence </w:t>
                      </w:r>
                      <w:r w:rsidRPr="00D475D3">
                        <w:rPr>
                          <w:rFonts w:asciiTheme="minorHAnsi" w:hAnsiTheme="minorHAnsi" w:cstheme="minorHAnsi"/>
                          <w:color w:val="0070C0"/>
                          <w:u w:val="single"/>
                        </w:rPr>
                        <w:t>d’alternatives non médicamenteuses</w:t>
                      </w:r>
                      <w:r w:rsidRPr="00D475D3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pour gérer le stress </w:t>
                      </w:r>
                    </w:p>
                    <w:p w14:paraId="0CFC2219" w14:textId="77777777" w:rsidR="0094000C" w:rsidRPr="00D475D3" w:rsidRDefault="0094000C" w:rsidP="0094000C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66C1D3" w14:textId="77777777" w:rsidR="0094000C" w:rsidRDefault="0094000C" w:rsidP="009400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D3FA068" wp14:editId="0B23990E">
                <wp:simplePos x="0" y="0"/>
                <wp:positionH relativeFrom="column">
                  <wp:posOffset>2929890</wp:posOffset>
                </wp:positionH>
                <wp:positionV relativeFrom="paragraph">
                  <wp:posOffset>250190</wp:posOffset>
                </wp:positionV>
                <wp:extent cx="6706870" cy="2607945"/>
                <wp:effectExtent l="0" t="0" r="17780" b="2095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60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3432" w14:textId="77777777" w:rsidR="0094000C" w:rsidRPr="0072564F" w:rsidRDefault="0094000C" w:rsidP="0094000C">
                            <w:pPr>
                              <w:pStyle w:val="acquiscycle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Acquis du cycle 4 : AFC + 2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nde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+ 1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3D24EC" w14:textId="77777777" w:rsidR="0094000C" w:rsidRPr="0072564F" w:rsidRDefault="0094000C" w:rsidP="0094000C">
                            <w:pPr>
                              <w:pStyle w:val="acquiscycle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5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Rôle du cerveau dans la réception et l’intégration d’informations – voies nerveuses – axe hypothalamo-hypophysaire (2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nde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 – Résilience (service écosystémique 1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14:paraId="2FBE6BDE" w14:textId="77777777" w:rsidR="0094000C" w:rsidRPr="0072564F" w:rsidRDefault="0094000C" w:rsidP="0094000C">
                            <w:pPr>
                              <w:pStyle w:val="lienseducations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Lien avec les éducations à :</w:t>
                            </w:r>
                          </w:p>
                          <w:p w14:paraId="373D0056" w14:textId="77777777" w:rsidR="0094000C" w:rsidRPr="0069298C" w:rsidRDefault="0094000C" w:rsidP="0094000C">
                            <w:pPr>
                              <w:pStyle w:val="lienseducations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29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Santé : Drogues, dangers du stress chronique, pratiques non-médicamenteuses pour la gestion du stress (lien avec EPS)</w:t>
                            </w:r>
                          </w:p>
                          <w:p w14:paraId="3A42B12B" w14:textId="77777777" w:rsidR="0094000C" w:rsidRPr="0072564F" w:rsidRDefault="0094000C" w:rsidP="0094000C">
                            <w:pPr>
                              <w:pStyle w:val="lienseducations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5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Développement durable : </w:t>
                            </w:r>
                          </w:p>
                          <w:p w14:paraId="2B9394DD" w14:textId="77777777" w:rsidR="0094000C" w:rsidRPr="0072564F" w:rsidRDefault="0094000C" w:rsidP="0094000C">
                            <w:pPr>
                              <w:pStyle w:val="lienseducations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564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Citoyenneté : </w:t>
                            </w:r>
                          </w:p>
                          <w:p w14:paraId="651C84C5" w14:textId="3C09C327" w:rsidR="0094000C" w:rsidRPr="0072564F" w:rsidRDefault="0094000C" w:rsidP="0072564F">
                            <w:pPr>
                              <w:pStyle w:val="ouverturemeti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Ouverture métier : </w:t>
                            </w:r>
                            <w:r w:rsidRPr="0072564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neurosciences, médecine, psychologie, sport (coaching )</w:t>
                            </w:r>
                          </w:p>
                          <w:p w14:paraId="121E5C2D" w14:textId="54B2ADB9" w:rsidR="0094000C" w:rsidRPr="0072564F" w:rsidRDefault="0054683D" w:rsidP="0094000C">
                            <w:pPr>
                              <w:pStyle w:val="lienressourceslithotheque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94000C" w:rsidRPr="007256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essources </w:t>
                            </w:r>
                          </w:p>
                          <w:p w14:paraId="31C2DF53" w14:textId="77777777" w:rsidR="0094000C" w:rsidRPr="0072564F" w:rsidRDefault="00246A81" w:rsidP="0094000C">
                            <w:pPr>
                              <w:rPr>
                                <w:rFonts w:asciiTheme="minorHAnsi" w:eastAsia="Times New Roman" w:hAnsiTheme="minorHAnsi" w:cstheme="minorHAnsi"/>
                                <w:color w:val="31385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7" w:history="1">
                              <w:r w:rsidR="0094000C" w:rsidRPr="0072564F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https://www.futura-sciences.com/sante/dossiers/medecine-stress-comprendre-qerer-stress-855/</w:t>
                              </w:r>
                            </w:hyperlink>
                          </w:p>
                          <w:p w14:paraId="1BFE36BD" w14:textId="77777777" w:rsidR="0094000C" w:rsidRPr="0072564F" w:rsidRDefault="00246A81" w:rsidP="0094000C">
                            <w:pPr>
                              <w:rPr>
                                <w:rFonts w:asciiTheme="minorHAnsi" w:eastAsia="Times New Roman" w:hAnsiTheme="minorHAnsi" w:cstheme="minorHAnsi"/>
                                <w:color w:val="202396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8" w:history="1">
                              <w:r w:rsidR="0094000C" w:rsidRPr="0072564F">
                                <w:rPr>
                                  <w:rFonts w:asciiTheme="minorHAnsi" w:eastAsia="Times New Roman" w:hAnsiTheme="minorHAnsi" w:cstheme="minorHAnsi"/>
                                  <w:color w:val="202396"/>
                                  <w:sz w:val="20"/>
                                  <w:szCs w:val="20"/>
                                  <w:u w:val="single"/>
                                </w:rPr>
                                <w:t>https://www.neuroplasticite.com/mecanismes-neuroplasticite/stress/</w:t>
                              </w:r>
                            </w:hyperlink>
                          </w:p>
                          <w:p w14:paraId="0286C45C" w14:textId="77777777" w:rsidR="0094000C" w:rsidRPr="0072564F" w:rsidRDefault="00246A81" w:rsidP="0094000C">
                            <w:pPr>
                              <w:rPr>
                                <w:rFonts w:asciiTheme="minorHAnsi" w:eastAsia="Times New Roman" w:hAnsiTheme="minorHAnsi" w:cstheme="minorHAnsi"/>
                                <w:color w:val="202396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94000C" w:rsidRPr="0072564F">
                                <w:rPr>
                                  <w:rFonts w:asciiTheme="minorHAnsi" w:eastAsia="Times New Roman" w:hAnsiTheme="minorHAnsi" w:cstheme="minorHAnsi"/>
                                  <w:color w:val="202396"/>
                                  <w:sz w:val="20"/>
                                  <w:szCs w:val="20"/>
                                  <w:u w:val="single"/>
                                </w:rPr>
                                <w:t xml:space="preserve">https://www.revmed.ch/RMS/2009/RMS-206/Dysfonction-metabolique-et-stress-chronique-un- </w:t>
                              </w:r>
                              <w:r w:rsidR="0094000C" w:rsidRPr="0072564F">
                                <w:rPr>
                                  <w:rFonts w:asciiTheme="minorHAnsi" w:eastAsia="Times New Roman" w:hAnsiTheme="minorHAnsi" w:cstheme="minorHAnsi"/>
                                  <w:color w:val="202396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nouveau-reqard-sur-la-pandemie-de-diabesite</w:t>
                              </w:r>
                            </w:hyperlink>
                          </w:p>
                          <w:p w14:paraId="0727ACC8" w14:textId="77777777" w:rsidR="0094000C" w:rsidRPr="0072564F" w:rsidRDefault="00246A81" w:rsidP="0094000C">
                            <w:pPr>
                              <w:rPr>
                                <w:rFonts w:asciiTheme="minorHAnsi" w:eastAsia="Times New Roman" w:hAnsiTheme="minorHAnsi" w:cstheme="minorHAnsi"/>
                                <w:color w:val="313851"/>
                                <w:sz w:val="20"/>
                                <w:szCs w:val="20"/>
                                <w:lang w:eastAsia="fr-FR"/>
                              </w:rPr>
                            </w:pPr>
                            <w:hyperlink r:id="rId10" w:history="1">
                              <w:r w:rsidR="0094000C" w:rsidRPr="0072564F">
                                <w:rPr>
                                  <w:rFonts w:asciiTheme="minorHAnsi" w:eastAsia="Times New Roman" w:hAnsiTheme="minorHAnsi" w:cstheme="minorHAnsi"/>
                                  <w:color w:val="232693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http://www.ipubli.inserm.fr/bitstream/handle/10608/217/?sequence=18</w:t>
                              </w:r>
                            </w:hyperlink>
                          </w:p>
                          <w:p w14:paraId="181C2058" w14:textId="1B836A84" w:rsidR="0094000C" w:rsidRPr="0072564F" w:rsidRDefault="00246A81" w:rsidP="0094000C">
                            <w:pPr>
                              <w:pStyle w:val="lienressourceslithotheque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72564F" w:rsidRPr="0072564F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https://svt.ac-versailles.fr/spip.php?article1099&amp;fbclid=IwAR2sj7W14SZPz0WmL6GhZcTqGmVzVtVxk59ErFRggFIQmiprBHuNU2Vqljk</w:t>
                              </w:r>
                            </w:hyperlink>
                          </w:p>
                          <w:p w14:paraId="0A119678" w14:textId="77777777" w:rsidR="0094000C" w:rsidRDefault="0094000C" w:rsidP="0094000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A068" id="Zone de texte 14" o:spid="_x0000_s1033" type="#_x0000_t202" style="position:absolute;margin-left:230.7pt;margin-top:19.7pt;width:528.1pt;height:20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" fillcolor="window" strokeweight=".5pt">
                <v:path arrowok="t"/>
                <v:textbox>
                  <w:txbxContent>
                    <w:p w14:paraId="13F63432" w14:textId="77777777" w:rsidR="0094000C" w:rsidRPr="0072564F" w:rsidRDefault="0094000C" w:rsidP="0094000C">
                      <w:pPr>
                        <w:pStyle w:val="acquiscycle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Acquis du cycle 4 : AFC + 2</w:t>
                      </w:r>
                      <w:r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vertAlign w:val="superscript"/>
                        </w:rPr>
                        <w:t>nde</w:t>
                      </w:r>
                      <w:r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+ 1</w:t>
                      </w:r>
                      <w:r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3D24EC" w14:textId="77777777" w:rsidR="0094000C" w:rsidRPr="0072564F" w:rsidRDefault="0094000C" w:rsidP="0094000C">
                      <w:pPr>
                        <w:pStyle w:val="acquiscycle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25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Rôle du cerveau dans la réception et l’intégration d’informations – voies nerveuses – axe hypothalamo-hypophysaire (2</w:t>
                      </w:r>
                      <w:r w:rsidRPr="0072564F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nde</w:t>
                      </w:r>
                      <w:r w:rsidRPr="00725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 – Résilience (service écosystémique 1</w:t>
                      </w:r>
                      <w:proofErr w:type="gramStart"/>
                      <w:r w:rsidRPr="0072564F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725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2FBE6BDE" w14:textId="77777777" w:rsidR="0094000C" w:rsidRPr="0072564F" w:rsidRDefault="0094000C" w:rsidP="0094000C">
                      <w:pPr>
                        <w:pStyle w:val="lienseducations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Lien avec les éducations à :</w:t>
                      </w:r>
                    </w:p>
                    <w:p w14:paraId="373D0056" w14:textId="77777777" w:rsidR="0094000C" w:rsidRPr="0069298C" w:rsidRDefault="0094000C" w:rsidP="0094000C">
                      <w:pPr>
                        <w:pStyle w:val="lienseducations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29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Santé : Drogues, dangers du stress chronique, pratiques non-médicamenteuses pour la gestion du stress (lien avec EPS)</w:t>
                      </w:r>
                    </w:p>
                    <w:p w14:paraId="3A42B12B" w14:textId="77777777" w:rsidR="0094000C" w:rsidRPr="0072564F" w:rsidRDefault="0094000C" w:rsidP="0094000C">
                      <w:pPr>
                        <w:pStyle w:val="lienseducations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25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Développement durable : </w:t>
                      </w:r>
                    </w:p>
                    <w:p w14:paraId="2B9394DD" w14:textId="77777777" w:rsidR="0094000C" w:rsidRPr="0072564F" w:rsidRDefault="0094000C" w:rsidP="0094000C">
                      <w:pPr>
                        <w:pStyle w:val="lienseducations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2564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Citoyenneté : </w:t>
                      </w:r>
                    </w:p>
                    <w:p w14:paraId="651C84C5" w14:textId="3C09C327" w:rsidR="0094000C" w:rsidRPr="0072564F" w:rsidRDefault="0094000C" w:rsidP="0072564F">
                      <w:pPr>
                        <w:pStyle w:val="ouverturemeti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Ouverture métier : </w:t>
                      </w:r>
                      <w:r w:rsidRPr="0072564F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neurosciences, médecine, psychologie, sport (</w:t>
                      </w:r>
                      <w:proofErr w:type="gramStart"/>
                      <w:r w:rsidRPr="0072564F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coaching )</w:t>
                      </w:r>
                      <w:proofErr w:type="gramEnd"/>
                    </w:p>
                    <w:p w14:paraId="121E5C2D" w14:textId="54B2ADB9" w:rsidR="0094000C" w:rsidRPr="0072564F" w:rsidRDefault="0054683D" w:rsidP="0094000C">
                      <w:pPr>
                        <w:pStyle w:val="lienressourceslithotheque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</w:t>
                      </w:r>
                      <w:r w:rsidR="0094000C" w:rsidRPr="007256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essources </w:t>
                      </w:r>
                    </w:p>
                    <w:p w14:paraId="31C2DF53" w14:textId="77777777" w:rsidR="0094000C" w:rsidRPr="0072564F" w:rsidRDefault="00CF2544" w:rsidP="0094000C">
                      <w:pPr>
                        <w:rPr>
                          <w:rFonts w:asciiTheme="minorHAnsi" w:eastAsia="Times New Roman" w:hAnsiTheme="minorHAnsi" w:cstheme="minorHAnsi"/>
                          <w:color w:val="313851"/>
                          <w:sz w:val="20"/>
                          <w:szCs w:val="20"/>
                          <w:u w:val="single"/>
                        </w:rPr>
                      </w:pPr>
                      <w:hyperlink r:id="rId12" w:history="1">
                        <w:r w:rsidR="0094000C" w:rsidRPr="0072564F">
                          <w:rPr>
                            <w:rStyle w:val="Lienhypertexte"/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https://www.futura-sciences.com/sante/dossiers/medecine-stress-comprendre-qerer-stress-855/</w:t>
                        </w:r>
                      </w:hyperlink>
                    </w:p>
                    <w:p w14:paraId="1BFE36BD" w14:textId="77777777" w:rsidR="0094000C" w:rsidRPr="0072564F" w:rsidRDefault="00CF2544" w:rsidP="0094000C">
                      <w:pPr>
                        <w:rPr>
                          <w:rFonts w:asciiTheme="minorHAnsi" w:eastAsia="Times New Roman" w:hAnsiTheme="minorHAnsi" w:cstheme="minorHAnsi"/>
                          <w:color w:val="202396"/>
                          <w:sz w:val="20"/>
                          <w:szCs w:val="20"/>
                          <w:u w:val="single"/>
                        </w:rPr>
                      </w:pPr>
                      <w:hyperlink r:id="rId13" w:history="1"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</w:rPr>
                          <w:t>https://www.neuroplasticite.com/mecanismes-neuroplasticite/stress/</w:t>
                        </w:r>
                      </w:hyperlink>
                    </w:p>
                    <w:p w14:paraId="0286C45C" w14:textId="77777777" w:rsidR="0094000C" w:rsidRPr="0072564F" w:rsidRDefault="00CF2544" w:rsidP="0094000C">
                      <w:pPr>
                        <w:rPr>
                          <w:rFonts w:asciiTheme="minorHAnsi" w:eastAsia="Times New Roman" w:hAnsiTheme="minorHAnsi" w:cstheme="minorHAnsi"/>
                          <w:color w:val="202396"/>
                          <w:sz w:val="20"/>
                          <w:szCs w:val="20"/>
                          <w:u w:val="single"/>
                        </w:rPr>
                      </w:pPr>
                      <w:hyperlink r:id="rId14" w:history="1"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</w:rPr>
                          <w:t xml:space="preserve">https://www.revmed.ch/RMS/2009/RMS-206/Dysfonction-metabolique-et-stress-chronique-un- </w:t>
                        </w:r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  <w:lang w:eastAsia="fr-FR"/>
                          </w:rPr>
                          <w:t>nouveau-</w:t>
                        </w:r>
                        <w:proofErr w:type="spellStart"/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  <w:lang w:eastAsia="fr-FR"/>
                          </w:rPr>
                          <w:t>reqard</w:t>
                        </w:r>
                        <w:proofErr w:type="spellEnd"/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  <w:lang w:eastAsia="fr-FR"/>
                          </w:rPr>
                          <w:t>-sur-la-</w:t>
                        </w:r>
                        <w:proofErr w:type="spellStart"/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  <w:lang w:eastAsia="fr-FR"/>
                          </w:rPr>
                          <w:t>pandemie</w:t>
                        </w:r>
                        <w:proofErr w:type="spellEnd"/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  <w:lang w:eastAsia="fr-FR"/>
                          </w:rPr>
                          <w:t>-de-</w:t>
                        </w:r>
                        <w:proofErr w:type="spellStart"/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  <w:lang w:eastAsia="fr-FR"/>
                          </w:rPr>
                          <w:t>diabesite</w:t>
                        </w:r>
                        <w:proofErr w:type="spellEnd"/>
                      </w:hyperlink>
                    </w:p>
                    <w:p w14:paraId="0727ACC8" w14:textId="77777777" w:rsidR="0094000C" w:rsidRPr="0072564F" w:rsidRDefault="00CF2544" w:rsidP="0094000C">
                      <w:pPr>
                        <w:rPr>
                          <w:rFonts w:asciiTheme="minorHAnsi" w:eastAsia="Times New Roman" w:hAnsiTheme="minorHAnsi" w:cstheme="minorHAnsi"/>
                          <w:color w:val="313851"/>
                          <w:sz w:val="20"/>
                          <w:szCs w:val="20"/>
                          <w:lang w:eastAsia="fr-FR"/>
                        </w:rPr>
                      </w:pPr>
                      <w:hyperlink r:id="rId15" w:history="1">
                        <w:r w:rsidR="0094000C" w:rsidRPr="0072564F">
                          <w:rPr>
                            <w:rFonts w:asciiTheme="minorHAnsi" w:eastAsia="Times New Roman" w:hAnsiTheme="minorHAnsi" w:cstheme="minorHAnsi"/>
                            <w:color w:val="232693"/>
                            <w:sz w:val="20"/>
                            <w:szCs w:val="20"/>
                            <w:u w:val="single"/>
                            <w:lang w:eastAsia="fr-FR"/>
                          </w:rPr>
                          <w:t>http://www.ipubli.inserm.fr/bitstream/handle/10608/217/?sequence=18</w:t>
                        </w:r>
                      </w:hyperlink>
                    </w:p>
                    <w:p w14:paraId="181C2058" w14:textId="1B836A84" w:rsidR="0094000C" w:rsidRPr="0072564F" w:rsidRDefault="00CF2544" w:rsidP="0094000C">
                      <w:pPr>
                        <w:pStyle w:val="lienressourceslithotheque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hyperlink r:id="rId16" w:history="1">
                        <w:r w:rsidR="0072564F" w:rsidRPr="0072564F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https://svt.ac-versailles.fr/spip.php?article1099&amp;fbclid=IwAR2sj7W14SZPz0WmL6GhZcTqGmVzVtVxk59ErFRggFIQmiprBHuNU2Vqljk</w:t>
                        </w:r>
                      </w:hyperlink>
                    </w:p>
                    <w:p w14:paraId="0A119678" w14:textId="77777777" w:rsidR="0094000C" w:rsidRDefault="0094000C" w:rsidP="0094000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269617" w14:textId="77777777" w:rsidR="0094000C" w:rsidRDefault="0094000C" w:rsidP="0094000C"/>
    <w:p w14:paraId="3958D369" w14:textId="77777777" w:rsidR="0094000C" w:rsidRDefault="0094000C" w:rsidP="0094000C"/>
    <w:p w14:paraId="1FB341EE" w14:textId="77777777" w:rsidR="0094000C" w:rsidRDefault="0094000C" w:rsidP="0094000C"/>
    <w:p w14:paraId="3AF518AF" w14:textId="77777777" w:rsidR="0094000C" w:rsidRDefault="0094000C" w:rsidP="0094000C"/>
    <w:p w14:paraId="67C0C784" w14:textId="77777777" w:rsidR="0094000C" w:rsidRDefault="0094000C" w:rsidP="0094000C"/>
    <w:p w14:paraId="69B2F9E7" w14:textId="77777777" w:rsidR="0094000C" w:rsidRDefault="0094000C" w:rsidP="0094000C"/>
    <w:p w14:paraId="122A02CA" w14:textId="77777777" w:rsidR="0094000C" w:rsidRDefault="0094000C" w:rsidP="0094000C"/>
    <w:p w14:paraId="70B9BA20" w14:textId="77777777" w:rsidR="0094000C" w:rsidRDefault="0094000C" w:rsidP="0094000C"/>
    <w:p w14:paraId="2026470D" w14:textId="77777777" w:rsidR="0094000C" w:rsidRDefault="0094000C" w:rsidP="0094000C"/>
    <w:p w14:paraId="77808713" w14:textId="77777777" w:rsidR="0094000C" w:rsidRDefault="0094000C" w:rsidP="0094000C"/>
    <w:p w14:paraId="18CADD70" w14:textId="77777777" w:rsidR="0094000C" w:rsidRDefault="0094000C" w:rsidP="0094000C"/>
    <w:p w14:paraId="399DDD24" w14:textId="77777777" w:rsidR="0094000C" w:rsidRDefault="0094000C" w:rsidP="0094000C"/>
    <w:p w14:paraId="7839848B" w14:textId="77777777" w:rsidR="0094000C" w:rsidRDefault="0094000C" w:rsidP="0094000C"/>
    <w:bookmarkEnd w:id="0"/>
    <w:p w14:paraId="052F4139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1B1F"/>
    <w:multiLevelType w:val="hybridMultilevel"/>
    <w:tmpl w:val="7A20B79E"/>
    <w:lvl w:ilvl="0" w:tplc="245682C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0C"/>
    <w:rsid w:val="000B792E"/>
    <w:rsid w:val="00246A81"/>
    <w:rsid w:val="003238C7"/>
    <w:rsid w:val="00426ABD"/>
    <w:rsid w:val="0054683D"/>
    <w:rsid w:val="00611DF4"/>
    <w:rsid w:val="0069298C"/>
    <w:rsid w:val="006D5A99"/>
    <w:rsid w:val="0072564F"/>
    <w:rsid w:val="0094000C"/>
    <w:rsid w:val="00992A1B"/>
    <w:rsid w:val="00A31353"/>
    <w:rsid w:val="00BB7A9F"/>
    <w:rsid w:val="00BD20FD"/>
    <w:rsid w:val="00CF2544"/>
    <w:rsid w:val="00D475D3"/>
    <w:rsid w:val="00D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86A6"/>
  <w15:chartTrackingRefBased/>
  <w15:docId w15:val="{B47B1AA2-DFB4-416C-B15C-E96389A7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0C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94000C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94000C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0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spacing w:after="0"/>
      <w:ind w:left="1800"/>
    </w:pPr>
    <w:rPr>
      <w:b/>
      <w:color w:val="00B0F0"/>
      <w:sz w:val="24"/>
      <w:szCs w:val="24"/>
      <w:u w:val="single"/>
      <w:lang w:val="fr-FR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spacing w:after="160" w:line="259" w:lineRule="auto"/>
      <w:ind w:left="720"/>
      <w:contextualSpacing/>
    </w:pPr>
    <w:rPr>
      <w:rFonts w:eastAsiaTheme="minorHAnsi" w:cs="Calibri"/>
      <w:sz w:val="22"/>
      <w:szCs w:val="2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94000C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94000C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94000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94000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94000C"/>
    <w:rPr>
      <w:color w:val="000000"/>
      <w:sz w:val="22"/>
    </w:rPr>
  </w:style>
  <w:style w:type="paragraph" w:customStyle="1" w:styleId="acquiscycle4">
    <w:name w:val="acquis_cycle4"/>
    <w:basedOn w:val="En-tte"/>
    <w:qFormat/>
    <w:rsid w:val="0094000C"/>
    <w:rPr>
      <w:sz w:val="22"/>
    </w:rPr>
  </w:style>
  <w:style w:type="paragraph" w:customStyle="1" w:styleId="lienseducations">
    <w:name w:val="liens_educations_à"/>
    <w:basedOn w:val="En-tte"/>
    <w:qFormat/>
    <w:rsid w:val="0094000C"/>
    <w:rPr>
      <w:color w:val="00B050"/>
    </w:rPr>
  </w:style>
  <w:style w:type="paragraph" w:customStyle="1" w:styleId="ouverturemetier">
    <w:name w:val="ouverture_metier"/>
    <w:basedOn w:val="En-tte"/>
    <w:qFormat/>
    <w:rsid w:val="0094000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94000C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94000C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94000C"/>
    <w:rPr>
      <w:color w:val="00B050"/>
      <w:sz w:val="22"/>
    </w:rPr>
  </w:style>
  <w:style w:type="paragraph" w:customStyle="1" w:styleId="Default">
    <w:name w:val="Default"/>
    <w:rsid w:val="00940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000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9400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40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000C"/>
    <w:rPr>
      <w:rFonts w:eastAsia="Calibri" w:cs="Times New Roman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32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plasticite.com/mecanismes-neuroplasticite/stress/" TargetMode="External"/><Relationship Id="rId13" Type="http://schemas.openxmlformats.org/officeDocument/2006/relationships/hyperlink" Target="https://www.neuroplasticite.com/mecanismes-neuroplasticite/stres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tura-sciences.com/sante/dossiers/medecine-stress-comprendre-qerer-stress-855/" TargetMode="External"/><Relationship Id="rId12" Type="http://schemas.openxmlformats.org/officeDocument/2006/relationships/hyperlink" Target="https://www.futura-sciences.com/sante/dossiers/medecine-stress-comprendre-qerer-stress-85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vt.ac-versailles.fr/spip.php?article1099&amp;fbclid=IwAR2sj7W14SZPz0WmL6GhZcTqGmVzVtVxk59ErFRggFIQmiprBHuNU2Vqlj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mol.org/" TargetMode="External"/><Relationship Id="rId11" Type="http://schemas.openxmlformats.org/officeDocument/2006/relationships/hyperlink" Target="https://svt.ac-versailles.fr/spip.php?article1099&amp;fbclid=IwAR2sj7W14SZPz0WmL6GhZcTqGmVzVtVxk59ErFRggFIQmiprBHuNU2Vqljk" TargetMode="External"/><Relationship Id="rId5" Type="http://schemas.openxmlformats.org/officeDocument/2006/relationships/hyperlink" Target="https://www.libmol.org/" TargetMode="External"/><Relationship Id="rId15" Type="http://schemas.openxmlformats.org/officeDocument/2006/relationships/hyperlink" Target="http://www.ipubli.inserm.fr/bitstream/handle/10608/217/?sequence=18" TargetMode="External"/><Relationship Id="rId10" Type="http://schemas.openxmlformats.org/officeDocument/2006/relationships/hyperlink" Target="http://www.ipubli.inserm.fr/bitstream/handle/10608/217/?sequence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med.ch/RMS/2009/RMS-206/Dysfonction-metabolique-et-stress-chronique-un-nouveau-reqard-sur-la-pandemie-de-diabesite" TargetMode="External"/><Relationship Id="rId14" Type="http://schemas.openxmlformats.org/officeDocument/2006/relationships/hyperlink" Target="https://www.revmed.ch/RMS/2009/RMS-206/Dysfonction-metabolique-et-stress-chronique-un-nouveau-reqard-sur-la-pandemie-de-diabes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11</cp:revision>
  <dcterms:created xsi:type="dcterms:W3CDTF">2020-09-06T00:05:00Z</dcterms:created>
  <dcterms:modified xsi:type="dcterms:W3CDTF">2020-09-14T02:29:00Z</dcterms:modified>
</cp:coreProperties>
</file>