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BAA" w:rsidRPr="008E5BAA" w:rsidRDefault="008E5BAA" w:rsidP="008E5BA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rPr>
          <w:b/>
          <w:sz w:val="24"/>
          <w:szCs w:val="24"/>
          <w:lang w:eastAsia="fr-FR"/>
        </w:rPr>
      </w:pPr>
      <w:r w:rsidRPr="008E5BAA">
        <w:rPr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-1642361</wp:posOffset>
            </wp:positionH>
            <wp:positionV relativeFrom="paragraph">
              <wp:posOffset>-1298419</wp:posOffset>
            </wp:positionV>
            <wp:extent cx="1562100" cy="15621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3F4F" w:rsidRPr="008E5BAA">
        <w:rPr>
          <w:b/>
          <w:sz w:val="24"/>
          <w:szCs w:val="24"/>
          <w:lang w:eastAsia="fr-FR"/>
        </w:rPr>
        <w:t xml:space="preserve">Fiche synthèse </w:t>
      </w:r>
    </w:p>
    <w:p w:rsidR="00363F4F" w:rsidRPr="008E5BAA" w:rsidRDefault="008E5BAA" w:rsidP="008E5BA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5" w:themeFillTint="33"/>
        <w:rPr>
          <w:b/>
          <w:sz w:val="28"/>
          <w:szCs w:val="28"/>
          <w:lang w:eastAsia="fr-FR"/>
        </w:rPr>
      </w:pPr>
      <w:r w:rsidRPr="008E5BAA">
        <w:rPr>
          <w:b/>
          <w:sz w:val="28"/>
          <w:szCs w:val="28"/>
          <w:lang w:eastAsia="fr-FR"/>
        </w:rPr>
        <w:t>« </w:t>
      </w:r>
      <w:r w:rsidR="00D62920">
        <w:rPr>
          <w:b/>
          <w:sz w:val="28"/>
          <w:szCs w:val="28"/>
          <w:lang w:eastAsia="fr-FR"/>
        </w:rPr>
        <w:t>P</w:t>
      </w:r>
      <w:r w:rsidR="00A22EAD">
        <w:rPr>
          <w:b/>
          <w:sz w:val="28"/>
          <w:szCs w:val="28"/>
          <w:lang w:eastAsia="fr-FR"/>
        </w:rPr>
        <w:t xml:space="preserve">LAN MERCREDI </w:t>
      </w:r>
      <w:r w:rsidRPr="008E5BAA">
        <w:rPr>
          <w:b/>
          <w:sz w:val="28"/>
          <w:szCs w:val="28"/>
          <w:lang w:eastAsia="fr-FR"/>
        </w:rPr>
        <w:t>»</w:t>
      </w:r>
    </w:p>
    <w:p w:rsidR="008E5BAA" w:rsidRDefault="00A22EAD" w:rsidP="008E5BAA">
      <w:pPr>
        <w:pStyle w:val="Sansinterligne"/>
        <w:rPr>
          <w:lang w:eastAsia="fr-FR"/>
        </w:rPr>
      </w:pPr>
      <w:r>
        <w:rPr>
          <w:rStyle w:val="lev"/>
          <w:rFonts w:cstheme="minorHAnsi"/>
          <w:b w:val="0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-1634741</wp:posOffset>
            </wp:positionH>
            <wp:positionV relativeFrom="paragraph">
              <wp:posOffset>309604</wp:posOffset>
            </wp:positionV>
            <wp:extent cx="1560255" cy="1285336"/>
            <wp:effectExtent l="0" t="0" r="190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255" cy="128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17049" w:rsidRPr="00D42FC7" w:rsidRDefault="00F17049" w:rsidP="008E5BAA">
      <w:pPr>
        <w:pStyle w:val="Sansinterligne"/>
        <w:rPr>
          <w:b/>
          <w:lang w:eastAsia="fr-FR"/>
        </w:rPr>
      </w:pPr>
    </w:p>
    <w:p w:rsidR="00D42FC7" w:rsidRPr="00D42FC7" w:rsidRDefault="00D42FC7" w:rsidP="000C18D5">
      <w:pPr>
        <w:jc w:val="both"/>
        <w:rPr>
          <w:rStyle w:val="lev"/>
          <w:b w:val="0"/>
          <w:sz w:val="24"/>
          <w:szCs w:val="24"/>
        </w:rPr>
      </w:pPr>
      <w:r w:rsidRPr="00D42FC7">
        <w:rPr>
          <w:rFonts w:cstheme="minorHAnsi"/>
          <w:sz w:val="24"/>
          <w:szCs w:val="24"/>
        </w:rPr>
        <w:t xml:space="preserve">Le </w:t>
      </w:r>
      <w:r w:rsidRPr="00D42FC7">
        <w:rPr>
          <w:rStyle w:val="lev"/>
          <w:rFonts w:cstheme="minorHAnsi"/>
          <w:b w:val="0"/>
          <w:sz w:val="24"/>
          <w:szCs w:val="24"/>
        </w:rPr>
        <w:t>Plan Mercredi</w:t>
      </w:r>
      <w:r w:rsidRPr="00D42FC7">
        <w:rPr>
          <w:rFonts w:cstheme="minorHAnsi"/>
          <w:sz w:val="24"/>
          <w:szCs w:val="24"/>
        </w:rPr>
        <w:t xml:space="preserve"> est un </w:t>
      </w:r>
      <w:r w:rsidR="000C18D5">
        <w:rPr>
          <w:rFonts w:cstheme="minorHAnsi"/>
          <w:sz w:val="24"/>
          <w:szCs w:val="24"/>
        </w:rPr>
        <w:t>label</w:t>
      </w:r>
      <w:r w:rsidRPr="00D42FC7">
        <w:rPr>
          <w:rFonts w:cstheme="minorHAnsi"/>
          <w:sz w:val="24"/>
          <w:szCs w:val="24"/>
        </w:rPr>
        <w:t xml:space="preserve"> national lancé en </w:t>
      </w:r>
      <w:r w:rsidRPr="00D42FC7">
        <w:rPr>
          <w:rStyle w:val="lev"/>
          <w:rFonts w:cstheme="minorHAnsi"/>
          <w:b w:val="0"/>
          <w:sz w:val="24"/>
          <w:szCs w:val="24"/>
        </w:rPr>
        <w:t>2018</w:t>
      </w:r>
      <w:r w:rsidRPr="00D42FC7">
        <w:rPr>
          <w:rFonts w:cstheme="minorHAnsi"/>
          <w:sz w:val="24"/>
          <w:szCs w:val="24"/>
        </w:rPr>
        <w:t xml:space="preserve"> par le </w:t>
      </w:r>
      <w:r w:rsidRPr="00D42FC7">
        <w:rPr>
          <w:rStyle w:val="lev"/>
          <w:rFonts w:cstheme="minorHAnsi"/>
          <w:b w:val="0"/>
          <w:sz w:val="24"/>
          <w:szCs w:val="24"/>
        </w:rPr>
        <w:t>ministère de l’Éducation nationale et de la Jeunesse</w:t>
      </w:r>
      <w:r w:rsidRPr="00D42FC7">
        <w:rPr>
          <w:rFonts w:cstheme="minorHAnsi"/>
          <w:sz w:val="24"/>
          <w:szCs w:val="24"/>
        </w:rPr>
        <w:t xml:space="preserve"> </w:t>
      </w:r>
      <w:r w:rsidRPr="00D42FC7">
        <w:rPr>
          <w:rStyle w:val="lev"/>
          <w:b w:val="0"/>
          <w:sz w:val="24"/>
          <w:szCs w:val="24"/>
        </w:rPr>
        <w:t xml:space="preserve">en partenariat avec la </w:t>
      </w:r>
      <w:r w:rsidRPr="00D42FC7">
        <w:rPr>
          <w:rStyle w:val="lev"/>
          <w:rFonts w:cstheme="minorHAnsi"/>
          <w:b w:val="0"/>
          <w:sz w:val="24"/>
          <w:szCs w:val="24"/>
        </w:rPr>
        <w:t>Caisse nationale des allocations familiales (CNAF)</w:t>
      </w:r>
      <w:r w:rsidRPr="00D42FC7">
        <w:rPr>
          <w:rStyle w:val="lev"/>
          <w:b w:val="0"/>
          <w:sz w:val="24"/>
          <w:szCs w:val="24"/>
        </w:rPr>
        <w:t>.</w:t>
      </w:r>
      <w:r w:rsidR="000C18D5">
        <w:rPr>
          <w:rStyle w:val="lev"/>
          <w:b w:val="0"/>
          <w:sz w:val="24"/>
          <w:szCs w:val="24"/>
        </w:rPr>
        <w:t xml:space="preserve"> </w:t>
      </w:r>
      <w:r w:rsidR="000C18D5" w:rsidRPr="000C18D5">
        <w:rPr>
          <w:rStyle w:val="lev"/>
          <w:b w:val="0"/>
          <w:sz w:val="24"/>
          <w:szCs w:val="24"/>
        </w:rPr>
        <w:t>Il s'adresse aux collectivités territoriales</w:t>
      </w:r>
      <w:r w:rsidR="000C18D5">
        <w:rPr>
          <w:rStyle w:val="lev"/>
          <w:b w:val="0"/>
          <w:sz w:val="24"/>
          <w:szCs w:val="24"/>
        </w:rPr>
        <w:t xml:space="preserve"> </w:t>
      </w:r>
      <w:r w:rsidR="000C18D5" w:rsidRPr="000C18D5">
        <w:rPr>
          <w:rStyle w:val="lev"/>
          <w:b w:val="0"/>
          <w:sz w:val="24"/>
          <w:szCs w:val="24"/>
        </w:rPr>
        <w:t>souhaitant proposer une offre éducative enrichie et complémentaire à l'école</w:t>
      </w:r>
      <w:r w:rsidR="000C18D5">
        <w:rPr>
          <w:rStyle w:val="lev"/>
          <w:b w:val="0"/>
          <w:sz w:val="24"/>
          <w:szCs w:val="24"/>
        </w:rPr>
        <w:t>.</w:t>
      </w:r>
    </w:p>
    <w:p w:rsidR="00D42FC7" w:rsidRDefault="00D42FC7" w:rsidP="00D42FC7">
      <w:pPr>
        <w:jc w:val="both"/>
        <w:rPr>
          <w:rStyle w:val="lev"/>
          <w:rFonts w:cstheme="minorHAnsi"/>
          <w:sz w:val="24"/>
          <w:szCs w:val="24"/>
        </w:rPr>
      </w:pPr>
      <w:r w:rsidRPr="00A22EAD">
        <w:rPr>
          <w:rStyle w:val="lev"/>
          <w:sz w:val="24"/>
          <w:szCs w:val="24"/>
        </w:rPr>
        <w:t xml:space="preserve">Il a pour objectif de </w:t>
      </w:r>
      <w:r w:rsidRPr="00A22EAD">
        <w:rPr>
          <w:rStyle w:val="lev"/>
          <w:rFonts w:cstheme="minorHAnsi"/>
          <w:sz w:val="24"/>
          <w:szCs w:val="24"/>
        </w:rPr>
        <w:t>renforcer la qualité éducative des accueils de loisirs du mercredi</w:t>
      </w:r>
      <w:r w:rsidRPr="00A22EAD">
        <w:rPr>
          <w:rStyle w:val="lev"/>
          <w:sz w:val="24"/>
          <w:szCs w:val="24"/>
        </w:rPr>
        <w:t xml:space="preserve"> en lien avec le </w:t>
      </w:r>
      <w:r w:rsidRPr="00A22EAD">
        <w:rPr>
          <w:rStyle w:val="lev"/>
          <w:rFonts w:cstheme="minorHAnsi"/>
          <w:sz w:val="24"/>
          <w:szCs w:val="24"/>
        </w:rPr>
        <w:t>Projet Éducatif de Territoire (PEDT).</w:t>
      </w:r>
    </w:p>
    <w:p w:rsidR="00A22EAD" w:rsidRPr="00A22EAD" w:rsidRDefault="00A22EAD" w:rsidP="00D42FC7">
      <w:pPr>
        <w:jc w:val="both"/>
        <w:rPr>
          <w:rStyle w:val="lev"/>
          <w:rFonts w:cstheme="minorHAnsi"/>
          <w:sz w:val="24"/>
          <w:szCs w:val="24"/>
        </w:rPr>
      </w:pPr>
    </w:p>
    <w:p w:rsidR="00F17049" w:rsidRPr="007A0932" w:rsidRDefault="00F17049" w:rsidP="00F17049">
      <w:pPr>
        <w:rPr>
          <w:sz w:val="24"/>
          <w:szCs w:val="24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yellow"/>
          <w:lang w:eastAsia="fr-FR"/>
        </w:rPr>
        <w:t>Cadre réglementaire</w:t>
      </w:r>
    </w:p>
    <w:tbl>
      <w:tblPr>
        <w:tblStyle w:val="Grilledutableau"/>
        <w:tblW w:w="0" w:type="auto"/>
        <w:tblBorders>
          <w:top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87"/>
      </w:tblGrid>
      <w:tr w:rsidR="00F17049" w:rsidTr="00F17049">
        <w:tc>
          <w:tcPr>
            <w:tcW w:w="7787" w:type="dxa"/>
          </w:tcPr>
          <w:p w:rsidR="00D42FC7" w:rsidRPr="00D42FC7" w:rsidRDefault="00D42FC7" w:rsidP="00D42FC7">
            <w:pPr>
              <w:pStyle w:val="Sansinterligne"/>
              <w:rPr>
                <w:sz w:val="24"/>
                <w:szCs w:val="24"/>
              </w:rPr>
            </w:pPr>
            <w:r w:rsidRPr="00D42FC7">
              <w:rPr>
                <w:sz w:val="24"/>
                <w:szCs w:val="24"/>
              </w:rPr>
              <w:t xml:space="preserve">Dispositif inscrit dans le cadre du </w:t>
            </w:r>
            <w:r w:rsidRPr="00D42FC7">
              <w:rPr>
                <w:rStyle w:val="lev"/>
                <w:rFonts w:cstheme="minorHAnsi"/>
                <w:b w:val="0"/>
                <w:sz w:val="24"/>
                <w:szCs w:val="24"/>
              </w:rPr>
              <w:t>PEDT</w:t>
            </w:r>
            <w:r w:rsidR="009C2152">
              <w:rPr>
                <w:rStyle w:val="lev"/>
                <w:rFonts w:cstheme="minorHAnsi"/>
                <w:b w:val="0"/>
                <w:sz w:val="24"/>
                <w:szCs w:val="24"/>
              </w:rPr>
              <w:t xml:space="preserve"> </w:t>
            </w:r>
            <w:r w:rsidR="009C2152" w:rsidRPr="009C2152">
              <w:rPr>
                <w:rStyle w:val="lev"/>
                <w:rFonts w:cstheme="minorHAnsi"/>
                <w:b w:val="0"/>
              </w:rPr>
              <w:t>(</w:t>
            </w:r>
            <w:r w:rsidR="009C2152">
              <w:rPr>
                <w:rStyle w:val="lev"/>
                <w:rFonts w:cstheme="minorHAnsi"/>
                <w:b w:val="0"/>
              </w:rPr>
              <w:t>C</w:t>
            </w:r>
            <w:r w:rsidR="009C2152" w:rsidRPr="009C2152">
              <w:rPr>
                <w:rStyle w:val="lev"/>
                <w:rFonts w:cstheme="minorHAnsi"/>
                <w:b w:val="0"/>
              </w:rPr>
              <w:t>ode de l’Education)</w:t>
            </w:r>
          </w:p>
          <w:p w:rsidR="00D42FC7" w:rsidRPr="00D42FC7" w:rsidRDefault="00D42FC7" w:rsidP="00D42FC7">
            <w:pPr>
              <w:pStyle w:val="Sansinterligne"/>
              <w:rPr>
                <w:sz w:val="24"/>
                <w:szCs w:val="24"/>
              </w:rPr>
            </w:pPr>
            <w:r w:rsidRPr="00D42FC7">
              <w:rPr>
                <w:rStyle w:val="lev"/>
                <w:rFonts w:cstheme="minorHAnsi"/>
                <w:b w:val="0"/>
                <w:sz w:val="24"/>
                <w:szCs w:val="24"/>
              </w:rPr>
              <w:t>Label “Plan Mercredi”</w:t>
            </w:r>
            <w:r w:rsidRPr="00D42FC7">
              <w:rPr>
                <w:sz w:val="24"/>
                <w:szCs w:val="24"/>
              </w:rPr>
              <w:t xml:space="preserve"> attribué par la D</w:t>
            </w:r>
            <w:r>
              <w:rPr>
                <w:sz w:val="24"/>
                <w:szCs w:val="24"/>
              </w:rPr>
              <w:t>RAJES</w:t>
            </w:r>
            <w:r w:rsidRPr="00D42FC7">
              <w:rPr>
                <w:sz w:val="24"/>
                <w:szCs w:val="24"/>
              </w:rPr>
              <w:t xml:space="preserve"> et la C</w:t>
            </w:r>
            <w:r>
              <w:rPr>
                <w:sz w:val="24"/>
                <w:szCs w:val="24"/>
              </w:rPr>
              <w:t>AF</w:t>
            </w:r>
            <w:r w:rsidRPr="00D42FC7">
              <w:rPr>
                <w:sz w:val="24"/>
                <w:szCs w:val="24"/>
              </w:rPr>
              <w:t>.</w:t>
            </w:r>
          </w:p>
          <w:p w:rsidR="00D42FC7" w:rsidRPr="00D42FC7" w:rsidRDefault="00D42FC7" w:rsidP="00D42FC7">
            <w:pPr>
              <w:pStyle w:val="Sansinterligne"/>
              <w:rPr>
                <w:sz w:val="24"/>
                <w:szCs w:val="24"/>
              </w:rPr>
            </w:pPr>
            <w:r w:rsidRPr="00D42FC7">
              <w:rPr>
                <w:sz w:val="24"/>
                <w:szCs w:val="24"/>
              </w:rPr>
              <w:t xml:space="preserve">Accès possible à un </w:t>
            </w:r>
            <w:r w:rsidRPr="00D42FC7">
              <w:rPr>
                <w:rStyle w:val="lev"/>
                <w:rFonts w:cstheme="minorHAnsi"/>
                <w:b w:val="0"/>
                <w:sz w:val="24"/>
                <w:szCs w:val="24"/>
              </w:rPr>
              <w:t>bonus financier “Plan Mercredi”</w:t>
            </w:r>
            <w:r w:rsidRPr="00D42FC7">
              <w:rPr>
                <w:sz w:val="24"/>
                <w:szCs w:val="24"/>
              </w:rPr>
              <w:t xml:space="preserve"> dans la </w:t>
            </w:r>
            <w:r w:rsidRPr="00D42FC7">
              <w:rPr>
                <w:rStyle w:val="lev"/>
                <w:rFonts w:cstheme="minorHAnsi"/>
                <w:b w:val="0"/>
                <w:sz w:val="24"/>
                <w:szCs w:val="24"/>
              </w:rPr>
              <w:t>Prestation de Service Ordinaire (PSO)</w:t>
            </w:r>
            <w:r w:rsidRPr="00D42FC7">
              <w:rPr>
                <w:sz w:val="24"/>
                <w:szCs w:val="24"/>
              </w:rPr>
              <w:t xml:space="preserve"> versée par la C</w:t>
            </w:r>
            <w:r>
              <w:rPr>
                <w:sz w:val="24"/>
                <w:szCs w:val="24"/>
              </w:rPr>
              <w:t>AF</w:t>
            </w:r>
            <w:r w:rsidRPr="00D42FC7">
              <w:rPr>
                <w:sz w:val="24"/>
                <w:szCs w:val="24"/>
              </w:rPr>
              <w:t>.</w:t>
            </w:r>
          </w:p>
          <w:p w:rsidR="00D42FC7" w:rsidRPr="00D42FC7" w:rsidRDefault="00D42FC7" w:rsidP="00D42FC7">
            <w:pPr>
              <w:pStyle w:val="Sansinterligne"/>
              <w:rPr>
                <w:sz w:val="24"/>
                <w:szCs w:val="24"/>
              </w:rPr>
            </w:pPr>
          </w:p>
          <w:p w:rsidR="00D42FC7" w:rsidRPr="00D42FC7" w:rsidRDefault="00D42FC7" w:rsidP="00D42FC7">
            <w:pPr>
              <w:pStyle w:val="Sansinterligne"/>
              <w:rPr>
                <w:sz w:val="24"/>
                <w:szCs w:val="24"/>
              </w:rPr>
            </w:pPr>
            <w:r w:rsidRPr="00D42FC7">
              <w:rPr>
                <w:b/>
                <w:sz w:val="24"/>
                <w:szCs w:val="24"/>
              </w:rPr>
              <w:t xml:space="preserve">Appuyé sur la </w:t>
            </w:r>
            <w:r w:rsidRPr="00D42FC7">
              <w:rPr>
                <w:rStyle w:val="lev"/>
                <w:rFonts w:cstheme="minorHAnsi"/>
                <w:sz w:val="24"/>
                <w:szCs w:val="24"/>
              </w:rPr>
              <w:t>Charte qualité Plan Mercredi</w:t>
            </w:r>
            <w:r w:rsidRPr="00D42FC7">
              <w:rPr>
                <w:sz w:val="24"/>
                <w:szCs w:val="24"/>
              </w:rPr>
              <w:t>,</w:t>
            </w:r>
            <w:r w:rsidRPr="00D42FC7">
              <w:rPr>
                <w:b/>
                <w:sz w:val="24"/>
                <w:szCs w:val="24"/>
              </w:rPr>
              <w:t xml:space="preserve"> définissant 4 axes</w:t>
            </w:r>
            <w:r w:rsidRPr="00D42FC7">
              <w:rPr>
                <w:sz w:val="24"/>
                <w:szCs w:val="24"/>
              </w:rPr>
              <w:t xml:space="preserve"> :</w:t>
            </w:r>
          </w:p>
          <w:p w:rsidR="00D42FC7" w:rsidRPr="00D42FC7" w:rsidRDefault="00D42FC7" w:rsidP="00D42FC7">
            <w:pPr>
              <w:pStyle w:val="Sansinterligne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D42FC7">
              <w:rPr>
                <w:rStyle w:val="lev"/>
                <w:rFonts w:cstheme="minorHAnsi"/>
                <w:b w:val="0"/>
                <w:sz w:val="24"/>
                <w:szCs w:val="24"/>
              </w:rPr>
              <w:t>Le renforcement du lien avec l’école</w:t>
            </w:r>
          </w:p>
          <w:p w:rsidR="00D42FC7" w:rsidRPr="00D42FC7" w:rsidRDefault="00D42FC7" w:rsidP="00D42FC7">
            <w:pPr>
              <w:pStyle w:val="Sansinterligne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D42FC7">
              <w:rPr>
                <w:rStyle w:val="lev"/>
                <w:rFonts w:cstheme="minorHAnsi"/>
                <w:b w:val="0"/>
                <w:sz w:val="24"/>
                <w:szCs w:val="24"/>
              </w:rPr>
              <w:t>La qualité éducative des activités</w:t>
            </w:r>
            <w:r w:rsidRPr="00D42FC7">
              <w:rPr>
                <w:sz w:val="24"/>
                <w:szCs w:val="24"/>
              </w:rPr>
              <w:t>,</w:t>
            </w:r>
          </w:p>
          <w:p w:rsidR="00D42FC7" w:rsidRPr="00D42FC7" w:rsidRDefault="00D42FC7" w:rsidP="00D42FC7">
            <w:pPr>
              <w:pStyle w:val="Sansinterligne"/>
              <w:numPr>
                <w:ilvl w:val="0"/>
                <w:numId w:val="18"/>
              </w:numPr>
              <w:rPr>
                <w:sz w:val="24"/>
                <w:szCs w:val="24"/>
              </w:rPr>
            </w:pPr>
            <w:r w:rsidRPr="00D42FC7">
              <w:rPr>
                <w:rStyle w:val="lev"/>
                <w:rFonts w:cstheme="minorHAnsi"/>
                <w:b w:val="0"/>
                <w:sz w:val="24"/>
                <w:szCs w:val="24"/>
              </w:rPr>
              <w:t>La continuité et la cohérence éducative</w:t>
            </w:r>
            <w:r w:rsidRPr="00D42FC7">
              <w:rPr>
                <w:sz w:val="24"/>
                <w:szCs w:val="24"/>
              </w:rPr>
              <w:t>,</w:t>
            </w:r>
          </w:p>
          <w:p w:rsidR="00F17049" w:rsidRPr="00D42FC7" w:rsidRDefault="00D42FC7" w:rsidP="00D42FC7">
            <w:pPr>
              <w:pStyle w:val="Sansinterligne"/>
              <w:numPr>
                <w:ilvl w:val="0"/>
                <w:numId w:val="18"/>
              </w:numPr>
            </w:pPr>
            <w:r w:rsidRPr="00D42FC7">
              <w:rPr>
                <w:rStyle w:val="lev"/>
                <w:rFonts w:cstheme="minorHAnsi"/>
                <w:b w:val="0"/>
                <w:sz w:val="24"/>
                <w:szCs w:val="24"/>
              </w:rPr>
              <w:t>L’ancrage territorial et la coopération locale</w:t>
            </w:r>
            <w:r w:rsidRPr="00D42FC7">
              <w:rPr>
                <w:sz w:val="24"/>
                <w:szCs w:val="24"/>
              </w:rPr>
              <w:t>.</w:t>
            </w:r>
          </w:p>
        </w:tc>
      </w:tr>
    </w:tbl>
    <w:p w:rsidR="00363F4F" w:rsidRPr="00EE2D1D" w:rsidRDefault="00EE2D1D" w:rsidP="003C4A1E">
      <w:p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Cs/>
          <w:sz w:val="36"/>
          <w:szCs w:val="36"/>
          <w:lang w:eastAsia="fr-FR"/>
        </w:rPr>
      </w:pPr>
      <w:r w:rsidRPr="00EE2D1D">
        <w:rPr>
          <w:rFonts w:eastAsia="Times New Roman" w:cstheme="minorHAnsi"/>
          <w:bCs/>
          <w:sz w:val="36"/>
          <w:szCs w:val="36"/>
          <w:highlight w:val="cyan"/>
          <w:lang w:eastAsia="fr-FR"/>
        </w:rPr>
        <w:t>Objectifs principaux</w:t>
      </w:r>
    </w:p>
    <w:p w:rsidR="00D42FC7" w:rsidRPr="00D42FC7" w:rsidRDefault="00D42FC7" w:rsidP="00D42FC7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Garantir la co</w:t>
      </w:r>
      <w:r w:rsidR="000C18D5">
        <w:rPr>
          <w:rStyle w:val="lev"/>
          <w:rFonts w:asciiTheme="minorHAnsi" w:eastAsiaTheme="minorHAnsi" w:hAnsiTheme="minorHAnsi" w:cstheme="minorHAnsi"/>
          <w:b w:val="0"/>
          <w:lang w:eastAsia="en-US"/>
        </w:rPr>
        <w:t>mplémentarité</w:t>
      </w: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 xml:space="preserve"> éducative entre les temps scolaires et extrascolaires.</w:t>
      </w:r>
    </w:p>
    <w:p w:rsidR="00D42FC7" w:rsidRPr="00D42FC7" w:rsidRDefault="00D42FC7" w:rsidP="00D42FC7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bCs w:val="0"/>
          <w:lang w:eastAsia="en-US"/>
        </w:rPr>
      </w:pP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Offrir des activités de qualité, diversifiées et adaptées aux besoins des enfants.</w:t>
      </w:r>
    </w:p>
    <w:p w:rsidR="00D42FC7" w:rsidRPr="00D42FC7" w:rsidRDefault="00D42FC7" w:rsidP="00D42FC7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bCs w:val="0"/>
          <w:lang w:eastAsia="en-US"/>
        </w:rPr>
      </w:pP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Favoriser l’accès de tous aux loisirs éducatifs, culturels et sportifs.</w:t>
      </w:r>
    </w:p>
    <w:p w:rsidR="00D42FC7" w:rsidRPr="00D42FC7" w:rsidRDefault="00D42FC7" w:rsidP="00D42FC7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bCs w:val="0"/>
          <w:lang w:eastAsia="en-US"/>
        </w:rPr>
      </w:pP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Valoriser le rôle éducatif des accueils de loisirs sans hébergement (ALSH) du mercredi.</w:t>
      </w:r>
    </w:p>
    <w:p w:rsidR="00D42FC7" w:rsidRPr="00D42FC7" w:rsidRDefault="00D42FC7" w:rsidP="00D42FC7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bCs w:val="0"/>
          <w:lang w:eastAsia="en-US"/>
        </w:rPr>
      </w:pP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Renforcer les partenariats locaux entre collectivités, associations, clubs sportifs et établissements scolaires.</w:t>
      </w:r>
    </w:p>
    <w:p w:rsidR="00EE2D1D" w:rsidRPr="007A0932" w:rsidRDefault="00EE2D1D" w:rsidP="00EE2D1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t>Public concerné</w:t>
      </w:r>
    </w:p>
    <w:p w:rsidR="00D42FC7" w:rsidRPr="00D42FC7" w:rsidRDefault="00D42FC7" w:rsidP="00D42FC7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lang w:eastAsia="en-US"/>
        </w:rPr>
      </w:pP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Enfants de 3 à 11 ans</w:t>
      </w:r>
      <w:r w:rsidRPr="00D42FC7">
        <w:rPr>
          <w:rStyle w:val="lev"/>
          <w:rFonts w:asciiTheme="minorHAnsi" w:eastAsiaTheme="minorHAnsi" w:hAnsiTheme="minorHAnsi" w:cstheme="minorHAnsi"/>
          <w:lang w:eastAsia="en-US"/>
        </w:rPr>
        <w:t xml:space="preserve"> </w:t>
      </w: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fréquentant les</w:t>
      </w:r>
      <w:r w:rsidRPr="00D42FC7">
        <w:rPr>
          <w:rStyle w:val="lev"/>
          <w:rFonts w:asciiTheme="minorHAnsi" w:eastAsiaTheme="minorHAnsi" w:hAnsiTheme="minorHAnsi" w:cstheme="minorHAnsi"/>
          <w:lang w:eastAsia="en-US"/>
        </w:rPr>
        <w:t xml:space="preserve"> </w:t>
      </w: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accueils de loisirs du mercredi</w:t>
      </w:r>
      <w:r w:rsidRPr="00D42FC7">
        <w:rPr>
          <w:rStyle w:val="lev"/>
          <w:rFonts w:asciiTheme="minorHAnsi" w:eastAsiaTheme="minorHAnsi" w:hAnsiTheme="minorHAnsi" w:cstheme="minorHAnsi"/>
          <w:lang w:eastAsia="en-US"/>
        </w:rPr>
        <w:t>,</w:t>
      </w:r>
    </w:p>
    <w:p w:rsidR="00D42FC7" w:rsidRPr="00D42FC7" w:rsidRDefault="00D42FC7" w:rsidP="00D42FC7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lang w:eastAsia="en-US"/>
        </w:rPr>
      </w:pP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Familles</w:t>
      </w:r>
      <w:r w:rsidRPr="00D42FC7">
        <w:rPr>
          <w:rStyle w:val="lev"/>
          <w:rFonts w:asciiTheme="minorHAnsi" w:eastAsiaTheme="minorHAnsi" w:hAnsiTheme="minorHAnsi" w:cstheme="minorHAnsi"/>
          <w:lang w:eastAsia="en-US"/>
        </w:rPr>
        <w:t>,</w:t>
      </w:r>
    </w:p>
    <w:p w:rsidR="00F17049" w:rsidRPr="006B1DAA" w:rsidRDefault="00D42FC7" w:rsidP="00F17049">
      <w:pPr>
        <w:pStyle w:val="NormalWeb"/>
        <w:numPr>
          <w:ilvl w:val="0"/>
          <w:numId w:val="19"/>
        </w:numPr>
        <w:jc w:val="both"/>
        <w:rPr>
          <w:rFonts w:asciiTheme="minorHAnsi" w:eastAsiaTheme="minorHAnsi" w:hAnsiTheme="minorHAnsi" w:cstheme="minorHAnsi"/>
          <w:bCs/>
          <w:lang w:eastAsia="en-US"/>
        </w:rPr>
      </w:pP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Acteurs éducatifs locaux</w:t>
      </w:r>
      <w:r w:rsidRPr="00D42FC7">
        <w:rPr>
          <w:rStyle w:val="lev"/>
          <w:rFonts w:asciiTheme="minorHAnsi" w:eastAsiaTheme="minorHAnsi" w:hAnsiTheme="minorHAnsi" w:cstheme="minorHAnsi"/>
          <w:lang w:eastAsia="en-US"/>
        </w:rPr>
        <w:t xml:space="preserve"> </w:t>
      </w:r>
      <w:r w:rsidRPr="00D42FC7">
        <w:rPr>
          <w:rStyle w:val="lev"/>
          <w:rFonts w:asciiTheme="minorHAnsi" w:eastAsiaTheme="minorHAnsi" w:hAnsiTheme="minorHAnsi" w:cstheme="minorHAnsi"/>
          <w:b w:val="0"/>
          <w:lang w:eastAsia="en-US"/>
        </w:rPr>
        <w:t>(communes, associations, établissements scolaires, clubs, structures culturelles…).</w:t>
      </w:r>
      <w:bookmarkStart w:id="0" w:name="_GoBack"/>
      <w:bookmarkEnd w:id="0"/>
    </w:p>
    <w:p w:rsidR="00EE2D1D" w:rsidRPr="007A0932" w:rsidRDefault="00EE2D1D" w:rsidP="00EE2D1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lastRenderedPageBreak/>
        <w:t>Acteurs impliqués</w:t>
      </w:r>
    </w:p>
    <w:p w:rsidR="009C2152" w:rsidRPr="009C2152" w:rsidRDefault="009C2152" w:rsidP="009C2152">
      <w:pPr>
        <w:pStyle w:val="Sansinterligne"/>
        <w:numPr>
          <w:ilvl w:val="0"/>
          <w:numId w:val="19"/>
        </w:numPr>
        <w:rPr>
          <w:rStyle w:val="lev"/>
        </w:rPr>
      </w:pPr>
      <w:r w:rsidRPr="009C2152">
        <w:rPr>
          <w:rStyle w:val="lev"/>
          <w:rFonts w:cstheme="minorHAnsi"/>
          <w:b w:val="0"/>
          <w:sz w:val="24"/>
          <w:szCs w:val="24"/>
        </w:rPr>
        <w:t>Collectivités territoriales</w:t>
      </w:r>
      <w:r w:rsidRPr="009C2152">
        <w:rPr>
          <w:rStyle w:val="lev"/>
          <w:b w:val="0"/>
        </w:rPr>
        <w:t xml:space="preserve"> (commun</w:t>
      </w:r>
      <w:r>
        <w:rPr>
          <w:rStyle w:val="lev"/>
          <w:b w:val="0"/>
        </w:rPr>
        <w:t>es</w:t>
      </w:r>
      <w:r w:rsidRPr="009C2152">
        <w:rPr>
          <w:rStyle w:val="lev"/>
          <w:b w:val="0"/>
        </w:rPr>
        <w:t>),</w:t>
      </w:r>
    </w:p>
    <w:p w:rsidR="009C2152" w:rsidRPr="009C2152" w:rsidRDefault="009C2152" w:rsidP="009C2152">
      <w:pPr>
        <w:pStyle w:val="Sansinterligne"/>
        <w:numPr>
          <w:ilvl w:val="0"/>
          <w:numId w:val="19"/>
        </w:numPr>
        <w:rPr>
          <w:rStyle w:val="lev"/>
        </w:rPr>
      </w:pPr>
      <w:r w:rsidRPr="009C2152">
        <w:rPr>
          <w:rStyle w:val="lev"/>
          <w:rFonts w:cstheme="minorHAnsi"/>
          <w:b w:val="0"/>
          <w:sz w:val="24"/>
          <w:szCs w:val="24"/>
        </w:rPr>
        <w:t>Services de l’État</w:t>
      </w:r>
      <w:r w:rsidRPr="009C2152">
        <w:rPr>
          <w:rStyle w:val="lev"/>
        </w:rPr>
        <w:t xml:space="preserve"> </w:t>
      </w:r>
      <w:r w:rsidRPr="009C2152">
        <w:rPr>
          <w:rStyle w:val="lev"/>
          <w:b w:val="0"/>
        </w:rPr>
        <w:t>(DSDEN, DRAJES, DAC),</w:t>
      </w:r>
    </w:p>
    <w:p w:rsidR="009C2152" w:rsidRPr="009C2152" w:rsidRDefault="009C2152" w:rsidP="009C2152">
      <w:pPr>
        <w:pStyle w:val="Sansinterligne"/>
        <w:numPr>
          <w:ilvl w:val="0"/>
          <w:numId w:val="19"/>
        </w:numPr>
        <w:rPr>
          <w:rStyle w:val="lev"/>
        </w:rPr>
      </w:pPr>
      <w:r w:rsidRPr="009C2152">
        <w:rPr>
          <w:rStyle w:val="lev"/>
          <w:rFonts w:cstheme="minorHAnsi"/>
          <w:b w:val="0"/>
          <w:sz w:val="24"/>
          <w:szCs w:val="24"/>
        </w:rPr>
        <w:t>C</w:t>
      </w:r>
      <w:r>
        <w:rPr>
          <w:rStyle w:val="lev"/>
          <w:rFonts w:cstheme="minorHAnsi"/>
          <w:b w:val="0"/>
          <w:sz w:val="24"/>
          <w:szCs w:val="24"/>
        </w:rPr>
        <w:t>AF</w:t>
      </w:r>
      <w:r w:rsidRPr="009C2152">
        <w:rPr>
          <w:rStyle w:val="lev"/>
        </w:rPr>
        <w:t xml:space="preserve"> </w:t>
      </w:r>
      <w:r w:rsidRPr="009C2152">
        <w:rPr>
          <w:rStyle w:val="lev"/>
          <w:b w:val="0"/>
        </w:rPr>
        <w:t>(soutien financier et accompagnement),</w:t>
      </w:r>
    </w:p>
    <w:p w:rsidR="009C2152" w:rsidRPr="009C2152" w:rsidRDefault="009C2152" w:rsidP="009C2152">
      <w:pPr>
        <w:pStyle w:val="Sansinterligne"/>
        <w:numPr>
          <w:ilvl w:val="0"/>
          <w:numId w:val="19"/>
        </w:numPr>
        <w:rPr>
          <w:rStyle w:val="lev"/>
        </w:rPr>
      </w:pPr>
      <w:r w:rsidRPr="009C2152">
        <w:rPr>
          <w:rStyle w:val="lev"/>
          <w:rFonts w:cstheme="minorHAnsi"/>
          <w:b w:val="0"/>
          <w:sz w:val="24"/>
          <w:szCs w:val="24"/>
        </w:rPr>
        <w:t>Associations locales et clubs sportifs</w:t>
      </w:r>
      <w:r w:rsidRPr="009C2152">
        <w:rPr>
          <w:rStyle w:val="lev"/>
        </w:rPr>
        <w:t>,</w:t>
      </w:r>
    </w:p>
    <w:p w:rsidR="009C2152" w:rsidRPr="009C2152" w:rsidRDefault="009C2152" w:rsidP="009C2152">
      <w:pPr>
        <w:pStyle w:val="Sansinterligne"/>
        <w:numPr>
          <w:ilvl w:val="0"/>
          <w:numId w:val="19"/>
        </w:numPr>
        <w:rPr>
          <w:rStyle w:val="lev"/>
        </w:rPr>
      </w:pPr>
      <w:r w:rsidRPr="009C2152">
        <w:rPr>
          <w:rStyle w:val="lev"/>
          <w:rFonts w:cstheme="minorHAnsi"/>
          <w:b w:val="0"/>
          <w:sz w:val="24"/>
          <w:szCs w:val="24"/>
        </w:rPr>
        <w:t>Éducation nationale</w:t>
      </w:r>
      <w:r w:rsidRPr="009C2152">
        <w:rPr>
          <w:rStyle w:val="lev"/>
          <w:b w:val="0"/>
        </w:rPr>
        <w:t xml:space="preserve"> (coopération locale avec les associations).</w:t>
      </w:r>
    </w:p>
    <w:p w:rsidR="00EE2D1D" w:rsidRDefault="00EE2D1D" w:rsidP="00EE2D1D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t xml:space="preserve">Contenu du </w:t>
      </w:r>
      <w:r w:rsidR="009C2152">
        <w:rPr>
          <w:rFonts w:eastAsia="Times New Roman" w:cstheme="minorHAnsi"/>
          <w:bCs/>
          <w:sz w:val="36"/>
          <w:szCs w:val="36"/>
          <w:highlight w:val="cyan"/>
          <w:lang w:eastAsia="fr-FR"/>
        </w:rPr>
        <w:t xml:space="preserve">Label </w:t>
      </w:r>
    </w:p>
    <w:p w:rsidR="009C2152" w:rsidRPr="009C2152" w:rsidRDefault="009C2152" w:rsidP="009C2152">
      <w:pPr>
        <w:pStyle w:val="Sansinterligne"/>
        <w:rPr>
          <w:rStyle w:val="lev"/>
          <w:rFonts w:cstheme="minorHAnsi"/>
          <w:b w:val="0"/>
        </w:rPr>
      </w:pPr>
      <w:r w:rsidRPr="009C2152">
        <w:rPr>
          <w:rStyle w:val="lev"/>
          <w:rFonts w:cstheme="minorHAnsi"/>
          <w:b w:val="0"/>
          <w:sz w:val="24"/>
          <w:szCs w:val="24"/>
          <w:highlight w:val="yellow"/>
        </w:rPr>
        <w:t>Un accueil de loisirs labellisé “Plan Mercredi” s’appuie sur</w:t>
      </w:r>
      <w:r w:rsidRPr="009C2152">
        <w:rPr>
          <w:rStyle w:val="lev"/>
          <w:rFonts w:cstheme="minorHAnsi"/>
          <w:b w:val="0"/>
        </w:rPr>
        <w:t xml:space="preserve"> :</w:t>
      </w:r>
    </w:p>
    <w:p w:rsidR="009C2152" w:rsidRPr="00550C50" w:rsidRDefault="009C2152" w:rsidP="00550C50">
      <w:pPr>
        <w:pStyle w:val="NormalWeb"/>
        <w:numPr>
          <w:ilvl w:val="0"/>
          <w:numId w:val="19"/>
        </w:numPr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Un PEDT signé et actualisé</w:t>
      </w:r>
      <w:r w:rsidR="00550C50">
        <w:rPr>
          <w:rStyle w:val="lev"/>
          <w:rFonts w:asciiTheme="minorHAnsi" w:eastAsiaTheme="minorHAnsi" w:hAnsiTheme="minorHAnsi" w:cstheme="minorHAnsi"/>
          <w:b w:val="0"/>
          <w:lang w:eastAsia="en-US"/>
        </w:rPr>
        <w:t xml:space="preserve"> (l</w:t>
      </w:r>
      <w:r w:rsidR="00550C50" w:rsidRPr="00550C50">
        <w:rPr>
          <w:rStyle w:val="lev"/>
          <w:rFonts w:asciiTheme="minorHAnsi" w:eastAsiaTheme="minorHAnsi" w:hAnsiTheme="minorHAnsi" w:cstheme="minorHAnsi"/>
          <w:b w:val="0"/>
          <w:lang w:eastAsia="en-US"/>
        </w:rPr>
        <w:t>a</w:t>
      </w:r>
      <w:r w:rsidR="00550C50">
        <w:rPr>
          <w:rStyle w:val="lev"/>
          <w:rFonts w:asciiTheme="minorHAnsi" w:eastAsiaTheme="minorHAnsi" w:hAnsiTheme="minorHAnsi" w:cstheme="minorHAnsi"/>
          <w:b w:val="0"/>
          <w:lang w:eastAsia="en-US"/>
        </w:rPr>
        <w:t xml:space="preserve"> </w:t>
      </w:r>
      <w:r w:rsidR="00550C50" w:rsidRPr="00550C50">
        <w:rPr>
          <w:rStyle w:val="lev"/>
          <w:rFonts w:asciiTheme="minorHAnsi" w:eastAsiaTheme="minorHAnsi" w:hAnsiTheme="minorHAnsi" w:cstheme="minorHAnsi"/>
          <w:b w:val="0"/>
          <w:lang w:eastAsia="en-US"/>
        </w:rPr>
        <w:t>durée de la convention Plan Mercredi est alignée sur celle du PEDT</w:t>
      </w:r>
      <w:r w:rsidR="00550C50">
        <w:rPr>
          <w:rStyle w:val="lev"/>
          <w:rFonts w:asciiTheme="minorHAnsi" w:eastAsiaTheme="minorHAnsi" w:hAnsiTheme="minorHAnsi" w:cstheme="minorHAnsi"/>
          <w:b w:val="0"/>
          <w:lang w:eastAsia="en-US"/>
        </w:rPr>
        <w:t>),</w:t>
      </w:r>
    </w:p>
    <w:p w:rsidR="009C2152" w:rsidRDefault="009C2152" w:rsidP="009C2152">
      <w:pPr>
        <w:pStyle w:val="NormalWeb"/>
        <w:numPr>
          <w:ilvl w:val="0"/>
          <w:numId w:val="19"/>
        </w:numPr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Un projet éducatif et pédagogique de qualité,</w:t>
      </w:r>
    </w:p>
    <w:p w:rsidR="009C2152" w:rsidRDefault="009C2152" w:rsidP="009C2152">
      <w:pPr>
        <w:pStyle w:val="NormalWeb"/>
        <w:numPr>
          <w:ilvl w:val="0"/>
          <w:numId w:val="19"/>
        </w:numPr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Des partenariats éducatifs structurés (culture, sport, environnement…),</w:t>
      </w:r>
    </w:p>
    <w:p w:rsidR="009C2152" w:rsidRDefault="009C2152" w:rsidP="009C2152">
      <w:pPr>
        <w:pStyle w:val="NormalWeb"/>
        <w:numPr>
          <w:ilvl w:val="0"/>
          <w:numId w:val="19"/>
        </w:numPr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Des animateurs qualifiés et un encadrement renforcé,</w:t>
      </w:r>
    </w:p>
    <w:p w:rsidR="00F17049" w:rsidRPr="009C2152" w:rsidRDefault="009C2152" w:rsidP="009C2152">
      <w:pPr>
        <w:pStyle w:val="NormalWeb"/>
        <w:numPr>
          <w:ilvl w:val="0"/>
          <w:numId w:val="19"/>
        </w:numPr>
        <w:rPr>
          <w:rFonts w:asciiTheme="minorHAnsi" w:eastAsiaTheme="minorHAnsi" w:hAnsiTheme="minorHAnsi" w:cstheme="minorHAnsi"/>
          <w:bCs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Une évaluation continue de la qualité des activités.</w:t>
      </w:r>
    </w:p>
    <w:p w:rsidR="00F17049" w:rsidRPr="007A0932" w:rsidRDefault="00F17049" w:rsidP="00F17049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t>Intérêt pour le territoire</w:t>
      </w:r>
    </w:p>
    <w:p w:rsidR="009C2152" w:rsidRPr="009C2152" w:rsidRDefault="009C2152" w:rsidP="009C2152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Améliore la qualité des temps périscolaires et extrascolaires,</w:t>
      </w:r>
    </w:p>
    <w:p w:rsidR="009C2152" w:rsidRPr="009C2152" w:rsidRDefault="009C2152" w:rsidP="009C2152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Soutient la diversification des activités (sport, culture, environnement…),</w:t>
      </w:r>
    </w:p>
    <w:p w:rsidR="009C2152" w:rsidRPr="009C2152" w:rsidRDefault="009C2152" w:rsidP="009C2152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Favorise l’inclusion et la mixité,</w:t>
      </w:r>
    </w:p>
    <w:p w:rsidR="009C2152" w:rsidRPr="009C2152" w:rsidRDefault="009C2152" w:rsidP="009C2152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Renforce les liens école–famille–territoire,</w:t>
      </w:r>
    </w:p>
    <w:p w:rsidR="00F17049" w:rsidRPr="009C2152" w:rsidRDefault="009C2152" w:rsidP="009C2152">
      <w:pPr>
        <w:pStyle w:val="NormalWeb"/>
        <w:numPr>
          <w:ilvl w:val="0"/>
          <w:numId w:val="19"/>
        </w:numPr>
        <w:jc w:val="both"/>
        <w:rPr>
          <w:rFonts w:asciiTheme="minorHAnsi" w:eastAsiaTheme="minorHAnsi" w:hAnsiTheme="minorHAnsi" w:cstheme="minorHAnsi"/>
          <w:bCs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Valorise les ACM comme acteurs à part entière de la politique éducative locale.</w:t>
      </w:r>
    </w:p>
    <w:p w:rsidR="00F17049" w:rsidRPr="007A0932" w:rsidRDefault="00F17049" w:rsidP="00F17049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Cs/>
          <w:sz w:val="36"/>
          <w:szCs w:val="36"/>
          <w:highlight w:val="cyan"/>
          <w:lang w:eastAsia="fr-FR"/>
        </w:rPr>
      </w:pPr>
      <w:r w:rsidRPr="007A0932">
        <w:rPr>
          <w:rFonts w:eastAsia="Times New Roman" w:cstheme="minorHAnsi"/>
          <w:bCs/>
          <w:sz w:val="36"/>
          <w:szCs w:val="36"/>
          <w:highlight w:val="cyan"/>
          <w:lang w:eastAsia="fr-FR"/>
        </w:rPr>
        <w:t>Exemple d’actions possibles</w:t>
      </w:r>
    </w:p>
    <w:p w:rsidR="009C2152" w:rsidRPr="009C2152" w:rsidRDefault="009C2152" w:rsidP="009C2152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Ateliers sportifs inclusifs le mercredi matin ou après-midi,</w:t>
      </w:r>
    </w:p>
    <w:p w:rsidR="009C2152" w:rsidRPr="009C2152" w:rsidRDefault="009C2152" w:rsidP="009C2152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Interventions de clubs ou associations sportives locales,</w:t>
      </w:r>
    </w:p>
    <w:p w:rsidR="009C2152" w:rsidRPr="009C2152" w:rsidRDefault="009C2152" w:rsidP="009C2152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Projets culturels ou environnementaux en lien avec les écoles,</w:t>
      </w:r>
    </w:p>
    <w:p w:rsidR="009C2152" w:rsidRDefault="009C2152" w:rsidP="009C2152">
      <w:pPr>
        <w:pStyle w:val="NormalWeb"/>
        <w:numPr>
          <w:ilvl w:val="0"/>
          <w:numId w:val="19"/>
        </w:numPr>
        <w:jc w:val="both"/>
        <w:rPr>
          <w:rStyle w:val="lev"/>
          <w:rFonts w:asciiTheme="minorHAnsi" w:eastAsiaTheme="minorHAnsi" w:hAnsiTheme="minorHAnsi" w:cstheme="minorHAnsi"/>
          <w:b w:val="0"/>
          <w:lang w:eastAsia="en-US"/>
        </w:rPr>
      </w:pPr>
      <w:r w:rsidRPr="009C2152">
        <w:rPr>
          <w:rStyle w:val="lev"/>
          <w:rFonts w:asciiTheme="minorHAnsi" w:eastAsiaTheme="minorHAnsi" w:hAnsiTheme="minorHAnsi" w:cstheme="minorHAnsi"/>
          <w:b w:val="0"/>
          <w:lang w:eastAsia="en-US"/>
        </w:rPr>
        <w:t>Actions favorisant la citoyenneté et la coopération.</w:t>
      </w:r>
    </w:p>
    <w:p w:rsidR="00F17049" w:rsidRPr="00902B72" w:rsidRDefault="000C18D5" w:rsidP="00902B72">
      <w:pPr>
        <w:pStyle w:val="NormalWeb"/>
        <w:jc w:val="both"/>
        <w:rPr>
          <w:rFonts w:asciiTheme="minorHAnsi" w:eastAsiaTheme="minorHAnsi" w:hAnsiTheme="minorHAnsi" w:cstheme="minorHAnsi"/>
          <w:bCs/>
          <w:lang w:eastAsia="en-US"/>
        </w:rPr>
      </w:pPr>
      <w:r>
        <w:rPr>
          <w:rStyle w:val="lev"/>
          <w:rFonts w:asciiTheme="minorHAnsi" w:eastAsiaTheme="minorHAnsi" w:hAnsiTheme="minorHAnsi" w:cstheme="minorHAnsi"/>
          <w:b w:val="0"/>
          <w:lang w:eastAsia="en-US"/>
        </w:rPr>
        <w:t>L</w:t>
      </w:r>
      <w:r w:rsidRPr="000C18D5">
        <w:rPr>
          <w:rStyle w:val="lev"/>
          <w:rFonts w:asciiTheme="minorHAnsi" w:eastAsiaTheme="minorHAnsi" w:hAnsiTheme="minorHAnsi" w:cstheme="minorHAnsi"/>
          <w:b w:val="0"/>
          <w:lang w:eastAsia="en-US"/>
        </w:rPr>
        <w:t>es activités couvrent des domaines tels que le sport, la</w:t>
      </w:r>
      <w:r>
        <w:rPr>
          <w:rStyle w:val="lev"/>
          <w:rFonts w:asciiTheme="minorHAnsi" w:eastAsiaTheme="minorHAnsi" w:hAnsiTheme="minorHAnsi" w:cstheme="minorHAnsi"/>
          <w:b w:val="0"/>
          <w:lang w:eastAsia="en-US"/>
        </w:rPr>
        <w:t xml:space="preserve"> </w:t>
      </w:r>
      <w:r w:rsidRPr="000C18D5">
        <w:rPr>
          <w:rStyle w:val="lev"/>
          <w:rFonts w:asciiTheme="minorHAnsi" w:eastAsiaTheme="minorHAnsi" w:hAnsiTheme="minorHAnsi" w:cstheme="minorHAnsi"/>
          <w:b w:val="0"/>
          <w:lang w:eastAsia="en-US"/>
        </w:rPr>
        <w:t>culture, la nature, ainsi que les activités manuelles et numériques</w:t>
      </w:r>
      <w:r>
        <w:rPr>
          <w:rStyle w:val="lev"/>
          <w:rFonts w:asciiTheme="minorHAnsi" w:eastAsiaTheme="minorHAnsi" w:hAnsiTheme="minorHAnsi" w:cstheme="minorHAnsi"/>
          <w:b w:val="0"/>
          <w:lang w:eastAsia="en-US"/>
        </w:rPr>
        <w:t>.</w:t>
      </w:r>
    </w:p>
    <w:sectPr w:rsidR="00F17049" w:rsidRPr="00902B72" w:rsidSect="006B1DAA">
      <w:footerReference w:type="default" r:id="rId9"/>
      <w:pgSz w:w="11906" w:h="16838"/>
      <w:pgMar w:top="2269" w:right="1274" w:bottom="1135" w:left="2835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0D84" w:rsidRDefault="00F20D84" w:rsidP="00902B72">
      <w:pPr>
        <w:spacing w:after="0" w:line="240" w:lineRule="auto"/>
      </w:pPr>
      <w:r>
        <w:separator/>
      </w:r>
    </w:p>
  </w:endnote>
  <w:endnote w:type="continuationSeparator" w:id="0">
    <w:p w:rsidR="00F20D84" w:rsidRDefault="00F20D84" w:rsidP="00902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B72" w:rsidRDefault="00902B72" w:rsidP="00902B72">
    <w:pPr>
      <w:pStyle w:val="Pieddepage"/>
      <w:jc w:val="center"/>
    </w:pPr>
    <w:r>
      <w:t xml:space="preserve">Délégation Régionale Académique à la Jeunesse, l’Engagement et aux Sports </w:t>
    </w:r>
  </w:p>
  <w:p w:rsidR="00902B72" w:rsidRDefault="00902B72" w:rsidP="00902B72">
    <w:pPr>
      <w:pStyle w:val="Pieddepage"/>
      <w:jc w:val="center"/>
    </w:pPr>
    <w:r>
      <w:t xml:space="preserve"> DRAJES Martinique</w:t>
    </w:r>
  </w:p>
  <w:p w:rsidR="00902B72" w:rsidRDefault="00902B72">
    <w:pPr>
      <w:pStyle w:val="Pieddepage"/>
    </w:pPr>
  </w:p>
  <w:p w:rsidR="00902B72" w:rsidRDefault="00902B7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0D84" w:rsidRDefault="00F20D84" w:rsidP="00902B72">
      <w:pPr>
        <w:spacing w:after="0" w:line="240" w:lineRule="auto"/>
      </w:pPr>
      <w:r>
        <w:separator/>
      </w:r>
    </w:p>
  </w:footnote>
  <w:footnote w:type="continuationSeparator" w:id="0">
    <w:p w:rsidR="00F20D84" w:rsidRDefault="00F20D84" w:rsidP="00902B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54B6B"/>
    <w:multiLevelType w:val="multilevel"/>
    <w:tmpl w:val="19DA2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BF4053"/>
    <w:multiLevelType w:val="multilevel"/>
    <w:tmpl w:val="F2925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CA0D90"/>
    <w:multiLevelType w:val="hybridMultilevel"/>
    <w:tmpl w:val="07409F62"/>
    <w:lvl w:ilvl="0" w:tplc="FD240382">
      <w:start w:val="1"/>
      <w:numFmt w:val="decimal"/>
      <w:lvlText w:val="%1-"/>
      <w:lvlJc w:val="left"/>
      <w:pPr>
        <w:ind w:left="720" w:hanging="360"/>
      </w:pPr>
      <w:rPr>
        <w:rFonts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B3821"/>
    <w:multiLevelType w:val="multilevel"/>
    <w:tmpl w:val="ECD8C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9070F3"/>
    <w:multiLevelType w:val="hybridMultilevel"/>
    <w:tmpl w:val="219A5F8C"/>
    <w:lvl w:ilvl="0" w:tplc="D2524046"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F1CCE"/>
    <w:multiLevelType w:val="multilevel"/>
    <w:tmpl w:val="92868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E4B85"/>
    <w:multiLevelType w:val="hybridMultilevel"/>
    <w:tmpl w:val="FD6262FC"/>
    <w:lvl w:ilvl="0" w:tplc="12524D5A"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  <w:b/>
        <w:sz w:val="27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294332"/>
    <w:multiLevelType w:val="multilevel"/>
    <w:tmpl w:val="3D36D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320587"/>
    <w:multiLevelType w:val="multilevel"/>
    <w:tmpl w:val="5E869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74611E"/>
    <w:multiLevelType w:val="multilevel"/>
    <w:tmpl w:val="1F22D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8D4DD9"/>
    <w:multiLevelType w:val="hybridMultilevel"/>
    <w:tmpl w:val="837EF0C8"/>
    <w:lvl w:ilvl="0" w:tplc="6360CC34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1A11AC"/>
    <w:multiLevelType w:val="multilevel"/>
    <w:tmpl w:val="4940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407609"/>
    <w:multiLevelType w:val="multilevel"/>
    <w:tmpl w:val="F18C1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4B7E0C"/>
    <w:multiLevelType w:val="multilevel"/>
    <w:tmpl w:val="ED4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5E4D49"/>
    <w:multiLevelType w:val="multilevel"/>
    <w:tmpl w:val="628E3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D16FC0"/>
    <w:multiLevelType w:val="multilevel"/>
    <w:tmpl w:val="AF9C8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46466B"/>
    <w:multiLevelType w:val="multilevel"/>
    <w:tmpl w:val="8758B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EE53C6"/>
    <w:multiLevelType w:val="multilevel"/>
    <w:tmpl w:val="266C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B22D0A"/>
    <w:multiLevelType w:val="hybridMultilevel"/>
    <w:tmpl w:val="DF0684F0"/>
    <w:lvl w:ilvl="0" w:tplc="CD4C709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4"/>
  </w:num>
  <w:num w:numId="3">
    <w:abstractNumId w:val="11"/>
  </w:num>
  <w:num w:numId="4">
    <w:abstractNumId w:val="9"/>
  </w:num>
  <w:num w:numId="5">
    <w:abstractNumId w:val="0"/>
  </w:num>
  <w:num w:numId="6">
    <w:abstractNumId w:val="16"/>
  </w:num>
  <w:num w:numId="7">
    <w:abstractNumId w:val="5"/>
  </w:num>
  <w:num w:numId="8">
    <w:abstractNumId w:val="1"/>
  </w:num>
  <w:num w:numId="9">
    <w:abstractNumId w:val="17"/>
  </w:num>
  <w:num w:numId="10">
    <w:abstractNumId w:val="6"/>
  </w:num>
  <w:num w:numId="11">
    <w:abstractNumId w:val="14"/>
  </w:num>
  <w:num w:numId="12">
    <w:abstractNumId w:val="12"/>
  </w:num>
  <w:num w:numId="13">
    <w:abstractNumId w:val="13"/>
  </w:num>
  <w:num w:numId="14">
    <w:abstractNumId w:val="8"/>
  </w:num>
  <w:num w:numId="15">
    <w:abstractNumId w:val="3"/>
  </w:num>
  <w:num w:numId="16">
    <w:abstractNumId w:val="15"/>
  </w:num>
  <w:num w:numId="17">
    <w:abstractNumId w:val="7"/>
  </w:num>
  <w:num w:numId="18">
    <w:abstractNumId w:val="2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F4F"/>
    <w:rsid w:val="00036987"/>
    <w:rsid w:val="000C18D5"/>
    <w:rsid w:val="002049A4"/>
    <w:rsid w:val="00363F4F"/>
    <w:rsid w:val="003C4A1E"/>
    <w:rsid w:val="00550C50"/>
    <w:rsid w:val="00561952"/>
    <w:rsid w:val="006B1DAA"/>
    <w:rsid w:val="007A0932"/>
    <w:rsid w:val="007E5BD1"/>
    <w:rsid w:val="00881998"/>
    <w:rsid w:val="008E5BAA"/>
    <w:rsid w:val="00902B72"/>
    <w:rsid w:val="009C2152"/>
    <w:rsid w:val="00A22EAD"/>
    <w:rsid w:val="00CB3442"/>
    <w:rsid w:val="00D35E05"/>
    <w:rsid w:val="00D42FC7"/>
    <w:rsid w:val="00D62920"/>
    <w:rsid w:val="00DB41CD"/>
    <w:rsid w:val="00EE2D1D"/>
    <w:rsid w:val="00F1048A"/>
    <w:rsid w:val="00F17049"/>
    <w:rsid w:val="00F2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D66E43"/>
  <w15:chartTrackingRefBased/>
  <w15:docId w15:val="{234BBA12-F57C-40E7-85F5-4F8C6D9AD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7049"/>
  </w:style>
  <w:style w:type="paragraph" w:styleId="Titre1">
    <w:name w:val="heading 1"/>
    <w:basedOn w:val="Normal"/>
    <w:link w:val="Titre1Car"/>
    <w:uiPriority w:val="9"/>
    <w:qFormat/>
    <w:rsid w:val="00363F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363F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363F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63F4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363F4F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363F4F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font-600">
    <w:name w:val="font-[600]"/>
    <w:basedOn w:val="Policepardfaut"/>
    <w:rsid w:val="00363F4F"/>
  </w:style>
  <w:style w:type="character" w:customStyle="1" w:styleId="font-sans">
    <w:name w:val="font-sans"/>
    <w:basedOn w:val="Policepardfaut"/>
    <w:rsid w:val="00363F4F"/>
  </w:style>
  <w:style w:type="character" w:customStyle="1" w:styleId="flex-1">
    <w:name w:val="flex-1"/>
    <w:basedOn w:val="Policepardfaut"/>
    <w:rsid w:val="00363F4F"/>
  </w:style>
  <w:style w:type="character" w:customStyle="1" w:styleId="helvetica">
    <w:name w:val="helvetica"/>
    <w:basedOn w:val="Policepardfaut"/>
    <w:rsid w:val="00363F4F"/>
  </w:style>
  <w:style w:type="paragraph" w:styleId="Paragraphedeliste">
    <w:name w:val="List Paragraph"/>
    <w:basedOn w:val="Normal"/>
    <w:uiPriority w:val="34"/>
    <w:qFormat/>
    <w:rsid w:val="00363F4F"/>
    <w:pPr>
      <w:ind w:left="720"/>
      <w:contextualSpacing/>
    </w:pPr>
  </w:style>
  <w:style w:type="paragraph" w:styleId="Sansinterligne">
    <w:name w:val="No Spacing"/>
    <w:uiPriority w:val="1"/>
    <w:qFormat/>
    <w:rsid w:val="008E5BAA"/>
    <w:pPr>
      <w:spacing w:after="0" w:line="240" w:lineRule="auto"/>
    </w:pPr>
  </w:style>
  <w:style w:type="character" w:styleId="lev">
    <w:name w:val="Strong"/>
    <w:basedOn w:val="Policepardfaut"/>
    <w:uiPriority w:val="22"/>
    <w:qFormat/>
    <w:rsid w:val="007A0932"/>
    <w:rPr>
      <w:b/>
      <w:bCs/>
    </w:rPr>
  </w:style>
  <w:style w:type="paragraph" w:styleId="NormalWeb">
    <w:name w:val="Normal (Web)"/>
    <w:basedOn w:val="Normal"/>
    <w:uiPriority w:val="99"/>
    <w:unhideWhenUsed/>
    <w:rsid w:val="007A09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F17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02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02B72"/>
  </w:style>
  <w:style w:type="paragraph" w:styleId="Pieddepage">
    <w:name w:val="footer"/>
    <w:basedOn w:val="Normal"/>
    <w:link w:val="PieddepageCar"/>
    <w:uiPriority w:val="99"/>
    <w:unhideWhenUsed/>
    <w:rsid w:val="00902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02B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15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1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7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23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2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24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7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9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8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23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2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15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9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9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0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01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96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98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59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3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69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4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36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3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96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0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5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37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16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2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8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0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4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5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2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2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1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54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07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21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35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86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8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8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463</Words>
  <Characters>2548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Rémi DUCLOS</dc:creator>
  <cp:keywords/>
  <dc:description/>
  <cp:lastModifiedBy>Rémi DUCLOS</cp:lastModifiedBy>
  <cp:revision>10</cp:revision>
  <cp:lastPrinted>2025-10-16T17:12:00Z</cp:lastPrinted>
  <dcterms:created xsi:type="dcterms:W3CDTF">2025-10-16T14:18:00Z</dcterms:created>
  <dcterms:modified xsi:type="dcterms:W3CDTF">2025-10-16T17:23:00Z</dcterms:modified>
</cp:coreProperties>
</file>