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F3F5F" w:rsidRPr="00EF3F5F" w:rsidRDefault="00EF3F5F" w:rsidP="00EF3F5F">
      <w:pPr>
        <w:spacing w:after="0" w:line="240" w:lineRule="auto"/>
        <w:rPr>
          <w:rFonts w:ascii="Calibri" w:eastAsia="Calibri" w:hAnsi="Calibri" w:cs="Times New Roman"/>
          <w:szCs w:val="32"/>
        </w:rPr>
      </w:pPr>
    </w:p>
    <w:p w:rsidR="00EF3F5F" w:rsidRPr="00EF3F5F" w:rsidRDefault="00EF3F5F" w:rsidP="00EF3F5F">
      <w:pPr>
        <w:pBdr>
          <w:top w:val="single" w:sz="18" w:space="0" w:color="auto" w:shadow="1"/>
          <w:left w:val="single" w:sz="18" w:space="4" w:color="auto" w:shadow="1"/>
          <w:bottom w:val="single" w:sz="18" w:space="1" w:color="auto" w:shadow="1"/>
          <w:right w:val="single" w:sz="18" w:space="4" w:color="auto" w:shadow="1"/>
        </w:pBdr>
        <w:spacing w:after="0" w:line="240" w:lineRule="auto"/>
        <w:jc w:val="center"/>
        <w:rPr>
          <w:rFonts w:ascii="Calibri" w:eastAsia="Calibri" w:hAnsi="Calibri" w:cs="Times New Roman"/>
          <w:sz w:val="44"/>
          <w:szCs w:val="44"/>
        </w:rPr>
      </w:pPr>
      <w:r w:rsidRPr="00EF3F5F">
        <w:rPr>
          <w:rFonts w:ascii="Arial" w:eastAsia="Calibri" w:hAnsi="Arial" w:cs="Arial"/>
          <w:b/>
          <w:bCs/>
          <w:caps/>
          <w:sz w:val="44"/>
          <w:szCs w:val="44"/>
        </w:rPr>
        <w:t>Référentiel d’évaluation</w:t>
      </w:r>
    </w:p>
    <w:p w:rsidR="00EF3F5F" w:rsidRPr="00EF3F5F" w:rsidRDefault="00EF3F5F" w:rsidP="00EF3F5F">
      <w:pPr>
        <w:pBdr>
          <w:top w:val="single" w:sz="18" w:space="0" w:color="auto" w:shadow="1"/>
          <w:left w:val="single" w:sz="18" w:space="4" w:color="auto" w:shadow="1"/>
          <w:bottom w:val="single" w:sz="18" w:space="1" w:color="auto" w:shadow="1"/>
          <w:right w:val="single" w:sz="18" w:space="4" w:color="auto" w:shadow="1"/>
        </w:pBdr>
        <w:spacing w:after="0" w:line="240" w:lineRule="auto"/>
        <w:jc w:val="center"/>
        <w:rPr>
          <w:rFonts w:ascii="Arial" w:eastAsia="Calibri" w:hAnsi="Arial" w:cs="Arial"/>
          <w:b/>
          <w:bCs/>
          <w:sz w:val="32"/>
          <w:szCs w:val="32"/>
        </w:rPr>
      </w:pPr>
      <w:r w:rsidRPr="00EF3F5F">
        <w:rPr>
          <w:rFonts w:ascii="Arial" w:eastAsia="Calibri" w:hAnsi="Arial" w:cs="Arial"/>
          <w:b/>
          <w:bCs/>
          <w:sz w:val="32"/>
          <w:szCs w:val="32"/>
        </w:rPr>
        <w:t>BACCALAUREAT GENERAL ET TECHNOLOGIQUE</w:t>
      </w:r>
    </w:p>
    <w:p w:rsidR="00EF3F5F" w:rsidRPr="00EF3F5F" w:rsidRDefault="00EF3F5F" w:rsidP="00EF3F5F">
      <w:pPr>
        <w:pBdr>
          <w:top w:val="single" w:sz="18" w:space="0" w:color="auto" w:shadow="1"/>
          <w:left w:val="single" w:sz="18" w:space="4" w:color="auto" w:shadow="1"/>
          <w:bottom w:val="single" w:sz="18" w:space="1" w:color="auto" w:shadow="1"/>
          <w:right w:val="single" w:sz="18" w:space="4" w:color="auto" w:shadow="1"/>
        </w:pBdr>
        <w:spacing w:after="0" w:line="240" w:lineRule="auto"/>
        <w:jc w:val="center"/>
        <w:rPr>
          <w:rFonts w:ascii="Arial" w:eastAsia="Calibri" w:hAnsi="Arial" w:cs="Arial"/>
          <w:b/>
          <w:bCs/>
          <w:sz w:val="20"/>
          <w:szCs w:val="20"/>
        </w:rPr>
      </w:pPr>
    </w:p>
    <w:p w:rsidR="00EF3F5F" w:rsidRPr="00EF3F5F" w:rsidRDefault="00EF3F5F" w:rsidP="00EF3F5F">
      <w:pPr>
        <w:pBdr>
          <w:top w:val="single" w:sz="18" w:space="0" w:color="auto" w:shadow="1"/>
          <w:left w:val="single" w:sz="18" w:space="4" w:color="auto" w:shadow="1"/>
          <w:bottom w:val="single" w:sz="18" w:space="1" w:color="auto" w:shadow="1"/>
          <w:right w:val="single" w:sz="18" w:space="4" w:color="auto" w:shadow="1"/>
        </w:pBdr>
        <w:spacing w:after="0" w:line="240" w:lineRule="auto"/>
        <w:jc w:val="center"/>
        <w:rPr>
          <w:rFonts w:ascii="Arial" w:eastAsia="Calibri" w:hAnsi="Arial" w:cs="Arial"/>
          <w:sz w:val="40"/>
          <w:szCs w:val="40"/>
        </w:rPr>
      </w:pPr>
      <w:r w:rsidRPr="00EF3F5F">
        <w:rPr>
          <w:rFonts w:ascii="Arial" w:eastAsia="Calibri" w:hAnsi="Arial" w:cs="Arial"/>
          <w:sz w:val="32"/>
          <w:szCs w:val="32"/>
        </w:rPr>
        <w:t>EDUCATION PHYSIQUE ET SPORTIVE</w:t>
      </w:r>
    </w:p>
    <w:p w:rsidR="00EF3F5F" w:rsidRPr="00EF3F5F" w:rsidRDefault="00EF3F5F" w:rsidP="00EF3F5F">
      <w:pPr>
        <w:spacing w:after="0" w:line="240" w:lineRule="auto"/>
        <w:rPr>
          <w:rFonts w:ascii="Calibri" w:eastAsia="Calibri" w:hAnsi="Calibri" w:cs="Times New Roman"/>
          <w:szCs w:val="32"/>
        </w:rPr>
      </w:pPr>
    </w:p>
    <w:tbl>
      <w:tblPr>
        <w:tblStyle w:val="Grilledutableau"/>
        <w:tblW w:w="15337" w:type="dxa"/>
        <w:jc w:val="center"/>
        <w:tblInd w:w="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853"/>
        <w:gridCol w:w="5450"/>
        <w:gridCol w:w="4395"/>
        <w:gridCol w:w="1914"/>
        <w:gridCol w:w="1725"/>
      </w:tblGrid>
      <w:tr w:rsidR="00EF3F5F" w:rsidRPr="00EF3F5F" w:rsidTr="00EF3F5F">
        <w:trPr>
          <w:trHeight w:val="372"/>
          <w:jc w:val="center"/>
        </w:trPr>
        <w:tc>
          <w:tcPr>
            <w:tcW w:w="1853" w:type="dxa"/>
            <w:tcBorders>
              <w:top w:val="double" w:sz="4" w:space="0" w:color="auto"/>
              <w:left w:val="double" w:sz="4" w:space="0" w:color="auto"/>
              <w:bottom w:val="double" w:sz="4" w:space="0" w:color="auto"/>
              <w:right w:val="double" w:sz="4" w:space="0" w:color="auto"/>
            </w:tcBorders>
            <w:shd w:val="clear" w:color="auto" w:fill="B8CCE4"/>
            <w:vAlign w:val="center"/>
            <w:hideMark/>
          </w:tcPr>
          <w:p w:rsidR="00EF3F5F" w:rsidRPr="00EF3F5F" w:rsidRDefault="00EF3F5F" w:rsidP="00EF3F5F">
            <w:pPr>
              <w:jc w:val="center"/>
              <w:rPr>
                <w:rFonts w:cs="Calibri"/>
                <w:b/>
                <w:bCs/>
              </w:rPr>
            </w:pPr>
            <w:r w:rsidRPr="00EF3F5F">
              <w:rPr>
                <w:rFonts w:cs="Calibri"/>
                <w:b/>
                <w:bCs/>
              </w:rPr>
              <w:t>Etablissement</w:t>
            </w:r>
          </w:p>
        </w:tc>
        <w:tc>
          <w:tcPr>
            <w:tcW w:w="11759" w:type="dxa"/>
            <w:gridSpan w:val="3"/>
            <w:tcBorders>
              <w:top w:val="double" w:sz="4" w:space="0" w:color="auto"/>
              <w:left w:val="double" w:sz="4" w:space="0" w:color="auto"/>
              <w:bottom w:val="double" w:sz="4" w:space="0" w:color="auto"/>
              <w:right w:val="double" w:sz="4" w:space="0" w:color="auto"/>
            </w:tcBorders>
            <w:shd w:val="clear" w:color="auto" w:fill="FFFFFF"/>
            <w:vAlign w:val="center"/>
            <w:hideMark/>
          </w:tcPr>
          <w:p w:rsidR="00EF3F5F" w:rsidRPr="00EF3F5F" w:rsidRDefault="00EF3F5F" w:rsidP="00EF3F5F">
            <w:pPr>
              <w:jc w:val="center"/>
              <w:rPr>
                <w:rFonts w:cs="Calibri"/>
                <w:b/>
                <w:bCs/>
                <w:sz w:val="32"/>
              </w:rPr>
            </w:pPr>
            <w:r w:rsidRPr="00EF3F5F">
              <w:rPr>
                <w:rFonts w:cs="Calibri"/>
                <w:b/>
                <w:bCs/>
                <w:sz w:val="32"/>
              </w:rPr>
              <w:t>Lycée de Bellevue</w:t>
            </w:r>
          </w:p>
        </w:tc>
        <w:tc>
          <w:tcPr>
            <w:tcW w:w="1725" w:type="dxa"/>
            <w:vMerge w:val="restart"/>
            <w:tcBorders>
              <w:top w:val="double" w:sz="4" w:space="0" w:color="auto"/>
              <w:left w:val="double" w:sz="4" w:space="0" w:color="auto"/>
              <w:bottom w:val="double" w:sz="4" w:space="0" w:color="auto"/>
              <w:right w:val="double" w:sz="4" w:space="0" w:color="auto"/>
            </w:tcBorders>
            <w:shd w:val="clear" w:color="auto" w:fill="FFFFFF"/>
            <w:vAlign w:val="center"/>
            <w:hideMark/>
          </w:tcPr>
          <w:p w:rsidR="00EF3F5F" w:rsidRPr="00EF3F5F" w:rsidRDefault="00EF3F5F" w:rsidP="00EF3F5F">
            <w:pPr>
              <w:jc w:val="center"/>
              <w:rPr>
                <w:rFonts w:cs="Calibri"/>
                <w:b/>
                <w:bCs/>
                <w:sz w:val="24"/>
                <w:szCs w:val="24"/>
              </w:rPr>
            </w:pPr>
            <w:r w:rsidRPr="00EF3F5F">
              <w:rPr>
                <w:noProof/>
              </w:rPr>
              <w:drawing>
                <wp:anchor distT="0" distB="0" distL="114300" distR="114300" simplePos="0" relativeHeight="251659264" behindDoc="0" locked="0" layoutInCell="1" allowOverlap="1" wp14:anchorId="77E6EFC5" wp14:editId="7CB9E855">
                  <wp:simplePos x="0" y="0"/>
                  <wp:positionH relativeFrom="margin">
                    <wp:posOffset>39370</wp:posOffset>
                  </wp:positionH>
                  <wp:positionV relativeFrom="paragraph">
                    <wp:posOffset>-1270</wp:posOffset>
                  </wp:positionV>
                  <wp:extent cx="913130" cy="655320"/>
                  <wp:effectExtent l="0" t="0" r="1270" b="0"/>
                  <wp:wrapNone/>
                  <wp:docPr id="6"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13130" cy="655320"/>
                          </a:xfrm>
                          <a:prstGeom prst="rect">
                            <a:avLst/>
                          </a:prstGeom>
                          <a:noFill/>
                        </pic:spPr>
                      </pic:pic>
                    </a:graphicData>
                  </a:graphic>
                  <wp14:sizeRelH relativeFrom="page">
                    <wp14:pctWidth>0</wp14:pctWidth>
                  </wp14:sizeRelH>
                  <wp14:sizeRelV relativeFrom="page">
                    <wp14:pctHeight>0</wp14:pctHeight>
                  </wp14:sizeRelV>
                </wp:anchor>
              </w:drawing>
            </w:r>
          </w:p>
        </w:tc>
      </w:tr>
      <w:tr w:rsidR="00EF3F5F" w:rsidRPr="00EF3F5F" w:rsidTr="00EF3F5F">
        <w:trPr>
          <w:trHeight w:val="377"/>
          <w:jc w:val="center"/>
        </w:trPr>
        <w:tc>
          <w:tcPr>
            <w:tcW w:w="1853" w:type="dxa"/>
            <w:tcBorders>
              <w:top w:val="double" w:sz="4" w:space="0" w:color="auto"/>
              <w:left w:val="double" w:sz="4" w:space="0" w:color="auto"/>
              <w:bottom w:val="double" w:sz="4" w:space="0" w:color="auto"/>
              <w:right w:val="double" w:sz="4" w:space="0" w:color="auto"/>
            </w:tcBorders>
            <w:shd w:val="clear" w:color="auto" w:fill="B8CCE4"/>
            <w:vAlign w:val="center"/>
            <w:hideMark/>
          </w:tcPr>
          <w:p w:rsidR="00EF3F5F" w:rsidRPr="00EF3F5F" w:rsidRDefault="00EF3F5F" w:rsidP="00EF3F5F">
            <w:pPr>
              <w:jc w:val="center"/>
              <w:rPr>
                <w:rFonts w:cs="Calibri"/>
                <w:noProof/>
              </w:rPr>
            </w:pPr>
            <w:r w:rsidRPr="00EF3F5F">
              <w:rPr>
                <w:rFonts w:cs="Calibri"/>
                <w:b/>
                <w:bCs/>
              </w:rPr>
              <w:t>Commune</w:t>
            </w:r>
          </w:p>
        </w:tc>
        <w:tc>
          <w:tcPr>
            <w:tcW w:w="11759" w:type="dxa"/>
            <w:gridSpan w:val="3"/>
            <w:tcBorders>
              <w:top w:val="double" w:sz="4" w:space="0" w:color="auto"/>
              <w:left w:val="double" w:sz="4" w:space="0" w:color="auto"/>
              <w:bottom w:val="double" w:sz="4" w:space="0" w:color="auto"/>
              <w:right w:val="double" w:sz="4" w:space="0" w:color="auto"/>
            </w:tcBorders>
            <w:shd w:val="clear" w:color="auto" w:fill="FFFFFF"/>
            <w:vAlign w:val="center"/>
            <w:hideMark/>
          </w:tcPr>
          <w:p w:rsidR="00EF3F5F" w:rsidRPr="00EF3F5F" w:rsidRDefault="00EF3F5F" w:rsidP="00EF3F5F">
            <w:pPr>
              <w:jc w:val="center"/>
              <w:rPr>
                <w:rFonts w:cs="Calibri"/>
                <w:sz w:val="32"/>
              </w:rPr>
            </w:pPr>
            <w:r w:rsidRPr="00EF3F5F">
              <w:rPr>
                <w:rFonts w:cs="Calibri"/>
                <w:sz w:val="32"/>
              </w:rPr>
              <w:t>FORT-DE-FRANCE</w:t>
            </w:r>
          </w:p>
        </w:tc>
        <w:tc>
          <w:tcPr>
            <w:tcW w:w="0" w:type="auto"/>
            <w:vMerge/>
            <w:tcBorders>
              <w:top w:val="double" w:sz="4" w:space="0" w:color="auto"/>
              <w:left w:val="double" w:sz="4" w:space="0" w:color="auto"/>
              <w:bottom w:val="double" w:sz="4" w:space="0" w:color="auto"/>
              <w:right w:val="double" w:sz="4" w:space="0" w:color="auto"/>
            </w:tcBorders>
            <w:vAlign w:val="center"/>
            <w:hideMark/>
          </w:tcPr>
          <w:p w:rsidR="00EF3F5F" w:rsidRPr="00EF3F5F" w:rsidRDefault="00EF3F5F" w:rsidP="00EF3F5F">
            <w:pPr>
              <w:rPr>
                <w:rFonts w:cs="Calibri"/>
                <w:b/>
                <w:bCs/>
                <w:sz w:val="24"/>
                <w:szCs w:val="24"/>
              </w:rPr>
            </w:pPr>
          </w:p>
        </w:tc>
      </w:tr>
      <w:tr w:rsidR="00EF3F5F" w:rsidRPr="00EF3F5F" w:rsidTr="00EF3F5F">
        <w:trPr>
          <w:trHeight w:val="407"/>
          <w:jc w:val="center"/>
        </w:trPr>
        <w:tc>
          <w:tcPr>
            <w:tcW w:w="7303" w:type="dxa"/>
            <w:gridSpan w:val="2"/>
            <w:tcBorders>
              <w:top w:val="double" w:sz="4" w:space="0" w:color="auto"/>
              <w:left w:val="double" w:sz="4" w:space="0" w:color="auto"/>
              <w:bottom w:val="double" w:sz="4" w:space="0" w:color="auto"/>
              <w:right w:val="double" w:sz="4" w:space="0" w:color="auto"/>
            </w:tcBorders>
            <w:shd w:val="clear" w:color="auto" w:fill="D9D9D9"/>
            <w:vAlign w:val="center"/>
            <w:hideMark/>
          </w:tcPr>
          <w:p w:rsidR="00EF3F5F" w:rsidRPr="00EF3F5F" w:rsidRDefault="00EF3F5F" w:rsidP="00EF3F5F">
            <w:pPr>
              <w:jc w:val="center"/>
              <w:rPr>
                <w:rFonts w:cs="Calibri"/>
                <w:b/>
                <w:bCs/>
                <w:sz w:val="24"/>
                <w:szCs w:val="24"/>
              </w:rPr>
            </w:pPr>
            <w:r w:rsidRPr="00EF3F5F">
              <w:rPr>
                <w:rFonts w:cs="Calibri"/>
                <w:b/>
                <w:bCs/>
                <w:sz w:val="24"/>
                <w:szCs w:val="24"/>
              </w:rPr>
              <w:t>Champ d’Apprentissage n°</w:t>
            </w:r>
            <w:r>
              <w:rPr>
                <w:rFonts w:cs="Calibri"/>
                <w:b/>
                <w:bCs/>
                <w:sz w:val="24"/>
                <w:szCs w:val="24"/>
              </w:rPr>
              <w:t>3</w:t>
            </w:r>
          </w:p>
        </w:tc>
        <w:tc>
          <w:tcPr>
            <w:tcW w:w="8034" w:type="dxa"/>
            <w:gridSpan w:val="3"/>
            <w:tcBorders>
              <w:top w:val="double" w:sz="4" w:space="0" w:color="auto"/>
              <w:left w:val="double" w:sz="4" w:space="0" w:color="auto"/>
              <w:bottom w:val="double" w:sz="4" w:space="0" w:color="auto"/>
              <w:right w:val="double" w:sz="4" w:space="0" w:color="auto"/>
            </w:tcBorders>
            <w:shd w:val="clear" w:color="auto" w:fill="D9D9D9"/>
            <w:vAlign w:val="center"/>
            <w:hideMark/>
          </w:tcPr>
          <w:p w:rsidR="00EF3F5F" w:rsidRPr="00EF3F5F" w:rsidRDefault="00EF3F5F" w:rsidP="00EF3F5F">
            <w:pPr>
              <w:jc w:val="center"/>
              <w:rPr>
                <w:rFonts w:cs="Calibri"/>
                <w:b/>
                <w:bCs/>
                <w:sz w:val="24"/>
                <w:szCs w:val="24"/>
              </w:rPr>
            </w:pPr>
            <w:r w:rsidRPr="00EF3F5F">
              <w:rPr>
                <w:rFonts w:cs="Calibri"/>
                <w:b/>
                <w:bCs/>
                <w:sz w:val="24"/>
                <w:szCs w:val="24"/>
              </w:rPr>
              <w:t>Activité Physique Sportive Artistique</w:t>
            </w:r>
          </w:p>
        </w:tc>
      </w:tr>
      <w:tr w:rsidR="00EF3F5F" w:rsidRPr="00EF3F5F" w:rsidTr="00EF3F5F">
        <w:trPr>
          <w:trHeight w:val="517"/>
          <w:jc w:val="center"/>
        </w:trPr>
        <w:tc>
          <w:tcPr>
            <w:tcW w:w="7303" w:type="dxa"/>
            <w:gridSpan w:val="2"/>
            <w:tcBorders>
              <w:top w:val="double" w:sz="4" w:space="0" w:color="auto"/>
              <w:left w:val="double" w:sz="4" w:space="0" w:color="auto"/>
              <w:bottom w:val="double" w:sz="4" w:space="0" w:color="auto"/>
              <w:right w:val="double" w:sz="4" w:space="0" w:color="auto"/>
            </w:tcBorders>
            <w:vAlign w:val="center"/>
            <w:hideMark/>
          </w:tcPr>
          <w:p w:rsidR="00EF3F5F" w:rsidRPr="00EF3F5F" w:rsidRDefault="00583CE7" w:rsidP="00EF3F5F">
            <w:pPr>
              <w:jc w:val="center"/>
              <w:rPr>
                <w:rFonts w:cs="Calibri"/>
                <w:b/>
                <w:iCs/>
                <w:sz w:val="28"/>
                <w:szCs w:val="28"/>
              </w:rPr>
            </w:pPr>
            <w:r>
              <w:rPr>
                <w:rFonts w:cs="Calibri"/>
                <w:b/>
                <w:iCs/>
                <w:sz w:val="28"/>
                <w:szCs w:val="28"/>
              </w:rPr>
              <w:t>S’exprimer devant les autres par une prestation artistique</w:t>
            </w:r>
          </w:p>
        </w:tc>
        <w:tc>
          <w:tcPr>
            <w:tcW w:w="8034" w:type="dxa"/>
            <w:gridSpan w:val="3"/>
            <w:tcBorders>
              <w:top w:val="double" w:sz="4" w:space="0" w:color="auto"/>
              <w:left w:val="double" w:sz="4" w:space="0" w:color="auto"/>
              <w:bottom w:val="double" w:sz="4" w:space="0" w:color="auto"/>
              <w:right w:val="double" w:sz="4" w:space="0" w:color="auto"/>
            </w:tcBorders>
            <w:vAlign w:val="center"/>
            <w:hideMark/>
          </w:tcPr>
          <w:p w:rsidR="00EF3F5F" w:rsidRPr="00EF3F5F" w:rsidRDefault="001111F3" w:rsidP="00EF3F5F">
            <w:pPr>
              <w:jc w:val="center"/>
              <w:rPr>
                <w:rFonts w:cs="Calibri"/>
                <w:b/>
                <w:bCs/>
                <w:i/>
                <w:iCs/>
                <w:color w:val="C00000"/>
                <w:sz w:val="40"/>
                <w:szCs w:val="40"/>
              </w:rPr>
            </w:pPr>
            <w:r>
              <w:rPr>
                <w:rFonts w:cs="Calibri"/>
                <w:b/>
                <w:bCs/>
                <w:i/>
                <w:iCs/>
                <w:color w:val="C00000"/>
                <w:sz w:val="40"/>
                <w:szCs w:val="40"/>
              </w:rPr>
              <w:t>DANSE</w:t>
            </w:r>
          </w:p>
        </w:tc>
      </w:tr>
      <w:tr w:rsidR="00EF3F5F" w:rsidRPr="00EF3F5F" w:rsidTr="00EF3F5F">
        <w:trPr>
          <w:trHeight w:val="924"/>
          <w:jc w:val="center"/>
        </w:trPr>
        <w:tc>
          <w:tcPr>
            <w:tcW w:w="1853" w:type="dxa"/>
            <w:tcBorders>
              <w:top w:val="double" w:sz="4" w:space="0" w:color="auto"/>
              <w:left w:val="double" w:sz="4" w:space="0" w:color="auto"/>
              <w:bottom w:val="double" w:sz="4" w:space="0" w:color="auto"/>
              <w:right w:val="double" w:sz="4" w:space="0" w:color="auto"/>
            </w:tcBorders>
            <w:shd w:val="clear" w:color="auto" w:fill="D9D9D9"/>
            <w:vAlign w:val="center"/>
            <w:hideMark/>
          </w:tcPr>
          <w:p w:rsidR="00EF3F5F" w:rsidRPr="00EF3F5F" w:rsidRDefault="00EF3F5F" w:rsidP="00EF3F5F">
            <w:pPr>
              <w:jc w:val="center"/>
              <w:rPr>
                <w:rFonts w:cs="Calibri"/>
                <w:b/>
                <w:bCs/>
                <w:sz w:val="24"/>
                <w:szCs w:val="24"/>
              </w:rPr>
            </w:pPr>
            <w:r w:rsidRPr="00EF3F5F">
              <w:rPr>
                <w:rFonts w:cs="Calibri"/>
                <w:b/>
                <w:bCs/>
                <w:sz w:val="24"/>
                <w:szCs w:val="24"/>
              </w:rPr>
              <w:t>Principes d’évaluation</w:t>
            </w:r>
          </w:p>
        </w:tc>
        <w:tc>
          <w:tcPr>
            <w:tcW w:w="13484" w:type="dxa"/>
            <w:gridSpan w:val="4"/>
            <w:tcBorders>
              <w:top w:val="double" w:sz="4" w:space="0" w:color="auto"/>
              <w:left w:val="double" w:sz="4" w:space="0" w:color="auto"/>
              <w:bottom w:val="double" w:sz="4" w:space="0" w:color="auto"/>
              <w:right w:val="double" w:sz="4" w:space="0" w:color="auto"/>
            </w:tcBorders>
            <w:shd w:val="clear" w:color="auto" w:fill="FFFFFF"/>
            <w:vAlign w:val="center"/>
            <w:hideMark/>
          </w:tcPr>
          <w:p w:rsidR="00EF3F5F" w:rsidRPr="00EF3F5F" w:rsidRDefault="00EF3F5F" w:rsidP="00EF3F5F">
            <w:pPr>
              <w:autoSpaceDE w:val="0"/>
              <w:autoSpaceDN w:val="0"/>
              <w:adjustRightInd w:val="0"/>
              <w:rPr>
                <w:rFonts w:cs="Calibri"/>
                <w:sz w:val="24"/>
                <w:szCs w:val="24"/>
              </w:rPr>
            </w:pPr>
            <w:r w:rsidRPr="00EF3F5F">
              <w:rPr>
                <w:rFonts w:cs="Calibri"/>
                <w:sz w:val="24"/>
                <w:szCs w:val="24"/>
              </w:rPr>
              <w:t>AFL1</w:t>
            </w:r>
            <w:r w:rsidR="00B4265E">
              <w:rPr>
                <w:rFonts w:cs="Calibri"/>
                <w:sz w:val="24"/>
                <w:szCs w:val="24"/>
              </w:rPr>
              <w:t>b</w:t>
            </w:r>
            <w:r w:rsidRPr="00EF3F5F">
              <w:rPr>
                <w:rFonts w:cs="Calibri"/>
                <w:sz w:val="24"/>
                <w:szCs w:val="24"/>
              </w:rPr>
              <w:t xml:space="preserve"> : </w:t>
            </w:r>
            <w:r w:rsidR="001111F3">
              <w:rPr>
                <w:rFonts w:cs="Calibri"/>
                <w:sz w:val="24"/>
                <w:szCs w:val="24"/>
              </w:rPr>
              <w:t>S’évalue le jour du CCF en croisant la maîtrise gestuelle et la qualité de la composition, par une épreuve respectant le référentiel national du champ d’apprentissage.</w:t>
            </w:r>
          </w:p>
          <w:p w:rsidR="00EF3F5F" w:rsidRPr="00EF3F5F" w:rsidRDefault="00EF3F5F" w:rsidP="00EF3F5F">
            <w:pPr>
              <w:rPr>
                <w:rFonts w:cs="Calibri"/>
                <w:sz w:val="24"/>
                <w:szCs w:val="24"/>
              </w:rPr>
            </w:pPr>
            <w:r w:rsidRPr="00EF3F5F">
              <w:rPr>
                <w:rFonts w:cs="Calibri"/>
                <w:sz w:val="24"/>
                <w:szCs w:val="24"/>
              </w:rPr>
              <w:t>AFL2</w:t>
            </w:r>
            <w:r w:rsidR="001111F3" w:rsidRPr="00EF3F5F">
              <w:rPr>
                <w:rFonts w:cs="Calibri"/>
                <w:sz w:val="24"/>
                <w:szCs w:val="24"/>
              </w:rPr>
              <w:t xml:space="preserve"> :</w:t>
            </w:r>
            <w:r w:rsidR="001111F3">
              <w:rPr>
                <w:rFonts w:cs="Calibri"/>
                <w:sz w:val="24"/>
                <w:szCs w:val="24"/>
              </w:rPr>
              <w:t xml:space="preserve"> l’évaluation s’appuie sur l’engagement de l’élève dans le projet de création qui évolue dans le temps.</w:t>
            </w:r>
          </w:p>
          <w:p w:rsidR="00EF3F5F" w:rsidRDefault="00EF3F5F" w:rsidP="00EF3F5F">
            <w:pPr>
              <w:rPr>
                <w:rFonts w:cs="Calibri"/>
                <w:sz w:val="24"/>
                <w:szCs w:val="24"/>
              </w:rPr>
            </w:pPr>
            <w:r w:rsidRPr="00EF3F5F">
              <w:rPr>
                <w:rFonts w:cs="Calibri"/>
                <w:sz w:val="24"/>
                <w:szCs w:val="24"/>
              </w:rPr>
              <w:t xml:space="preserve">AFL3 : </w:t>
            </w:r>
            <w:r w:rsidR="001111F3">
              <w:rPr>
                <w:rFonts w:cs="Calibri"/>
                <w:sz w:val="24"/>
                <w:szCs w:val="24"/>
              </w:rPr>
              <w:t>l’élève est évalué dans le rôle de spectateur critique sur la base du retour d’observation d</w:t>
            </w:r>
            <w:r w:rsidR="00DF62A6">
              <w:rPr>
                <w:rFonts w:cs="Calibri"/>
                <w:sz w:val="24"/>
                <w:szCs w:val="24"/>
              </w:rPr>
              <w:t>’une</w:t>
            </w:r>
            <w:r w:rsidR="001111F3">
              <w:rPr>
                <w:rFonts w:cs="Calibri"/>
                <w:sz w:val="24"/>
                <w:szCs w:val="24"/>
              </w:rPr>
              <w:t xml:space="preserve"> composition</w:t>
            </w:r>
            <w:bookmarkStart w:id="0" w:name="_GoBack"/>
            <w:bookmarkEnd w:id="0"/>
            <w:r w:rsidR="001111F3">
              <w:rPr>
                <w:rFonts w:cs="Calibri"/>
                <w:sz w:val="24"/>
                <w:szCs w:val="24"/>
              </w:rPr>
              <w:t xml:space="preserve"> d’autres élèves.</w:t>
            </w:r>
          </w:p>
          <w:p w:rsidR="008374E4" w:rsidRPr="00EF3F5F" w:rsidRDefault="008374E4" w:rsidP="00EF3F5F">
            <w:pPr>
              <w:rPr>
                <w:rFonts w:cs="Calibri"/>
                <w:sz w:val="24"/>
                <w:szCs w:val="24"/>
              </w:rPr>
            </w:pPr>
          </w:p>
        </w:tc>
      </w:tr>
      <w:tr w:rsidR="00EF3F5F" w:rsidRPr="00EF3F5F" w:rsidTr="00EF3F5F">
        <w:trPr>
          <w:trHeight w:val="340"/>
          <w:jc w:val="center"/>
        </w:trPr>
        <w:tc>
          <w:tcPr>
            <w:tcW w:w="1853" w:type="dxa"/>
            <w:vMerge w:val="restart"/>
            <w:tcBorders>
              <w:top w:val="double" w:sz="4" w:space="0" w:color="auto"/>
              <w:left w:val="double" w:sz="4" w:space="0" w:color="auto"/>
              <w:bottom w:val="double" w:sz="4" w:space="0" w:color="auto"/>
              <w:right w:val="double" w:sz="4" w:space="0" w:color="auto"/>
            </w:tcBorders>
            <w:shd w:val="clear" w:color="auto" w:fill="D9D9D9"/>
            <w:vAlign w:val="center"/>
            <w:hideMark/>
          </w:tcPr>
          <w:p w:rsidR="00EF3F5F" w:rsidRPr="00EF3F5F" w:rsidRDefault="00EF3F5F" w:rsidP="00EF3F5F">
            <w:pPr>
              <w:jc w:val="center"/>
              <w:rPr>
                <w:rFonts w:cs="Calibri"/>
                <w:b/>
                <w:bCs/>
                <w:sz w:val="24"/>
                <w:szCs w:val="24"/>
              </w:rPr>
            </w:pPr>
            <w:r w:rsidRPr="00EF3F5F">
              <w:rPr>
                <w:rFonts w:cs="Calibri"/>
                <w:b/>
                <w:bCs/>
                <w:sz w:val="24"/>
                <w:szCs w:val="24"/>
              </w:rPr>
              <w:t>Barème et notation</w:t>
            </w:r>
          </w:p>
        </w:tc>
        <w:tc>
          <w:tcPr>
            <w:tcW w:w="5450" w:type="dxa"/>
            <w:tcBorders>
              <w:top w:val="double" w:sz="4" w:space="0" w:color="auto"/>
              <w:left w:val="double" w:sz="4" w:space="0" w:color="auto"/>
              <w:bottom w:val="double" w:sz="4" w:space="0" w:color="auto"/>
              <w:right w:val="double" w:sz="4" w:space="0" w:color="auto"/>
            </w:tcBorders>
            <w:shd w:val="clear" w:color="auto" w:fill="DBE5F1"/>
            <w:vAlign w:val="center"/>
            <w:hideMark/>
          </w:tcPr>
          <w:p w:rsidR="00EF3F5F" w:rsidRPr="00EF3F5F" w:rsidRDefault="00EF3F5F" w:rsidP="00EF3F5F">
            <w:pPr>
              <w:jc w:val="center"/>
              <w:rPr>
                <w:rFonts w:cs="Calibri"/>
                <w:b/>
                <w:bCs/>
                <w:sz w:val="20"/>
                <w:szCs w:val="20"/>
              </w:rPr>
            </w:pPr>
            <w:r w:rsidRPr="00EF3F5F">
              <w:rPr>
                <w:rFonts w:cs="Calibri"/>
                <w:b/>
                <w:bCs/>
                <w:sz w:val="20"/>
                <w:szCs w:val="20"/>
              </w:rPr>
              <w:t xml:space="preserve"> AFL1</w:t>
            </w:r>
            <w:r w:rsidR="00B4265E">
              <w:rPr>
                <w:rFonts w:cs="Calibri"/>
                <w:b/>
                <w:bCs/>
                <w:sz w:val="20"/>
                <w:szCs w:val="20"/>
              </w:rPr>
              <w:t>b</w:t>
            </w:r>
          </w:p>
        </w:tc>
        <w:tc>
          <w:tcPr>
            <w:tcW w:w="4395" w:type="dxa"/>
            <w:tcBorders>
              <w:top w:val="double" w:sz="4" w:space="0" w:color="auto"/>
              <w:left w:val="double" w:sz="4" w:space="0" w:color="auto"/>
              <w:bottom w:val="double" w:sz="4" w:space="0" w:color="auto"/>
              <w:right w:val="double" w:sz="4" w:space="0" w:color="auto"/>
            </w:tcBorders>
            <w:shd w:val="clear" w:color="auto" w:fill="F2DBDB"/>
            <w:vAlign w:val="center"/>
            <w:hideMark/>
          </w:tcPr>
          <w:p w:rsidR="00EF3F5F" w:rsidRPr="00EF3F5F" w:rsidRDefault="00EF3F5F" w:rsidP="00EF3F5F">
            <w:pPr>
              <w:jc w:val="center"/>
              <w:rPr>
                <w:rFonts w:cs="Calibri"/>
                <w:sz w:val="20"/>
                <w:szCs w:val="20"/>
              </w:rPr>
            </w:pPr>
            <w:r w:rsidRPr="00EF3F5F">
              <w:rPr>
                <w:rFonts w:cs="Calibri"/>
                <w:b/>
                <w:bCs/>
                <w:sz w:val="20"/>
                <w:szCs w:val="20"/>
              </w:rPr>
              <w:t>AFL2</w:t>
            </w:r>
          </w:p>
        </w:tc>
        <w:tc>
          <w:tcPr>
            <w:tcW w:w="3639" w:type="dxa"/>
            <w:gridSpan w:val="2"/>
            <w:tcBorders>
              <w:top w:val="double" w:sz="4" w:space="0" w:color="auto"/>
              <w:left w:val="double" w:sz="4" w:space="0" w:color="auto"/>
              <w:bottom w:val="double" w:sz="4" w:space="0" w:color="auto"/>
              <w:right w:val="double" w:sz="4" w:space="0" w:color="auto"/>
            </w:tcBorders>
            <w:shd w:val="clear" w:color="auto" w:fill="FDE9D9"/>
            <w:vAlign w:val="center"/>
            <w:hideMark/>
          </w:tcPr>
          <w:p w:rsidR="00EF3F5F" w:rsidRPr="00EF3F5F" w:rsidRDefault="00EF3F5F" w:rsidP="00EF3F5F">
            <w:pPr>
              <w:jc w:val="center"/>
              <w:rPr>
                <w:rFonts w:cs="Calibri"/>
                <w:sz w:val="20"/>
                <w:szCs w:val="20"/>
              </w:rPr>
            </w:pPr>
            <w:r w:rsidRPr="00EF3F5F">
              <w:rPr>
                <w:rFonts w:cs="Calibri"/>
                <w:b/>
                <w:bCs/>
                <w:sz w:val="20"/>
                <w:szCs w:val="20"/>
              </w:rPr>
              <w:t>AFL3</w:t>
            </w:r>
          </w:p>
        </w:tc>
      </w:tr>
      <w:tr w:rsidR="00EF3F5F" w:rsidRPr="00EF3F5F" w:rsidTr="00EF3F5F">
        <w:trPr>
          <w:trHeight w:val="340"/>
          <w:jc w:val="center"/>
        </w:trPr>
        <w:tc>
          <w:tcPr>
            <w:tcW w:w="0" w:type="auto"/>
            <w:vMerge/>
            <w:tcBorders>
              <w:top w:val="double" w:sz="4" w:space="0" w:color="auto"/>
              <w:left w:val="double" w:sz="4" w:space="0" w:color="auto"/>
              <w:bottom w:val="double" w:sz="4" w:space="0" w:color="auto"/>
              <w:right w:val="double" w:sz="4" w:space="0" w:color="auto"/>
            </w:tcBorders>
            <w:vAlign w:val="center"/>
            <w:hideMark/>
          </w:tcPr>
          <w:p w:rsidR="00EF3F5F" w:rsidRPr="00EF3F5F" w:rsidRDefault="00EF3F5F" w:rsidP="00EF3F5F">
            <w:pPr>
              <w:rPr>
                <w:rFonts w:cs="Calibri"/>
                <w:b/>
                <w:bCs/>
                <w:sz w:val="24"/>
                <w:szCs w:val="24"/>
              </w:rPr>
            </w:pPr>
          </w:p>
        </w:tc>
        <w:tc>
          <w:tcPr>
            <w:tcW w:w="5450" w:type="dxa"/>
            <w:tcBorders>
              <w:top w:val="double" w:sz="4" w:space="0" w:color="auto"/>
              <w:left w:val="double" w:sz="4" w:space="0" w:color="auto"/>
              <w:bottom w:val="double" w:sz="4" w:space="0" w:color="auto"/>
              <w:right w:val="double" w:sz="4" w:space="0" w:color="auto"/>
            </w:tcBorders>
            <w:shd w:val="clear" w:color="auto" w:fill="D9D9D9"/>
            <w:vAlign w:val="center"/>
            <w:hideMark/>
          </w:tcPr>
          <w:p w:rsidR="00EF3F5F" w:rsidRPr="00EF3F5F" w:rsidRDefault="00EF3F5F" w:rsidP="00EF3F5F">
            <w:pPr>
              <w:jc w:val="center"/>
              <w:rPr>
                <w:rFonts w:cs="Calibri"/>
                <w:b/>
                <w:bCs/>
                <w:sz w:val="24"/>
                <w:szCs w:val="24"/>
              </w:rPr>
            </w:pPr>
            <w:r w:rsidRPr="00EF3F5F">
              <w:rPr>
                <w:rFonts w:cs="Calibri"/>
                <w:b/>
                <w:bCs/>
                <w:sz w:val="24"/>
                <w:szCs w:val="24"/>
              </w:rPr>
              <w:t xml:space="preserve">12 pts </w:t>
            </w:r>
          </w:p>
        </w:tc>
        <w:tc>
          <w:tcPr>
            <w:tcW w:w="8034" w:type="dxa"/>
            <w:gridSpan w:val="3"/>
            <w:tcBorders>
              <w:top w:val="double" w:sz="4" w:space="0" w:color="auto"/>
              <w:left w:val="double" w:sz="4" w:space="0" w:color="auto"/>
              <w:bottom w:val="double" w:sz="4" w:space="0" w:color="auto"/>
              <w:right w:val="double" w:sz="4" w:space="0" w:color="auto"/>
            </w:tcBorders>
            <w:shd w:val="clear" w:color="auto" w:fill="F2DBDB"/>
            <w:vAlign w:val="center"/>
            <w:hideMark/>
          </w:tcPr>
          <w:p w:rsidR="00EF3F5F" w:rsidRPr="00EF3F5F" w:rsidRDefault="00EF3F5F" w:rsidP="00EF3F5F">
            <w:pPr>
              <w:jc w:val="center"/>
              <w:rPr>
                <w:rFonts w:cs="Calibri"/>
                <w:b/>
                <w:bCs/>
                <w:sz w:val="24"/>
                <w:szCs w:val="24"/>
              </w:rPr>
            </w:pPr>
            <w:r w:rsidRPr="00EF3F5F">
              <w:rPr>
                <w:rFonts w:cs="Calibri"/>
                <w:b/>
                <w:bCs/>
                <w:sz w:val="24"/>
                <w:szCs w:val="24"/>
              </w:rPr>
              <w:t xml:space="preserve">8 pts </w:t>
            </w:r>
          </w:p>
        </w:tc>
      </w:tr>
      <w:tr w:rsidR="00EF3F5F" w:rsidRPr="00EF3F5F" w:rsidTr="00EF3F5F">
        <w:trPr>
          <w:trHeight w:val="792"/>
          <w:jc w:val="center"/>
        </w:trPr>
        <w:tc>
          <w:tcPr>
            <w:tcW w:w="0" w:type="auto"/>
            <w:vMerge/>
            <w:tcBorders>
              <w:top w:val="double" w:sz="4" w:space="0" w:color="auto"/>
              <w:left w:val="double" w:sz="4" w:space="0" w:color="auto"/>
              <w:bottom w:val="double" w:sz="4" w:space="0" w:color="auto"/>
              <w:right w:val="double" w:sz="4" w:space="0" w:color="auto"/>
            </w:tcBorders>
            <w:vAlign w:val="center"/>
            <w:hideMark/>
          </w:tcPr>
          <w:p w:rsidR="00EF3F5F" w:rsidRPr="00EF3F5F" w:rsidRDefault="00EF3F5F" w:rsidP="00EF3F5F">
            <w:pPr>
              <w:rPr>
                <w:rFonts w:cs="Calibri"/>
                <w:b/>
                <w:bCs/>
                <w:sz w:val="24"/>
                <w:szCs w:val="24"/>
              </w:rPr>
            </w:pPr>
          </w:p>
        </w:tc>
        <w:tc>
          <w:tcPr>
            <w:tcW w:w="5450" w:type="dxa"/>
            <w:tcBorders>
              <w:top w:val="double" w:sz="4" w:space="0" w:color="auto"/>
              <w:left w:val="double" w:sz="4" w:space="0" w:color="auto"/>
              <w:bottom w:val="double" w:sz="4" w:space="0" w:color="auto"/>
              <w:right w:val="double" w:sz="4" w:space="0" w:color="auto"/>
            </w:tcBorders>
            <w:vAlign w:val="center"/>
          </w:tcPr>
          <w:p w:rsidR="00EF3F5F" w:rsidRPr="00EF3F5F" w:rsidRDefault="00EF3F5F" w:rsidP="00EF3F5F">
            <w:pPr>
              <w:jc w:val="center"/>
              <w:rPr>
                <w:rFonts w:cs="Calibri"/>
                <w:i/>
              </w:rPr>
            </w:pPr>
          </w:p>
          <w:p w:rsidR="00EF3F5F" w:rsidRDefault="008374E4" w:rsidP="00EF3F5F">
            <w:pPr>
              <w:autoSpaceDE w:val="0"/>
              <w:autoSpaceDN w:val="0"/>
              <w:adjustRightInd w:val="0"/>
              <w:rPr>
                <w:rFonts w:ascii="Arial" w:hAnsi="Arial" w:cs="Arial"/>
                <w:color w:val="000000"/>
                <w:sz w:val="24"/>
                <w:szCs w:val="24"/>
              </w:rPr>
            </w:pPr>
            <w:r>
              <w:rPr>
                <w:rFonts w:ascii="Arial" w:hAnsi="Arial" w:cs="Arial"/>
                <w:color w:val="000000"/>
                <w:sz w:val="24"/>
                <w:szCs w:val="24"/>
              </w:rPr>
              <w:t xml:space="preserve">Elément 1 noté sur </w:t>
            </w:r>
            <w:r w:rsidR="00DF62A6">
              <w:rPr>
                <w:rFonts w:ascii="Arial" w:hAnsi="Arial" w:cs="Arial"/>
                <w:color w:val="000000"/>
                <w:sz w:val="24"/>
                <w:szCs w:val="24"/>
              </w:rPr>
              <w:t>7</w:t>
            </w:r>
            <w:r>
              <w:rPr>
                <w:rFonts w:ascii="Arial" w:hAnsi="Arial" w:cs="Arial"/>
                <w:color w:val="000000"/>
                <w:sz w:val="24"/>
                <w:szCs w:val="24"/>
              </w:rPr>
              <w:t xml:space="preserve"> pts</w:t>
            </w:r>
          </w:p>
          <w:p w:rsidR="008374E4" w:rsidRPr="00EF3F5F" w:rsidRDefault="008374E4" w:rsidP="00EF3F5F">
            <w:pPr>
              <w:autoSpaceDE w:val="0"/>
              <w:autoSpaceDN w:val="0"/>
              <w:adjustRightInd w:val="0"/>
              <w:rPr>
                <w:rFonts w:ascii="Arial" w:hAnsi="Arial" w:cs="Arial"/>
                <w:color w:val="000000"/>
                <w:sz w:val="24"/>
                <w:szCs w:val="24"/>
              </w:rPr>
            </w:pPr>
            <w:r>
              <w:rPr>
                <w:rFonts w:ascii="Arial" w:hAnsi="Arial" w:cs="Arial"/>
                <w:color w:val="000000"/>
                <w:sz w:val="24"/>
                <w:szCs w:val="24"/>
              </w:rPr>
              <w:t xml:space="preserve">Elément 2 noté sur </w:t>
            </w:r>
            <w:r w:rsidR="00DF62A6">
              <w:rPr>
                <w:rFonts w:ascii="Arial" w:hAnsi="Arial" w:cs="Arial"/>
                <w:color w:val="000000"/>
                <w:sz w:val="24"/>
                <w:szCs w:val="24"/>
              </w:rPr>
              <w:t>5</w:t>
            </w:r>
            <w:r>
              <w:rPr>
                <w:rFonts w:ascii="Arial" w:hAnsi="Arial" w:cs="Arial"/>
                <w:color w:val="000000"/>
                <w:sz w:val="24"/>
                <w:szCs w:val="24"/>
              </w:rPr>
              <w:t xml:space="preserve"> pts</w:t>
            </w:r>
          </w:p>
          <w:p w:rsidR="00EF3F5F" w:rsidRPr="00EF3F5F" w:rsidRDefault="00EF3F5F" w:rsidP="00EF3F5F">
            <w:pPr>
              <w:jc w:val="center"/>
              <w:rPr>
                <w:rFonts w:cs="Calibri"/>
                <w:i/>
              </w:rPr>
            </w:pPr>
          </w:p>
        </w:tc>
        <w:tc>
          <w:tcPr>
            <w:tcW w:w="8034" w:type="dxa"/>
            <w:gridSpan w:val="3"/>
            <w:tcBorders>
              <w:top w:val="double" w:sz="4" w:space="0" w:color="auto"/>
              <w:left w:val="double" w:sz="4" w:space="0" w:color="auto"/>
              <w:bottom w:val="double" w:sz="4" w:space="0" w:color="auto"/>
              <w:right w:val="double" w:sz="4" w:space="0" w:color="auto"/>
            </w:tcBorders>
          </w:tcPr>
          <w:p w:rsidR="00EF3F5F" w:rsidRDefault="008374E4" w:rsidP="00EF3F5F">
            <w:pPr>
              <w:jc w:val="center"/>
              <w:rPr>
                <w:rFonts w:cs="Calibri"/>
                <w:i/>
              </w:rPr>
            </w:pPr>
            <w:r>
              <w:rPr>
                <w:rFonts w:cs="Calibri"/>
                <w:i/>
              </w:rPr>
              <w:t>La répartition des 8 pts est au choix des élèves. 3 choix possibles :</w:t>
            </w:r>
          </w:p>
          <w:p w:rsidR="008374E4" w:rsidRDefault="008374E4" w:rsidP="00EF3F5F">
            <w:pPr>
              <w:jc w:val="center"/>
              <w:rPr>
                <w:rFonts w:cs="Calibri"/>
                <w:i/>
              </w:rPr>
            </w:pPr>
            <w:r>
              <w:rPr>
                <w:rFonts w:cs="Calibri"/>
                <w:i/>
              </w:rPr>
              <w:t>- AFL 2=4 pts/ AFL 3=4 pts</w:t>
            </w:r>
          </w:p>
          <w:p w:rsidR="008374E4" w:rsidRDefault="008374E4" w:rsidP="00EF3F5F">
            <w:pPr>
              <w:jc w:val="center"/>
              <w:rPr>
                <w:rFonts w:cs="Calibri"/>
                <w:i/>
              </w:rPr>
            </w:pPr>
            <w:r>
              <w:rPr>
                <w:rFonts w:cs="Calibri"/>
                <w:i/>
              </w:rPr>
              <w:t>- AFL 2=6 pts/ AFL 3=2 pts</w:t>
            </w:r>
          </w:p>
          <w:p w:rsidR="008374E4" w:rsidRPr="00EF3F5F" w:rsidRDefault="008374E4" w:rsidP="00EF3F5F">
            <w:pPr>
              <w:jc w:val="center"/>
              <w:rPr>
                <w:rFonts w:cs="Calibri"/>
                <w:i/>
              </w:rPr>
            </w:pPr>
            <w:r>
              <w:rPr>
                <w:rFonts w:cs="Calibri"/>
                <w:i/>
              </w:rPr>
              <w:t>- AFL 2=2 pts/ AFL 3=6 pts</w:t>
            </w:r>
          </w:p>
          <w:p w:rsidR="00EF3F5F" w:rsidRPr="00EF3F5F" w:rsidRDefault="00EF3F5F" w:rsidP="00EF3F5F">
            <w:pPr>
              <w:jc w:val="center"/>
              <w:rPr>
                <w:rFonts w:cs="Calibri"/>
                <w:i/>
              </w:rPr>
            </w:pPr>
          </w:p>
          <w:p w:rsidR="00EF3F5F" w:rsidRPr="00EF3F5F" w:rsidRDefault="00EF3F5F" w:rsidP="008374E4">
            <w:pPr>
              <w:rPr>
                <w:rFonts w:cs="Calibri"/>
                <w:i/>
              </w:rPr>
            </w:pPr>
          </w:p>
          <w:p w:rsidR="00EF3F5F" w:rsidRPr="00EF3F5F" w:rsidRDefault="00EF3F5F" w:rsidP="00EF3F5F">
            <w:pPr>
              <w:jc w:val="center"/>
              <w:rPr>
                <w:rFonts w:cs="Calibri"/>
              </w:rPr>
            </w:pPr>
          </w:p>
        </w:tc>
      </w:tr>
      <w:tr w:rsidR="00EF3F5F" w:rsidRPr="00EF3F5F" w:rsidTr="00EF3F5F">
        <w:trPr>
          <w:trHeight w:val="340"/>
          <w:jc w:val="center"/>
        </w:trPr>
        <w:tc>
          <w:tcPr>
            <w:tcW w:w="1853" w:type="dxa"/>
            <w:vMerge w:val="restart"/>
            <w:tcBorders>
              <w:top w:val="double" w:sz="4" w:space="0" w:color="auto"/>
              <w:left w:val="double" w:sz="4" w:space="0" w:color="auto"/>
              <w:bottom w:val="double" w:sz="4" w:space="0" w:color="auto"/>
              <w:right w:val="double" w:sz="4" w:space="0" w:color="auto"/>
            </w:tcBorders>
            <w:shd w:val="clear" w:color="auto" w:fill="D9D9D9"/>
            <w:vAlign w:val="center"/>
            <w:hideMark/>
          </w:tcPr>
          <w:p w:rsidR="00EF3F5F" w:rsidRPr="00EF3F5F" w:rsidRDefault="00EF3F5F" w:rsidP="00EF3F5F">
            <w:pPr>
              <w:jc w:val="center"/>
              <w:rPr>
                <w:rFonts w:cs="Calibri"/>
                <w:b/>
                <w:bCs/>
                <w:sz w:val="24"/>
                <w:szCs w:val="24"/>
              </w:rPr>
            </w:pPr>
            <w:r w:rsidRPr="00EF3F5F">
              <w:rPr>
                <w:rFonts w:cs="Calibri"/>
                <w:b/>
                <w:bCs/>
                <w:sz w:val="24"/>
                <w:szCs w:val="24"/>
              </w:rPr>
              <w:t>Choix possibles pour les élèves</w:t>
            </w:r>
          </w:p>
        </w:tc>
        <w:tc>
          <w:tcPr>
            <w:tcW w:w="5450" w:type="dxa"/>
            <w:vMerge w:val="restart"/>
            <w:tcBorders>
              <w:top w:val="double" w:sz="4" w:space="0" w:color="auto"/>
              <w:left w:val="double" w:sz="4" w:space="0" w:color="auto"/>
              <w:bottom w:val="double" w:sz="4" w:space="0" w:color="auto"/>
              <w:right w:val="double" w:sz="4" w:space="0" w:color="auto"/>
            </w:tcBorders>
            <w:shd w:val="clear" w:color="auto" w:fill="DBE5F1"/>
            <w:vAlign w:val="center"/>
            <w:hideMark/>
          </w:tcPr>
          <w:p w:rsidR="00EF3F5F" w:rsidRPr="00EF3F5F" w:rsidRDefault="00EF3F5F" w:rsidP="00EF3F5F">
            <w:pPr>
              <w:jc w:val="center"/>
              <w:rPr>
                <w:rFonts w:cs="Calibri"/>
                <w:sz w:val="20"/>
                <w:szCs w:val="20"/>
              </w:rPr>
            </w:pPr>
            <w:r w:rsidRPr="00EF3F5F">
              <w:rPr>
                <w:rFonts w:cs="Calibri"/>
                <w:b/>
                <w:bCs/>
                <w:sz w:val="20"/>
                <w:szCs w:val="20"/>
              </w:rPr>
              <w:t>AFL1</w:t>
            </w:r>
            <w:r w:rsidR="00B4265E">
              <w:rPr>
                <w:rFonts w:cs="Calibri"/>
                <w:b/>
                <w:bCs/>
                <w:sz w:val="20"/>
                <w:szCs w:val="20"/>
              </w:rPr>
              <w:t>b</w:t>
            </w:r>
          </w:p>
        </w:tc>
        <w:tc>
          <w:tcPr>
            <w:tcW w:w="4395" w:type="dxa"/>
            <w:tcBorders>
              <w:top w:val="double" w:sz="4" w:space="0" w:color="auto"/>
              <w:left w:val="double" w:sz="4" w:space="0" w:color="auto"/>
              <w:bottom w:val="double" w:sz="4" w:space="0" w:color="auto"/>
              <w:right w:val="double" w:sz="4" w:space="0" w:color="auto"/>
            </w:tcBorders>
            <w:shd w:val="clear" w:color="auto" w:fill="F2DBDB"/>
            <w:vAlign w:val="center"/>
            <w:hideMark/>
          </w:tcPr>
          <w:p w:rsidR="00EF3F5F" w:rsidRPr="00EF3F5F" w:rsidRDefault="00EF3F5F" w:rsidP="00EF3F5F">
            <w:pPr>
              <w:jc w:val="center"/>
              <w:rPr>
                <w:rFonts w:cs="Calibri"/>
                <w:sz w:val="20"/>
                <w:szCs w:val="20"/>
              </w:rPr>
            </w:pPr>
            <w:r w:rsidRPr="00EF3F5F">
              <w:rPr>
                <w:rFonts w:cs="Calibri"/>
                <w:b/>
                <w:bCs/>
                <w:sz w:val="20"/>
                <w:szCs w:val="20"/>
              </w:rPr>
              <w:t>AFL2</w:t>
            </w:r>
          </w:p>
        </w:tc>
        <w:tc>
          <w:tcPr>
            <w:tcW w:w="3639" w:type="dxa"/>
            <w:gridSpan w:val="2"/>
            <w:tcBorders>
              <w:top w:val="double" w:sz="4" w:space="0" w:color="auto"/>
              <w:left w:val="double" w:sz="4" w:space="0" w:color="auto"/>
              <w:bottom w:val="double" w:sz="4" w:space="0" w:color="auto"/>
              <w:right w:val="double" w:sz="4" w:space="0" w:color="auto"/>
            </w:tcBorders>
            <w:shd w:val="clear" w:color="auto" w:fill="FDE9D9"/>
            <w:vAlign w:val="center"/>
            <w:hideMark/>
          </w:tcPr>
          <w:p w:rsidR="00EF3F5F" w:rsidRPr="00EF3F5F" w:rsidRDefault="00EF3F5F" w:rsidP="00EF3F5F">
            <w:pPr>
              <w:jc w:val="center"/>
              <w:rPr>
                <w:rFonts w:cs="Calibri"/>
                <w:sz w:val="20"/>
                <w:szCs w:val="20"/>
              </w:rPr>
            </w:pPr>
            <w:r w:rsidRPr="00EF3F5F">
              <w:rPr>
                <w:rFonts w:cs="Calibri"/>
                <w:b/>
                <w:bCs/>
                <w:sz w:val="20"/>
                <w:szCs w:val="20"/>
              </w:rPr>
              <w:t>AFL3</w:t>
            </w:r>
          </w:p>
        </w:tc>
      </w:tr>
      <w:tr w:rsidR="00EF3F5F" w:rsidRPr="00EF3F5F" w:rsidTr="00EF3F5F">
        <w:trPr>
          <w:trHeight w:val="340"/>
          <w:jc w:val="center"/>
        </w:trPr>
        <w:tc>
          <w:tcPr>
            <w:tcW w:w="0" w:type="auto"/>
            <w:vMerge/>
            <w:tcBorders>
              <w:top w:val="double" w:sz="4" w:space="0" w:color="auto"/>
              <w:left w:val="double" w:sz="4" w:space="0" w:color="auto"/>
              <w:bottom w:val="double" w:sz="4" w:space="0" w:color="auto"/>
              <w:right w:val="double" w:sz="4" w:space="0" w:color="auto"/>
            </w:tcBorders>
            <w:vAlign w:val="center"/>
            <w:hideMark/>
          </w:tcPr>
          <w:p w:rsidR="00EF3F5F" w:rsidRPr="00EF3F5F" w:rsidRDefault="00EF3F5F" w:rsidP="00EF3F5F">
            <w:pPr>
              <w:rPr>
                <w:rFonts w:cs="Calibri"/>
                <w:b/>
                <w:bCs/>
                <w:sz w:val="24"/>
                <w:szCs w:val="24"/>
              </w:rPr>
            </w:pPr>
          </w:p>
        </w:tc>
        <w:tc>
          <w:tcPr>
            <w:tcW w:w="0" w:type="auto"/>
            <w:vMerge/>
            <w:tcBorders>
              <w:top w:val="double" w:sz="4" w:space="0" w:color="auto"/>
              <w:left w:val="double" w:sz="4" w:space="0" w:color="auto"/>
              <w:bottom w:val="double" w:sz="4" w:space="0" w:color="auto"/>
              <w:right w:val="double" w:sz="4" w:space="0" w:color="auto"/>
            </w:tcBorders>
            <w:vAlign w:val="center"/>
            <w:hideMark/>
          </w:tcPr>
          <w:p w:rsidR="00EF3F5F" w:rsidRPr="00EF3F5F" w:rsidRDefault="00EF3F5F" w:rsidP="00EF3F5F">
            <w:pPr>
              <w:rPr>
                <w:rFonts w:cs="Calibri"/>
                <w:sz w:val="20"/>
                <w:szCs w:val="20"/>
              </w:rPr>
            </w:pPr>
          </w:p>
        </w:tc>
        <w:tc>
          <w:tcPr>
            <w:tcW w:w="8034" w:type="dxa"/>
            <w:gridSpan w:val="3"/>
            <w:tcBorders>
              <w:top w:val="double" w:sz="4" w:space="0" w:color="auto"/>
              <w:left w:val="double" w:sz="4" w:space="0" w:color="auto"/>
              <w:bottom w:val="double" w:sz="4" w:space="0" w:color="auto"/>
              <w:right w:val="double" w:sz="4" w:space="0" w:color="auto"/>
            </w:tcBorders>
            <w:shd w:val="clear" w:color="auto" w:fill="F2DBDB"/>
            <w:vAlign w:val="center"/>
            <w:hideMark/>
          </w:tcPr>
          <w:p w:rsidR="00357A92" w:rsidRDefault="00357A92" w:rsidP="00EF3F5F">
            <w:pPr>
              <w:jc w:val="center"/>
              <w:rPr>
                <w:rFonts w:cs="Calibri"/>
              </w:rPr>
            </w:pPr>
            <w:r>
              <w:rPr>
                <w:rFonts w:cs="Calibri"/>
              </w:rPr>
              <w:t>Poids relatif dans l’évaluation.</w:t>
            </w:r>
          </w:p>
          <w:p w:rsidR="00EF3F5F" w:rsidRPr="00EF3F5F" w:rsidRDefault="00EF3F5F" w:rsidP="00EF3F5F">
            <w:pPr>
              <w:jc w:val="center"/>
              <w:rPr>
                <w:rFonts w:cs="Calibri"/>
                <w:b/>
                <w:bCs/>
              </w:rPr>
            </w:pPr>
            <w:r w:rsidRPr="00EF3F5F">
              <w:rPr>
                <w:rFonts w:cs="Calibri"/>
              </w:rPr>
              <w:t>Répartition des 8 points au choix des élèves : 2, 4 ou 6 points par AFL</w:t>
            </w:r>
          </w:p>
        </w:tc>
      </w:tr>
      <w:tr w:rsidR="00EF3F5F" w:rsidRPr="00EF3F5F" w:rsidTr="00EF3F5F">
        <w:trPr>
          <w:trHeight w:val="794"/>
          <w:jc w:val="center"/>
        </w:trPr>
        <w:tc>
          <w:tcPr>
            <w:tcW w:w="0" w:type="auto"/>
            <w:vMerge/>
            <w:tcBorders>
              <w:top w:val="double" w:sz="4" w:space="0" w:color="auto"/>
              <w:left w:val="double" w:sz="4" w:space="0" w:color="auto"/>
              <w:bottom w:val="double" w:sz="4" w:space="0" w:color="auto"/>
              <w:right w:val="double" w:sz="4" w:space="0" w:color="auto"/>
            </w:tcBorders>
            <w:vAlign w:val="center"/>
            <w:hideMark/>
          </w:tcPr>
          <w:p w:rsidR="00EF3F5F" w:rsidRPr="00EF3F5F" w:rsidRDefault="00EF3F5F" w:rsidP="00EF3F5F">
            <w:pPr>
              <w:rPr>
                <w:rFonts w:cs="Calibri"/>
                <w:b/>
                <w:bCs/>
                <w:sz w:val="24"/>
                <w:szCs w:val="24"/>
              </w:rPr>
            </w:pPr>
          </w:p>
        </w:tc>
        <w:tc>
          <w:tcPr>
            <w:tcW w:w="5450" w:type="dxa"/>
            <w:tcBorders>
              <w:top w:val="double" w:sz="4" w:space="0" w:color="auto"/>
              <w:left w:val="double" w:sz="4" w:space="0" w:color="auto"/>
              <w:bottom w:val="double" w:sz="4" w:space="0" w:color="auto"/>
              <w:right w:val="double" w:sz="4" w:space="0" w:color="auto"/>
            </w:tcBorders>
            <w:vAlign w:val="center"/>
            <w:hideMark/>
          </w:tcPr>
          <w:p w:rsidR="00EF3F5F" w:rsidRDefault="00357A92" w:rsidP="00EF3F5F">
            <w:pPr>
              <w:autoSpaceDE w:val="0"/>
              <w:autoSpaceDN w:val="0"/>
              <w:adjustRightInd w:val="0"/>
              <w:rPr>
                <w:rFonts w:cs="Calibri"/>
                <w:i/>
              </w:rPr>
            </w:pPr>
            <w:r>
              <w:rPr>
                <w:rFonts w:cs="Calibri"/>
                <w:i/>
              </w:rPr>
              <w:t>-Choix dans la composition présentée,</w:t>
            </w:r>
          </w:p>
          <w:p w:rsidR="00357A92" w:rsidRPr="00EF3F5F" w:rsidRDefault="00357A92" w:rsidP="00EF3F5F">
            <w:pPr>
              <w:autoSpaceDE w:val="0"/>
              <w:autoSpaceDN w:val="0"/>
              <w:adjustRightInd w:val="0"/>
              <w:rPr>
                <w:rFonts w:cs="Calibri"/>
                <w:i/>
              </w:rPr>
            </w:pPr>
            <w:r>
              <w:rPr>
                <w:rFonts w:cs="Calibri"/>
                <w:i/>
              </w:rPr>
              <w:t>-Choix des partenaires.</w:t>
            </w:r>
          </w:p>
        </w:tc>
        <w:tc>
          <w:tcPr>
            <w:tcW w:w="4395" w:type="dxa"/>
            <w:tcBorders>
              <w:top w:val="double" w:sz="4" w:space="0" w:color="auto"/>
              <w:left w:val="double" w:sz="4" w:space="0" w:color="auto"/>
              <w:bottom w:val="double" w:sz="4" w:space="0" w:color="auto"/>
              <w:right w:val="double" w:sz="4" w:space="0" w:color="auto"/>
            </w:tcBorders>
            <w:vAlign w:val="center"/>
            <w:hideMark/>
          </w:tcPr>
          <w:p w:rsidR="00EF3F5F" w:rsidRPr="00EF3F5F" w:rsidRDefault="00357A92" w:rsidP="00357A92">
            <w:pPr>
              <w:rPr>
                <w:rFonts w:cs="Calibri"/>
                <w:sz w:val="24"/>
                <w:szCs w:val="24"/>
              </w:rPr>
            </w:pPr>
            <w:r>
              <w:rPr>
                <w:rFonts w:cs="Calibri"/>
                <w:sz w:val="24"/>
                <w:szCs w:val="24"/>
              </w:rPr>
              <w:t>Choix du rôle au sein de l’organisation collective en lien avec le document de synthèse rédigé par l’élève</w:t>
            </w:r>
            <w:r w:rsidR="00D30D47">
              <w:rPr>
                <w:rFonts w:cs="Calibri"/>
                <w:sz w:val="24"/>
                <w:szCs w:val="24"/>
              </w:rPr>
              <w:t>.</w:t>
            </w:r>
          </w:p>
        </w:tc>
        <w:tc>
          <w:tcPr>
            <w:tcW w:w="3639" w:type="dxa"/>
            <w:gridSpan w:val="2"/>
            <w:tcBorders>
              <w:top w:val="double" w:sz="4" w:space="0" w:color="auto"/>
              <w:left w:val="double" w:sz="4" w:space="0" w:color="auto"/>
              <w:bottom w:val="double" w:sz="4" w:space="0" w:color="auto"/>
              <w:right w:val="double" w:sz="4" w:space="0" w:color="auto"/>
            </w:tcBorders>
            <w:vAlign w:val="center"/>
            <w:hideMark/>
          </w:tcPr>
          <w:p w:rsidR="00EF3F5F" w:rsidRPr="00EF3F5F" w:rsidRDefault="00EF3F5F" w:rsidP="00EF3F5F">
            <w:pPr>
              <w:rPr>
                <w:rFonts w:cs="Calibri"/>
                <w:iCs/>
                <w:sz w:val="24"/>
                <w:szCs w:val="24"/>
              </w:rPr>
            </w:pPr>
          </w:p>
        </w:tc>
      </w:tr>
    </w:tbl>
    <w:p w:rsidR="00EF3F5F" w:rsidRPr="00EF3F5F" w:rsidRDefault="00EF3F5F" w:rsidP="00EF3F5F">
      <w:pPr>
        <w:spacing w:after="0" w:line="240" w:lineRule="auto"/>
        <w:ind w:hanging="851"/>
        <w:rPr>
          <w:rFonts w:ascii="Calibri" w:eastAsia="Calibri" w:hAnsi="Calibri" w:cs="Times New Roman"/>
          <w:szCs w:val="32"/>
        </w:rPr>
      </w:pPr>
    </w:p>
    <w:p w:rsidR="00EF3F5F" w:rsidRPr="00EF3F5F" w:rsidRDefault="00EF3F5F" w:rsidP="00EF3F5F">
      <w:pPr>
        <w:spacing w:after="0" w:line="240" w:lineRule="auto"/>
        <w:ind w:hanging="851"/>
        <w:rPr>
          <w:rFonts w:ascii="Calibri" w:eastAsia="Calibri" w:hAnsi="Calibri" w:cs="Times New Roman"/>
          <w:szCs w:val="32"/>
        </w:rPr>
      </w:pPr>
    </w:p>
    <w:p w:rsidR="00EF3F5F" w:rsidRPr="00EF3F5F" w:rsidRDefault="00EF3F5F" w:rsidP="00EF3F5F">
      <w:pPr>
        <w:spacing w:after="0" w:line="240" w:lineRule="auto"/>
        <w:ind w:hanging="851"/>
        <w:rPr>
          <w:rFonts w:ascii="Calibri" w:eastAsia="Calibri" w:hAnsi="Calibri" w:cs="Times New Roman"/>
          <w:szCs w:val="32"/>
        </w:rPr>
      </w:pPr>
    </w:p>
    <w:p w:rsidR="00EF3F5F" w:rsidRPr="00EF3F5F" w:rsidRDefault="00EF3F5F" w:rsidP="00EF3F5F">
      <w:pPr>
        <w:spacing w:after="0" w:line="240" w:lineRule="auto"/>
        <w:ind w:hanging="851"/>
        <w:rPr>
          <w:rFonts w:ascii="Calibri" w:eastAsia="Calibri" w:hAnsi="Calibri" w:cs="Times New Roman"/>
          <w:szCs w:val="32"/>
        </w:rPr>
      </w:pPr>
    </w:p>
    <w:p w:rsidR="00EF3F5F" w:rsidRPr="00EF3F5F" w:rsidRDefault="00EF3F5F" w:rsidP="00EF3F5F">
      <w:pPr>
        <w:spacing w:after="0" w:line="240" w:lineRule="auto"/>
        <w:ind w:hanging="851"/>
        <w:rPr>
          <w:rFonts w:ascii="Calibri" w:eastAsia="Calibri" w:hAnsi="Calibri" w:cs="Times New Roman"/>
          <w:szCs w:val="32"/>
        </w:rPr>
      </w:pPr>
    </w:p>
    <w:p w:rsidR="00EF3F5F" w:rsidRPr="00EF3F5F" w:rsidRDefault="00EF3F5F" w:rsidP="00EF3F5F">
      <w:pPr>
        <w:spacing w:after="0" w:line="240" w:lineRule="auto"/>
        <w:ind w:hanging="851"/>
        <w:rPr>
          <w:rFonts w:ascii="Calibri" w:eastAsia="Calibri" w:hAnsi="Calibri" w:cs="Times New Roman"/>
          <w:szCs w:val="32"/>
        </w:rPr>
      </w:pPr>
    </w:p>
    <w:p w:rsidR="00EF3F5F" w:rsidRPr="00EF3F5F" w:rsidRDefault="00EF3F5F" w:rsidP="00EF3F5F">
      <w:pPr>
        <w:spacing w:after="0" w:line="240" w:lineRule="auto"/>
        <w:ind w:hanging="851"/>
        <w:rPr>
          <w:rFonts w:ascii="Calibri" w:eastAsia="Calibri" w:hAnsi="Calibri" w:cs="Times New Roman"/>
          <w:szCs w:val="32"/>
        </w:rPr>
      </w:pPr>
    </w:p>
    <w:p w:rsidR="00EF3F5F" w:rsidRPr="00EF3F5F" w:rsidRDefault="00EF3F5F" w:rsidP="00EF3F5F">
      <w:pPr>
        <w:spacing w:after="0" w:line="240" w:lineRule="auto"/>
        <w:ind w:hanging="851"/>
        <w:rPr>
          <w:rFonts w:ascii="Calibri" w:eastAsia="Calibri" w:hAnsi="Calibri" w:cs="Times New Roman"/>
          <w:szCs w:val="32"/>
        </w:rPr>
      </w:pPr>
    </w:p>
    <w:p w:rsidR="00EF3F5F" w:rsidRPr="00EF3F5F" w:rsidRDefault="00EF3F5F" w:rsidP="00EF3F5F">
      <w:pPr>
        <w:spacing w:after="0" w:line="240" w:lineRule="auto"/>
        <w:ind w:hanging="851"/>
        <w:rPr>
          <w:rFonts w:ascii="Calibri" w:eastAsia="Calibri" w:hAnsi="Calibri" w:cs="Times New Roman"/>
          <w:szCs w:val="32"/>
        </w:rPr>
      </w:pPr>
    </w:p>
    <w:p w:rsidR="00EF3F5F" w:rsidRPr="00EF3F5F" w:rsidRDefault="00EF3F5F" w:rsidP="00EF3F5F">
      <w:pPr>
        <w:spacing w:after="0" w:line="240" w:lineRule="auto"/>
        <w:ind w:hanging="851"/>
        <w:rPr>
          <w:rFonts w:ascii="Calibri" w:eastAsia="Calibri" w:hAnsi="Calibri" w:cs="Times New Roman"/>
          <w:szCs w:val="32"/>
        </w:rPr>
      </w:pPr>
    </w:p>
    <w:tbl>
      <w:tblPr>
        <w:tblStyle w:val="Grilledutableau"/>
        <w:tblW w:w="15450" w:type="dxa"/>
        <w:tblInd w:w="-743"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2693"/>
        <w:gridCol w:w="3543"/>
        <w:gridCol w:w="3260"/>
        <w:gridCol w:w="2977"/>
        <w:gridCol w:w="117"/>
        <w:gridCol w:w="2860"/>
      </w:tblGrid>
      <w:tr w:rsidR="00EF3F5F" w:rsidRPr="00EF3F5F" w:rsidTr="00EF3F5F">
        <w:trPr>
          <w:trHeight w:val="426"/>
        </w:trPr>
        <w:tc>
          <w:tcPr>
            <w:tcW w:w="12592" w:type="dxa"/>
            <w:gridSpan w:val="5"/>
            <w:tcBorders>
              <w:top w:val="double" w:sz="4" w:space="0" w:color="auto"/>
              <w:left w:val="double" w:sz="4" w:space="0" w:color="auto"/>
              <w:bottom w:val="double" w:sz="4" w:space="0" w:color="auto"/>
              <w:right w:val="double" w:sz="4" w:space="0" w:color="auto"/>
            </w:tcBorders>
            <w:shd w:val="clear" w:color="auto" w:fill="B8CCE4"/>
            <w:vAlign w:val="center"/>
            <w:hideMark/>
          </w:tcPr>
          <w:p w:rsidR="00EF3F5F" w:rsidRPr="00EF3F5F" w:rsidRDefault="00EF3F5F" w:rsidP="00EF3F5F">
            <w:pPr>
              <w:jc w:val="center"/>
              <w:rPr>
                <w:rFonts w:cs="Calibri"/>
                <w:b/>
                <w:bCs/>
              </w:rPr>
            </w:pPr>
            <w:r w:rsidRPr="00EF3F5F">
              <w:rPr>
                <w:rFonts w:cs="Calibri"/>
                <w:b/>
                <w:bCs/>
              </w:rPr>
              <w:t>Principe d’élaboration de l’épreuve du contrôle en cours de formation</w:t>
            </w:r>
          </w:p>
        </w:tc>
        <w:tc>
          <w:tcPr>
            <w:tcW w:w="2860" w:type="dxa"/>
            <w:tcBorders>
              <w:top w:val="double" w:sz="4" w:space="0" w:color="auto"/>
              <w:left w:val="double" w:sz="4" w:space="0" w:color="auto"/>
              <w:bottom w:val="double" w:sz="4" w:space="0" w:color="auto"/>
              <w:right w:val="double" w:sz="4" w:space="0" w:color="auto"/>
            </w:tcBorders>
            <w:vAlign w:val="center"/>
            <w:hideMark/>
          </w:tcPr>
          <w:p w:rsidR="00EF3F5F" w:rsidRPr="00EF3F5F" w:rsidRDefault="00D30D47" w:rsidP="00EF3F5F">
            <w:pPr>
              <w:jc w:val="center"/>
              <w:rPr>
                <w:rFonts w:cs="Calibri"/>
                <w:b/>
                <w:iCs/>
                <w:color w:val="C00000"/>
              </w:rPr>
            </w:pPr>
            <w:r>
              <w:rPr>
                <w:rFonts w:cs="Calibri"/>
                <w:b/>
                <w:iCs/>
              </w:rPr>
              <w:t>Danse</w:t>
            </w:r>
          </w:p>
        </w:tc>
      </w:tr>
      <w:tr w:rsidR="00EF3F5F" w:rsidRPr="00EF3F5F" w:rsidTr="00EF3F5F">
        <w:trPr>
          <w:trHeight w:val="894"/>
        </w:trPr>
        <w:tc>
          <w:tcPr>
            <w:tcW w:w="15452" w:type="dxa"/>
            <w:gridSpan w:val="6"/>
            <w:tcBorders>
              <w:top w:val="double" w:sz="4" w:space="0" w:color="auto"/>
              <w:left w:val="double" w:sz="4" w:space="0" w:color="auto"/>
              <w:bottom w:val="double" w:sz="4" w:space="0" w:color="auto"/>
              <w:right w:val="double" w:sz="4" w:space="0" w:color="auto"/>
            </w:tcBorders>
            <w:hideMark/>
          </w:tcPr>
          <w:p w:rsidR="00EF3F5F" w:rsidRDefault="00672F0D" w:rsidP="00672F0D">
            <w:pPr>
              <w:pStyle w:val="Paragraphedeliste"/>
              <w:numPr>
                <w:ilvl w:val="0"/>
                <w:numId w:val="2"/>
              </w:numPr>
              <w:autoSpaceDE w:val="0"/>
              <w:autoSpaceDN w:val="0"/>
              <w:adjustRightInd w:val="0"/>
              <w:rPr>
                <w:rFonts w:cs="Calibri"/>
                <w:sz w:val="24"/>
                <w:szCs w:val="24"/>
              </w:rPr>
            </w:pPr>
            <w:r>
              <w:rPr>
                <w:rFonts w:cs="Calibri"/>
                <w:sz w:val="24"/>
                <w:szCs w:val="24"/>
              </w:rPr>
              <w:t>En appui sur une œuvre ou un extrait d’œuvre au libre choix de l’élève, en lien avec la fiche ressource de création artistique, les élèves (par groupes de 3 à 5) interprètent scénographiquement une composition collective d’une durée de 2 à 3 minutes qu’ils ont créée au cours de la séquence. L’environnement sonore et les éléments scénographiques sont choisis par les élèves.</w:t>
            </w:r>
          </w:p>
          <w:p w:rsidR="00672F0D" w:rsidRDefault="00672F0D" w:rsidP="00672F0D">
            <w:pPr>
              <w:pStyle w:val="Paragraphedeliste"/>
              <w:numPr>
                <w:ilvl w:val="0"/>
                <w:numId w:val="2"/>
              </w:numPr>
              <w:autoSpaceDE w:val="0"/>
              <w:autoSpaceDN w:val="0"/>
              <w:adjustRightInd w:val="0"/>
              <w:rPr>
                <w:rFonts w:cs="Calibri"/>
                <w:sz w:val="24"/>
                <w:szCs w:val="24"/>
              </w:rPr>
            </w:pPr>
            <w:r>
              <w:rPr>
                <w:rFonts w:cs="Calibri"/>
                <w:sz w:val="24"/>
                <w:szCs w:val="24"/>
              </w:rPr>
              <w:t>Cette composition est présentée devant un public constitué par les autres élèves de la classe. Elle est présentée 2 fois.</w:t>
            </w:r>
          </w:p>
          <w:p w:rsidR="00672F0D" w:rsidRDefault="00672F0D" w:rsidP="00672F0D">
            <w:pPr>
              <w:pStyle w:val="Paragraphedeliste"/>
              <w:numPr>
                <w:ilvl w:val="0"/>
                <w:numId w:val="2"/>
              </w:numPr>
              <w:autoSpaceDE w:val="0"/>
              <w:autoSpaceDN w:val="0"/>
              <w:adjustRightInd w:val="0"/>
              <w:rPr>
                <w:rFonts w:cs="Calibri"/>
                <w:sz w:val="24"/>
                <w:szCs w:val="24"/>
              </w:rPr>
            </w:pPr>
            <w:r>
              <w:rPr>
                <w:rFonts w:cs="Calibri"/>
                <w:sz w:val="24"/>
                <w:szCs w:val="24"/>
              </w:rPr>
              <w:t>Avant le premier passage les élèves exposent et justifient au public (enseignants et élèves), les intentions et les choix qui ont présidé à la composition</w:t>
            </w:r>
            <w:r w:rsidR="00C504CF">
              <w:rPr>
                <w:rFonts w:cs="Calibri"/>
                <w:sz w:val="24"/>
                <w:szCs w:val="24"/>
              </w:rPr>
              <w:t>. Les enseignants peuvent demander des précisions (avant et/ou après la présentation).</w:t>
            </w:r>
          </w:p>
          <w:p w:rsidR="00C504CF" w:rsidRDefault="00C504CF" w:rsidP="00672F0D">
            <w:pPr>
              <w:pStyle w:val="Paragraphedeliste"/>
              <w:numPr>
                <w:ilvl w:val="0"/>
                <w:numId w:val="2"/>
              </w:numPr>
              <w:autoSpaceDE w:val="0"/>
              <w:autoSpaceDN w:val="0"/>
              <w:adjustRightInd w:val="0"/>
              <w:rPr>
                <w:rFonts w:cs="Calibri"/>
                <w:sz w:val="24"/>
                <w:szCs w:val="24"/>
              </w:rPr>
            </w:pPr>
            <w:r>
              <w:rPr>
                <w:rFonts w:cs="Calibri"/>
                <w:sz w:val="24"/>
                <w:szCs w:val="24"/>
              </w:rPr>
              <w:t xml:space="preserve"> La notation concernant le 1</w:t>
            </w:r>
            <w:r w:rsidRPr="00C504CF">
              <w:rPr>
                <w:rFonts w:cs="Calibri"/>
                <w:sz w:val="24"/>
                <w:szCs w:val="24"/>
                <w:vertAlign w:val="superscript"/>
              </w:rPr>
              <w:t>er</w:t>
            </w:r>
            <w:r>
              <w:rPr>
                <w:rFonts w:cs="Calibri"/>
                <w:sz w:val="24"/>
                <w:szCs w:val="24"/>
              </w:rPr>
              <w:t xml:space="preserve"> élément (« s’engager ») est individuelle, la notation concernant le 2</w:t>
            </w:r>
            <w:r w:rsidRPr="00C504CF">
              <w:rPr>
                <w:rFonts w:cs="Calibri"/>
                <w:sz w:val="24"/>
                <w:szCs w:val="24"/>
                <w:vertAlign w:val="superscript"/>
              </w:rPr>
              <w:t>ème</w:t>
            </w:r>
            <w:r>
              <w:rPr>
                <w:rFonts w:cs="Calibri"/>
                <w:sz w:val="24"/>
                <w:szCs w:val="24"/>
              </w:rPr>
              <w:t xml:space="preserve"> élément</w:t>
            </w:r>
            <w:r w:rsidR="00080147">
              <w:rPr>
                <w:rFonts w:cs="Calibri"/>
                <w:sz w:val="24"/>
                <w:szCs w:val="24"/>
              </w:rPr>
              <w:t xml:space="preserve"> </w:t>
            </w:r>
            <w:r>
              <w:rPr>
                <w:rFonts w:cs="Calibri"/>
                <w:sz w:val="24"/>
                <w:szCs w:val="24"/>
              </w:rPr>
              <w:t>(« composer ») est collective.</w:t>
            </w:r>
          </w:p>
          <w:p w:rsidR="00080147" w:rsidRPr="00672F0D" w:rsidRDefault="00080147" w:rsidP="00080147">
            <w:pPr>
              <w:pStyle w:val="Paragraphedeliste"/>
              <w:autoSpaceDE w:val="0"/>
              <w:autoSpaceDN w:val="0"/>
              <w:adjustRightInd w:val="0"/>
              <w:rPr>
                <w:rFonts w:cs="Calibri"/>
                <w:sz w:val="24"/>
                <w:szCs w:val="24"/>
              </w:rPr>
            </w:pPr>
          </w:p>
        </w:tc>
      </w:tr>
      <w:tr w:rsidR="00EF3F5F" w:rsidRPr="00EF3F5F" w:rsidTr="00EF3F5F">
        <w:trPr>
          <w:trHeight w:val="283"/>
        </w:trPr>
        <w:tc>
          <w:tcPr>
            <w:tcW w:w="15452" w:type="dxa"/>
            <w:gridSpan w:val="6"/>
            <w:tcBorders>
              <w:top w:val="double" w:sz="4" w:space="0" w:color="auto"/>
              <w:left w:val="double" w:sz="4" w:space="0" w:color="auto"/>
              <w:bottom w:val="double" w:sz="4" w:space="0" w:color="auto"/>
              <w:right w:val="double" w:sz="4" w:space="0" w:color="auto"/>
            </w:tcBorders>
            <w:shd w:val="clear" w:color="auto" w:fill="E5B8B7"/>
            <w:vAlign w:val="center"/>
            <w:hideMark/>
          </w:tcPr>
          <w:p w:rsidR="00EF3F5F" w:rsidRPr="00EF3F5F" w:rsidRDefault="00EF3F5F" w:rsidP="00EF3F5F">
            <w:pPr>
              <w:jc w:val="center"/>
              <w:rPr>
                <w:rFonts w:cs="Calibri"/>
                <w:b/>
                <w:bCs/>
                <w:sz w:val="28"/>
                <w:szCs w:val="28"/>
              </w:rPr>
            </w:pPr>
            <w:r w:rsidRPr="00EF3F5F">
              <w:rPr>
                <w:rFonts w:cs="Calibri"/>
                <w:b/>
                <w:bCs/>
                <w:sz w:val="28"/>
                <w:szCs w:val="28"/>
              </w:rPr>
              <w:t>Repères d’évaluation AFL 1</w:t>
            </w:r>
            <w:r w:rsidR="00F22AA8">
              <w:rPr>
                <w:rFonts w:cs="Calibri"/>
                <w:b/>
                <w:bCs/>
                <w:sz w:val="28"/>
                <w:szCs w:val="28"/>
              </w:rPr>
              <w:t xml:space="preserve"> b</w:t>
            </w:r>
          </w:p>
        </w:tc>
      </w:tr>
      <w:tr w:rsidR="00EF3F5F" w:rsidRPr="00EF3F5F" w:rsidTr="00EF3F5F">
        <w:trPr>
          <w:cantSplit/>
          <w:trHeight w:val="501"/>
        </w:trPr>
        <w:tc>
          <w:tcPr>
            <w:tcW w:w="15452" w:type="dxa"/>
            <w:gridSpan w:val="6"/>
            <w:tcBorders>
              <w:top w:val="double" w:sz="4" w:space="0" w:color="auto"/>
              <w:left w:val="double" w:sz="4" w:space="0" w:color="auto"/>
              <w:bottom w:val="double" w:sz="4" w:space="0" w:color="auto"/>
              <w:right w:val="double" w:sz="4" w:space="0" w:color="auto"/>
            </w:tcBorders>
            <w:shd w:val="clear" w:color="auto" w:fill="FFFFFF"/>
            <w:vAlign w:val="center"/>
            <w:hideMark/>
          </w:tcPr>
          <w:p w:rsidR="00EF3F5F" w:rsidRPr="00EF3F5F" w:rsidRDefault="00F22AA8" w:rsidP="00EF3F5F">
            <w:pPr>
              <w:autoSpaceDE w:val="0"/>
              <w:autoSpaceDN w:val="0"/>
              <w:adjustRightInd w:val="0"/>
              <w:rPr>
                <w:rFonts w:cs="Calibri"/>
                <w:color w:val="000000"/>
                <w:sz w:val="24"/>
                <w:szCs w:val="24"/>
              </w:rPr>
            </w:pPr>
            <w:r>
              <w:rPr>
                <w:rFonts w:cs="Calibri"/>
                <w:color w:val="000000"/>
                <w:sz w:val="24"/>
                <w:szCs w:val="24"/>
              </w:rPr>
              <w:t>« S’engager pour composer et interpréter une chorégraphie collective, selon un projet artistique en mobilisant une motricité expressive et des procédés de composition</w:t>
            </w:r>
            <w:r w:rsidR="00B4265E">
              <w:rPr>
                <w:rFonts w:cs="Calibri"/>
                <w:color w:val="000000"/>
                <w:sz w:val="24"/>
                <w:szCs w:val="24"/>
              </w:rPr>
              <w:t>. »</w:t>
            </w:r>
          </w:p>
        </w:tc>
      </w:tr>
      <w:tr w:rsidR="00EF3F5F" w:rsidRPr="00EF3F5F" w:rsidTr="00EF3F5F">
        <w:trPr>
          <w:trHeight w:val="279"/>
        </w:trPr>
        <w:tc>
          <w:tcPr>
            <w:tcW w:w="2694" w:type="dxa"/>
            <w:tcBorders>
              <w:top w:val="double" w:sz="4" w:space="0" w:color="auto"/>
              <w:left w:val="double" w:sz="4" w:space="0" w:color="auto"/>
              <w:bottom w:val="double" w:sz="4" w:space="0" w:color="auto"/>
              <w:right w:val="double" w:sz="4" w:space="0" w:color="auto"/>
            </w:tcBorders>
            <w:shd w:val="clear" w:color="auto" w:fill="DBE5F1"/>
            <w:vAlign w:val="center"/>
            <w:hideMark/>
          </w:tcPr>
          <w:p w:rsidR="00EF3F5F" w:rsidRPr="00EF3F5F" w:rsidRDefault="00EF3F5F" w:rsidP="00EF3F5F">
            <w:pPr>
              <w:jc w:val="center"/>
              <w:rPr>
                <w:rFonts w:cs="Calibri"/>
              </w:rPr>
            </w:pPr>
            <w:r w:rsidRPr="00EF3F5F">
              <w:rPr>
                <w:rFonts w:cs="Calibri"/>
                <w:b/>
                <w:bCs/>
              </w:rPr>
              <w:t>Eléments à évaluer</w:t>
            </w:r>
          </w:p>
        </w:tc>
        <w:tc>
          <w:tcPr>
            <w:tcW w:w="3544" w:type="dxa"/>
            <w:tcBorders>
              <w:top w:val="double" w:sz="4" w:space="0" w:color="auto"/>
              <w:left w:val="double" w:sz="4" w:space="0" w:color="auto"/>
              <w:bottom w:val="double" w:sz="4" w:space="0" w:color="auto"/>
              <w:right w:val="double" w:sz="4" w:space="0" w:color="auto"/>
            </w:tcBorders>
            <w:shd w:val="clear" w:color="auto" w:fill="D9D9D9"/>
            <w:vAlign w:val="center"/>
            <w:hideMark/>
          </w:tcPr>
          <w:p w:rsidR="00EF3F5F" w:rsidRPr="00EF3F5F" w:rsidRDefault="00EF3F5F" w:rsidP="00EF3F5F">
            <w:pPr>
              <w:jc w:val="center"/>
              <w:rPr>
                <w:rFonts w:cs="Calibri"/>
                <w:b/>
                <w:bCs/>
                <w:iCs/>
              </w:rPr>
            </w:pPr>
            <w:r w:rsidRPr="00EF3F5F">
              <w:rPr>
                <w:rFonts w:cs="Calibri"/>
                <w:b/>
                <w:bCs/>
                <w:iCs/>
              </w:rPr>
              <w:t>Degré 1</w:t>
            </w:r>
          </w:p>
        </w:tc>
        <w:tc>
          <w:tcPr>
            <w:tcW w:w="3260" w:type="dxa"/>
            <w:tcBorders>
              <w:top w:val="double" w:sz="4" w:space="0" w:color="auto"/>
              <w:left w:val="double" w:sz="4" w:space="0" w:color="auto"/>
              <w:bottom w:val="double" w:sz="4" w:space="0" w:color="auto"/>
              <w:right w:val="double" w:sz="4" w:space="0" w:color="auto"/>
            </w:tcBorders>
            <w:shd w:val="clear" w:color="auto" w:fill="D9D9D9"/>
            <w:vAlign w:val="center"/>
            <w:hideMark/>
          </w:tcPr>
          <w:p w:rsidR="00EF3F5F" w:rsidRPr="00EF3F5F" w:rsidRDefault="00EF3F5F" w:rsidP="00EF3F5F">
            <w:pPr>
              <w:jc w:val="center"/>
              <w:rPr>
                <w:rFonts w:cs="Calibri"/>
              </w:rPr>
            </w:pPr>
            <w:r w:rsidRPr="00EF3F5F">
              <w:rPr>
                <w:rFonts w:cs="Calibri"/>
                <w:b/>
                <w:bCs/>
                <w:iCs/>
              </w:rPr>
              <w:t>Degré 2</w:t>
            </w:r>
          </w:p>
        </w:tc>
        <w:tc>
          <w:tcPr>
            <w:tcW w:w="2977" w:type="dxa"/>
            <w:tcBorders>
              <w:top w:val="double" w:sz="4" w:space="0" w:color="auto"/>
              <w:left w:val="double" w:sz="4" w:space="0" w:color="auto"/>
              <w:bottom w:val="double" w:sz="4" w:space="0" w:color="auto"/>
              <w:right w:val="double" w:sz="4" w:space="0" w:color="auto"/>
            </w:tcBorders>
            <w:shd w:val="clear" w:color="auto" w:fill="D9D9D9"/>
            <w:vAlign w:val="center"/>
            <w:hideMark/>
          </w:tcPr>
          <w:p w:rsidR="00EF3F5F" w:rsidRPr="00EF3F5F" w:rsidRDefault="00EF3F5F" w:rsidP="00EF3F5F">
            <w:pPr>
              <w:jc w:val="center"/>
              <w:rPr>
                <w:rFonts w:cs="Calibri"/>
                <w:i/>
              </w:rPr>
            </w:pPr>
            <w:r w:rsidRPr="00EF3F5F">
              <w:rPr>
                <w:rFonts w:cs="Calibri"/>
                <w:b/>
                <w:bCs/>
                <w:iCs/>
              </w:rPr>
              <w:t>Degré 3</w:t>
            </w:r>
          </w:p>
        </w:tc>
        <w:tc>
          <w:tcPr>
            <w:tcW w:w="2977" w:type="dxa"/>
            <w:gridSpan w:val="2"/>
            <w:tcBorders>
              <w:top w:val="double" w:sz="4" w:space="0" w:color="auto"/>
              <w:left w:val="double" w:sz="4" w:space="0" w:color="auto"/>
              <w:bottom w:val="double" w:sz="4" w:space="0" w:color="auto"/>
              <w:right w:val="double" w:sz="4" w:space="0" w:color="auto"/>
            </w:tcBorders>
            <w:shd w:val="clear" w:color="auto" w:fill="D9D9D9"/>
            <w:vAlign w:val="center"/>
            <w:hideMark/>
          </w:tcPr>
          <w:p w:rsidR="00EF3F5F" w:rsidRPr="00EF3F5F" w:rsidRDefault="00EF3F5F" w:rsidP="00EF3F5F">
            <w:pPr>
              <w:jc w:val="center"/>
              <w:rPr>
                <w:rFonts w:cs="Calibri"/>
              </w:rPr>
            </w:pPr>
            <w:r w:rsidRPr="00EF3F5F">
              <w:rPr>
                <w:rFonts w:cs="Calibri"/>
                <w:b/>
                <w:bCs/>
                <w:iCs/>
              </w:rPr>
              <w:t>Degré 4</w:t>
            </w:r>
          </w:p>
        </w:tc>
      </w:tr>
      <w:tr w:rsidR="00EF3F5F" w:rsidRPr="00EF3F5F" w:rsidTr="00EF3F5F">
        <w:trPr>
          <w:trHeight w:val="279"/>
        </w:trPr>
        <w:tc>
          <w:tcPr>
            <w:tcW w:w="2694" w:type="dxa"/>
            <w:tcBorders>
              <w:top w:val="double" w:sz="4" w:space="0" w:color="auto"/>
              <w:left w:val="double" w:sz="4" w:space="0" w:color="auto"/>
              <w:bottom w:val="double" w:sz="4" w:space="0" w:color="auto"/>
              <w:right w:val="double" w:sz="4" w:space="0" w:color="auto"/>
            </w:tcBorders>
            <w:shd w:val="clear" w:color="auto" w:fill="FFFFFF"/>
            <w:vAlign w:val="center"/>
          </w:tcPr>
          <w:p w:rsidR="00EF3F5F" w:rsidRPr="00EF3F5F" w:rsidRDefault="00C504CF" w:rsidP="00EF3F5F">
            <w:pPr>
              <w:autoSpaceDE w:val="0"/>
              <w:autoSpaceDN w:val="0"/>
              <w:adjustRightInd w:val="0"/>
              <w:jc w:val="center"/>
              <w:rPr>
                <w:rFonts w:cs="Calibri"/>
                <w:b/>
                <w:i/>
                <w:color w:val="FF0000"/>
              </w:rPr>
            </w:pPr>
            <w:r>
              <w:rPr>
                <w:rFonts w:cs="Calibri"/>
                <w:b/>
                <w:i/>
                <w:color w:val="FF0000"/>
              </w:rPr>
              <w:t>S’engager pour interpréter</w:t>
            </w:r>
            <w:r w:rsidR="00EF3F5F" w:rsidRPr="00EF3F5F">
              <w:rPr>
                <w:rFonts w:cs="Calibri"/>
                <w:b/>
                <w:i/>
                <w:color w:val="FF0000"/>
              </w:rPr>
              <w:t xml:space="preserve"> / </w:t>
            </w:r>
            <w:r>
              <w:rPr>
                <w:rFonts w:cs="Calibri"/>
                <w:b/>
                <w:i/>
                <w:color w:val="FF0000"/>
              </w:rPr>
              <w:t>7</w:t>
            </w:r>
            <w:r w:rsidR="00EF3F5F" w:rsidRPr="00EF3F5F">
              <w:rPr>
                <w:rFonts w:cs="Calibri"/>
                <w:b/>
                <w:i/>
                <w:color w:val="FF0000"/>
              </w:rPr>
              <w:t xml:space="preserve"> pts</w:t>
            </w:r>
          </w:p>
          <w:p w:rsidR="00EF3F5F" w:rsidRPr="00EF3F5F" w:rsidRDefault="00EF3F5F" w:rsidP="00EF3F5F">
            <w:pPr>
              <w:jc w:val="center"/>
              <w:rPr>
                <w:rFonts w:cs="Calibri"/>
                <w:b/>
                <w:bCs/>
              </w:rPr>
            </w:pPr>
          </w:p>
          <w:p w:rsidR="00EF3F5F" w:rsidRDefault="00080147" w:rsidP="00EF3F5F">
            <w:pPr>
              <w:jc w:val="center"/>
              <w:rPr>
                <w:rFonts w:cs="Calibri"/>
                <w:b/>
                <w:bCs/>
              </w:rPr>
            </w:pPr>
            <w:r>
              <w:rPr>
                <w:rFonts w:cs="Calibri"/>
                <w:b/>
                <w:bCs/>
              </w:rPr>
              <w:t>Engagement corporel</w:t>
            </w:r>
          </w:p>
          <w:p w:rsidR="00080147" w:rsidRDefault="00080147" w:rsidP="00EF3F5F">
            <w:pPr>
              <w:jc w:val="center"/>
              <w:rPr>
                <w:rFonts w:cs="Calibri"/>
                <w:b/>
                <w:bCs/>
              </w:rPr>
            </w:pPr>
            <w:r>
              <w:rPr>
                <w:rFonts w:cs="Calibri"/>
                <w:b/>
                <w:bCs/>
              </w:rPr>
              <w:t>Présence de l’interprète</w:t>
            </w:r>
          </w:p>
          <w:p w:rsidR="00080147" w:rsidRPr="00EF3F5F" w:rsidRDefault="00080147" w:rsidP="00EF3F5F">
            <w:pPr>
              <w:jc w:val="center"/>
              <w:rPr>
                <w:rFonts w:cs="Calibri"/>
                <w:b/>
                <w:bCs/>
              </w:rPr>
            </w:pPr>
            <w:r>
              <w:rPr>
                <w:rFonts w:cs="Calibri"/>
                <w:b/>
                <w:bCs/>
              </w:rPr>
              <w:lastRenderedPageBreak/>
              <w:t>Qualité de réalisation</w:t>
            </w:r>
          </w:p>
        </w:tc>
        <w:tc>
          <w:tcPr>
            <w:tcW w:w="3544" w:type="dxa"/>
            <w:tcBorders>
              <w:top w:val="double" w:sz="4" w:space="0" w:color="auto"/>
              <w:left w:val="double" w:sz="4" w:space="0" w:color="auto"/>
              <w:bottom w:val="double" w:sz="4" w:space="0" w:color="auto"/>
              <w:right w:val="double" w:sz="4" w:space="0" w:color="auto"/>
            </w:tcBorders>
            <w:shd w:val="clear" w:color="auto" w:fill="FFFFFF"/>
          </w:tcPr>
          <w:p w:rsidR="00EF3F5F" w:rsidRPr="00EF3F5F" w:rsidRDefault="00EF3F5F" w:rsidP="00EF3F5F">
            <w:pPr>
              <w:autoSpaceDE w:val="0"/>
              <w:autoSpaceDN w:val="0"/>
              <w:adjustRightInd w:val="0"/>
              <w:rPr>
                <w:rFonts w:cs="Calibri"/>
                <w:i/>
              </w:rPr>
            </w:pPr>
          </w:p>
          <w:p w:rsidR="00EF3F5F" w:rsidRDefault="00C504CF" w:rsidP="00EF3F5F">
            <w:pPr>
              <w:autoSpaceDE w:val="0"/>
              <w:autoSpaceDN w:val="0"/>
              <w:adjustRightInd w:val="0"/>
              <w:rPr>
                <w:rFonts w:cs="Calibri"/>
                <w:i/>
              </w:rPr>
            </w:pPr>
            <w:r w:rsidRPr="00C504CF">
              <w:rPr>
                <w:rFonts w:cs="Calibri"/>
                <w:b/>
                <w:bCs/>
                <w:i/>
              </w:rPr>
              <w:t>Motricité simple</w:t>
            </w:r>
            <w:r>
              <w:rPr>
                <w:rFonts w:cs="Calibri"/>
                <w:b/>
                <w:bCs/>
                <w:i/>
              </w:rPr>
              <w:t xml:space="preserve"> : </w:t>
            </w:r>
            <w:r w:rsidRPr="00C504CF">
              <w:rPr>
                <w:rFonts w:cs="Calibri"/>
                <w:i/>
              </w:rPr>
              <w:t xml:space="preserve">réalisations </w:t>
            </w:r>
            <w:r>
              <w:rPr>
                <w:rFonts w:cs="Calibri"/>
                <w:i/>
              </w:rPr>
              <w:t>brouillonnes</w:t>
            </w:r>
          </w:p>
          <w:p w:rsidR="00B4265E" w:rsidRDefault="00B4265E" w:rsidP="00EF3F5F">
            <w:pPr>
              <w:autoSpaceDE w:val="0"/>
              <w:autoSpaceDN w:val="0"/>
              <w:adjustRightInd w:val="0"/>
              <w:rPr>
                <w:rFonts w:cs="Calibri"/>
                <w:i/>
              </w:rPr>
            </w:pPr>
          </w:p>
          <w:p w:rsidR="00080147" w:rsidRDefault="00080147" w:rsidP="00EF3F5F">
            <w:pPr>
              <w:autoSpaceDE w:val="0"/>
              <w:autoSpaceDN w:val="0"/>
              <w:adjustRightInd w:val="0"/>
              <w:rPr>
                <w:rFonts w:cs="Calibri"/>
                <w:i/>
              </w:rPr>
            </w:pPr>
            <w:r>
              <w:rPr>
                <w:rFonts w:cs="Calibri"/>
                <w:i/>
              </w:rPr>
              <w:t>Présence et concentration faibles</w:t>
            </w:r>
          </w:p>
          <w:p w:rsidR="00080147" w:rsidRDefault="00AA2D3C" w:rsidP="00EF3F5F">
            <w:pPr>
              <w:autoSpaceDE w:val="0"/>
              <w:autoSpaceDN w:val="0"/>
              <w:adjustRightInd w:val="0"/>
              <w:rPr>
                <w:rFonts w:cs="Calibri"/>
                <w:i/>
              </w:rPr>
            </w:pPr>
            <w:r>
              <w:rPr>
                <w:rFonts w:cs="Calibri"/>
                <w:i/>
              </w:rPr>
              <w:lastRenderedPageBreak/>
              <w:t xml:space="preserve"> </w:t>
            </w:r>
          </w:p>
          <w:p w:rsidR="00080147" w:rsidRPr="00EF3F5F" w:rsidRDefault="00080147" w:rsidP="00EF3F5F">
            <w:pPr>
              <w:autoSpaceDE w:val="0"/>
              <w:autoSpaceDN w:val="0"/>
              <w:adjustRightInd w:val="0"/>
              <w:rPr>
                <w:rFonts w:cs="Calibri"/>
                <w:b/>
                <w:bCs/>
                <w:i/>
              </w:rPr>
            </w:pPr>
          </w:p>
          <w:p w:rsidR="00EF3F5F" w:rsidRPr="00EF3F5F" w:rsidRDefault="00EF3F5F" w:rsidP="00EF3F5F">
            <w:pPr>
              <w:autoSpaceDE w:val="0"/>
              <w:autoSpaceDN w:val="0"/>
              <w:adjustRightInd w:val="0"/>
              <w:rPr>
                <w:rFonts w:cs="Calibri"/>
                <w:i/>
              </w:rPr>
            </w:pPr>
          </w:p>
          <w:p w:rsidR="00EF3F5F" w:rsidRPr="00EF3F5F" w:rsidRDefault="00EF3F5F" w:rsidP="00080147">
            <w:pPr>
              <w:autoSpaceDE w:val="0"/>
              <w:autoSpaceDN w:val="0"/>
              <w:adjustRightInd w:val="0"/>
              <w:rPr>
                <w:rFonts w:cs="Calibri"/>
                <w:i/>
              </w:rPr>
            </w:pPr>
          </w:p>
        </w:tc>
        <w:tc>
          <w:tcPr>
            <w:tcW w:w="3260" w:type="dxa"/>
            <w:tcBorders>
              <w:top w:val="double" w:sz="4" w:space="0" w:color="auto"/>
              <w:left w:val="double" w:sz="4" w:space="0" w:color="auto"/>
              <w:bottom w:val="double" w:sz="4" w:space="0" w:color="auto"/>
              <w:right w:val="double" w:sz="4" w:space="0" w:color="auto"/>
            </w:tcBorders>
            <w:shd w:val="clear" w:color="auto" w:fill="FFFFFF"/>
          </w:tcPr>
          <w:p w:rsidR="00EF3F5F" w:rsidRPr="00EF3F5F" w:rsidRDefault="00EF3F5F" w:rsidP="00EF3F5F">
            <w:pPr>
              <w:rPr>
                <w:rFonts w:cs="Calibri"/>
                <w:i/>
              </w:rPr>
            </w:pPr>
          </w:p>
          <w:p w:rsidR="00EF3F5F" w:rsidRDefault="00080147" w:rsidP="00EF3F5F">
            <w:pPr>
              <w:rPr>
                <w:rFonts w:cs="Calibri"/>
                <w:i/>
              </w:rPr>
            </w:pPr>
            <w:r w:rsidRPr="00080147">
              <w:rPr>
                <w:rFonts w:cs="Calibri"/>
                <w:b/>
                <w:bCs/>
                <w:i/>
              </w:rPr>
              <w:t>Motricité globale et/ou stéréotypée</w:t>
            </w:r>
            <w:r>
              <w:rPr>
                <w:rFonts w:cs="Calibri"/>
                <w:i/>
              </w:rPr>
              <w:t> : réalisations précises</w:t>
            </w:r>
          </w:p>
          <w:p w:rsidR="00B4265E" w:rsidRPr="00EF3F5F" w:rsidRDefault="00B4265E" w:rsidP="00EF3F5F">
            <w:pPr>
              <w:rPr>
                <w:rFonts w:cs="Calibri"/>
                <w:i/>
              </w:rPr>
            </w:pPr>
          </w:p>
          <w:p w:rsidR="00EF3F5F" w:rsidRPr="00EF3F5F" w:rsidRDefault="00080147" w:rsidP="00EF3F5F">
            <w:pPr>
              <w:rPr>
                <w:rFonts w:cs="Calibri"/>
                <w:i/>
              </w:rPr>
            </w:pPr>
            <w:r>
              <w:rPr>
                <w:rFonts w:cs="Calibri"/>
                <w:i/>
              </w:rPr>
              <w:t>Présence intermittente</w:t>
            </w:r>
          </w:p>
        </w:tc>
        <w:tc>
          <w:tcPr>
            <w:tcW w:w="2977" w:type="dxa"/>
            <w:tcBorders>
              <w:top w:val="double" w:sz="4" w:space="0" w:color="auto"/>
              <w:left w:val="double" w:sz="4" w:space="0" w:color="auto"/>
              <w:bottom w:val="double" w:sz="4" w:space="0" w:color="auto"/>
              <w:right w:val="double" w:sz="4" w:space="0" w:color="auto"/>
            </w:tcBorders>
            <w:shd w:val="clear" w:color="auto" w:fill="FFFFFF"/>
          </w:tcPr>
          <w:p w:rsidR="00EF3F5F" w:rsidRPr="00EF3F5F" w:rsidRDefault="00EF3F5F" w:rsidP="00EF3F5F">
            <w:pPr>
              <w:autoSpaceDE w:val="0"/>
              <w:autoSpaceDN w:val="0"/>
              <w:adjustRightInd w:val="0"/>
              <w:rPr>
                <w:rFonts w:cs="Calibri"/>
                <w:i/>
              </w:rPr>
            </w:pPr>
          </w:p>
          <w:p w:rsidR="00EF3F5F" w:rsidRDefault="00080147" w:rsidP="00EF3F5F">
            <w:pPr>
              <w:autoSpaceDE w:val="0"/>
              <w:autoSpaceDN w:val="0"/>
              <w:adjustRightInd w:val="0"/>
              <w:rPr>
                <w:rFonts w:cs="Calibri"/>
                <w:i/>
              </w:rPr>
            </w:pPr>
            <w:r w:rsidRPr="00080147">
              <w:rPr>
                <w:rFonts w:cs="Calibri"/>
                <w:b/>
                <w:bCs/>
                <w:i/>
              </w:rPr>
              <w:t xml:space="preserve">Motricité personnelle, variée et/ou complexe </w:t>
            </w:r>
          </w:p>
          <w:p w:rsidR="00080147" w:rsidRDefault="00080147" w:rsidP="00EF3F5F">
            <w:pPr>
              <w:autoSpaceDE w:val="0"/>
              <w:autoSpaceDN w:val="0"/>
              <w:adjustRightInd w:val="0"/>
              <w:rPr>
                <w:rFonts w:cs="Calibri"/>
                <w:i/>
              </w:rPr>
            </w:pPr>
            <w:r>
              <w:rPr>
                <w:rFonts w:cs="Calibri"/>
                <w:i/>
              </w:rPr>
              <w:t>Mais réalisation</w:t>
            </w:r>
            <w:r w:rsidR="00490940">
              <w:rPr>
                <w:rFonts w:cs="Calibri"/>
                <w:i/>
              </w:rPr>
              <w:t>s</w:t>
            </w:r>
            <w:r>
              <w:rPr>
                <w:rFonts w:cs="Calibri"/>
                <w:i/>
              </w:rPr>
              <w:t xml:space="preserve"> pas toujours maîtrisée</w:t>
            </w:r>
            <w:r w:rsidR="00490940">
              <w:rPr>
                <w:rFonts w:cs="Calibri"/>
                <w:i/>
              </w:rPr>
              <w:t>s</w:t>
            </w:r>
          </w:p>
          <w:p w:rsidR="00080147" w:rsidRDefault="00080147" w:rsidP="00EF3F5F">
            <w:pPr>
              <w:autoSpaceDE w:val="0"/>
              <w:autoSpaceDN w:val="0"/>
              <w:adjustRightInd w:val="0"/>
              <w:rPr>
                <w:rFonts w:cs="Calibri"/>
                <w:i/>
              </w:rPr>
            </w:pPr>
          </w:p>
          <w:p w:rsidR="00080147" w:rsidRPr="00EF3F5F" w:rsidRDefault="00080147" w:rsidP="00EF3F5F">
            <w:pPr>
              <w:autoSpaceDE w:val="0"/>
              <w:autoSpaceDN w:val="0"/>
              <w:adjustRightInd w:val="0"/>
              <w:rPr>
                <w:rFonts w:cs="Calibri"/>
                <w:i/>
              </w:rPr>
            </w:pPr>
            <w:r>
              <w:rPr>
                <w:rFonts w:cs="Calibri"/>
                <w:i/>
              </w:rPr>
              <w:t>Présence impliquée</w:t>
            </w:r>
          </w:p>
          <w:p w:rsidR="00EF3F5F" w:rsidRPr="00EF3F5F" w:rsidRDefault="00EF3F5F" w:rsidP="00EF3F5F">
            <w:pPr>
              <w:autoSpaceDE w:val="0"/>
              <w:autoSpaceDN w:val="0"/>
              <w:adjustRightInd w:val="0"/>
              <w:rPr>
                <w:rFonts w:cs="Calibri"/>
                <w:i/>
              </w:rPr>
            </w:pPr>
          </w:p>
          <w:p w:rsidR="00EF3F5F" w:rsidRPr="00EF3F5F" w:rsidRDefault="00EF3F5F" w:rsidP="00EF3F5F">
            <w:pPr>
              <w:autoSpaceDE w:val="0"/>
              <w:autoSpaceDN w:val="0"/>
              <w:adjustRightInd w:val="0"/>
              <w:rPr>
                <w:rFonts w:cs="Calibri"/>
                <w:i/>
              </w:rPr>
            </w:pPr>
          </w:p>
        </w:tc>
        <w:tc>
          <w:tcPr>
            <w:tcW w:w="2977" w:type="dxa"/>
            <w:gridSpan w:val="2"/>
            <w:tcBorders>
              <w:top w:val="double" w:sz="4" w:space="0" w:color="auto"/>
              <w:left w:val="double" w:sz="4" w:space="0" w:color="auto"/>
              <w:bottom w:val="double" w:sz="4" w:space="0" w:color="auto"/>
              <w:right w:val="double" w:sz="4" w:space="0" w:color="auto"/>
            </w:tcBorders>
            <w:shd w:val="clear" w:color="auto" w:fill="FFFFFF"/>
          </w:tcPr>
          <w:p w:rsidR="00EF3F5F" w:rsidRPr="00EF3F5F" w:rsidRDefault="00EF3F5F" w:rsidP="00EF3F5F">
            <w:pPr>
              <w:autoSpaceDE w:val="0"/>
              <w:autoSpaceDN w:val="0"/>
              <w:adjustRightInd w:val="0"/>
              <w:rPr>
                <w:rFonts w:cs="Calibri"/>
                <w:i/>
              </w:rPr>
            </w:pPr>
          </w:p>
          <w:p w:rsidR="00EF3F5F" w:rsidRPr="00EF3F5F" w:rsidRDefault="00080147" w:rsidP="00EF3F5F">
            <w:pPr>
              <w:autoSpaceDE w:val="0"/>
              <w:autoSpaceDN w:val="0"/>
              <w:adjustRightInd w:val="0"/>
              <w:rPr>
                <w:rFonts w:cs="Calibri"/>
                <w:b/>
                <w:bCs/>
                <w:i/>
              </w:rPr>
            </w:pPr>
            <w:r w:rsidRPr="00490940">
              <w:rPr>
                <w:rFonts w:cs="Calibri"/>
                <w:b/>
                <w:bCs/>
                <w:i/>
              </w:rPr>
              <w:t>Motricité s</w:t>
            </w:r>
            <w:r w:rsidR="00490940" w:rsidRPr="00490940">
              <w:rPr>
                <w:rFonts w:cs="Calibri"/>
                <w:b/>
                <w:bCs/>
                <w:i/>
              </w:rPr>
              <w:t>in</w:t>
            </w:r>
            <w:r w:rsidRPr="00490940">
              <w:rPr>
                <w:rFonts w:cs="Calibri"/>
                <w:b/>
                <w:bCs/>
                <w:i/>
              </w:rPr>
              <w:t>gulière</w:t>
            </w:r>
            <w:r w:rsidR="00490940" w:rsidRPr="00490940">
              <w:rPr>
                <w:rFonts w:cs="Calibri"/>
                <w:b/>
                <w:bCs/>
                <w:i/>
              </w:rPr>
              <w:t>, complexe</w:t>
            </w:r>
          </w:p>
          <w:p w:rsidR="00EF3F5F" w:rsidRDefault="00490940" w:rsidP="00EF3F5F">
            <w:pPr>
              <w:autoSpaceDE w:val="0"/>
              <w:autoSpaceDN w:val="0"/>
              <w:adjustRightInd w:val="0"/>
              <w:rPr>
                <w:rFonts w:cs="Calibri"/>
                <w:i/>
              </w:rPr>
            </w:pPr>
            <w:r>
              <w:rPr>
                <w:rFonts w:cs="Calibri"/>
                <w:i/>
              </w:rPr>
              <w:t>Et réalisations maîtrisées</w:t>
            </w:r>
          </w:p>
          <w:p w:rsidR="00490940" w:rsidRDefault="00490940" w:rsidP="00EF3F5F">
            <w:pPr>
              <w:autoSpaceDE w:val="0"/>
              <w:autoSpaceDN w:val="0"/>
              <w:adjustRightInd w:val="0"/>
              <w:rPr>
                <w:rFonts w:cs="Calibri"/>
                <w:i/>
              </w:rPr>
            </w:pPr>
          </w:p>
          <w:p w:rsidR="00490940" w:rsidRPr="00EF3F5F" w:rsidRDefault="00490940" w:rsidP="00EF3F5F">
            <w:pPr>
              <w:autoSpaceDE w:val="0"/>
              <w:autoSpaceDN w:val="0"/>
              <w:adjustRightInd w:val="0"/>
              <w:rPr>
                <w:rFonts w:cs="Calibri"/>
                <w:i/>
              </w:rPr>
            </w:pPr>
            <w:r>
              <w:rPr>
                <w:rFonts w:cs="Calibri"/>
                <w:i/>
              </w:rPr>
              <w:lastRenderedPageBreak/>
              <w:t>Présence engagée et/ou nuancée</w:t>
            </w:r>
          </w:p>
        </w:tc>
      </w:tr>
      <w:tr w:rsidR="00EF3F5F" w:rsidRPr="00EF3F5F" w:rsidTr="00EF3F5F">
        <w:trPr>
          <w:trHeight w:val="70"/>
        </w:trPr>
        <w:tc>
          <w:tcPr>
            <w:tcW w:w="2694" w:type="dxa"/>
            <w:tcBorders>
              <w:top w:val="double" w:sz="4" w:space="0" w:color="auto"/>
              <w:left w:val="double" w:sz="4" w:space="0" w:color="auto"/>
              <w:bottom w:val="double" w:sz="4" w:space="0" w:color="auto"/>
              <w:right w:val="double" w:sz="4" w:space="0" w:color="auto"/>
            </w:tcBorders>
            <w:shd w:val="clear" w:color="auto" w:fill="E5DFEC"/>
            <w:vAlign w:val="center"/>
            <w:hideMark/>
          </w:tcPr>
          <w:p w:rsidR="00EF3F5F" w:rsidRPr="00EF3F5F" w:rsidRDefault="00EF3F5F" w:rsidP="00EF3F5F">
            <w:pPr>
              <w:jc w:val="center"/>
              <w:rPr>
                <w:rFonts w:cs="Calibri"/>
                <w:bCs/>
                <w:i/>
              </w:rPr>
            </w:pPr>
            <w:r w:rsidRPr="00EF3F5F">
              <w:rPr>
                <w:rFonts w:cs="Calibri"/>
                <w:bCs/>
                <w:i/>
              </w:rPr>
              <w:lastRenderedPageBreak/>
              <w:t>Répartition des points</w:t>
            </w:r>
          </w:p>
        </w:tc>
        <w:tc>
          <w:tcPr>
            <w:tcW w:w="3544" w:type="dxa"/>
            <w:tcBorders>
              <w:top w:val="double" w:sz="4" w:space="0" w:color="auto"/>
              <w:left w:val="double" w:sz="4" w:space="0" w:color="auto"/>
              <w:bottom w:val="double" w:sz="4" w:space="0" w:color="auto"/>
              <w:right w:val="double" w:sz="4" w:space="0" w:color="auto"/>
            </w:tcBorders>
            <w:shd w:val="clear" w:color="auto" w:fill="E5DFEC"/>
            <w:vAlign w:val="center"/>
            <w:hideMark/>
          </w:tcPr>
          <w:p w:rsidR="00EF3F5F" w:rsidRPr="00EF3F5F" w:rsidRDefault="00EF3F5F" w:rsidP="00EF3F5F">
            <w:pPr>
              <w:jc w:val="center"/>
              <w:rPr>
                <w:rFonts w:cs="Calibri"/>
                <w:b/>
                <w:i/>
              </w:rPr>
            </w:pPr>
            <w:r w:rsidRPr="00EF3F5F">
              <w:rPr>
                <w:rFonts w:cs="Calibri"/>
                <w:b/>
              </w:rPr>
              <w:t xml:space="preserve"> 0 à </w:t>
            </w:r>
            <w:r w:rsidR="00080147">
              <w:rPr>
                <w:rFonts w:cs="Calibri"/>
                <w:b/>
              </w:rPr>
              <w:t>1,5</w:t>
            </w:r>
            <w:r w:rsidRPr="00EF3F5F">
              <w:rPr>
                <w:rFonts w:cs="Calibri"/>
                <w:b/>
              </w:rPr>
              <w:t>pts.</w:t>
            </w:r>
          </w:p>
        </w:tc>
        <w:tc>
          <w:tcPr>
            <w:tcW w:w="3260" w:type="dxa"/>
            <w:tcBorders>
              <w:top w:val="double" w:sz="4" w:space="0" w:color="auto"/>
              <w:left w:val="double" w:sz="4" w:space="0" w:color="auto"/>
              <w:bottom w:val="double" w:sz="4" w:space="0" w:color="auto"/>
              <w:right w:val="double" w:sz="4" w:space="0" w:color="auto"/>
            </w:tcBorders>
            <w:shd w:val="clear" w:color="auto" w:fill="E5DFEC"/>
            <w:vAlign w:val="center"/>
            <w:hideMark/>
          </w:tcPr>
          <w:p w:rsidR="00EF3F5F" w:rsidRPr="00EF3F5F" w:rsidRDefault="00EF3F5F" w:rsidP="00EF3F5F">
            <w:pPr>
              <w:jc w:val="center"/>
              <w:rPr>
                <w:rFonts w:cs="Calibri"/>
                <w:b/>
              </w:rPr>
            </w:pPr>
            <w:r w:rsidRPr="00EF3F5F">
              <w:rPr>
                <w:rFonts w:cs="Calibri"/>
                <w:b/>
              </w:rPr>
              <w:t xml:space="preserve">2 à </w:t>
            </w:r>
            <w:r w:rsidR="00080147">
              <w:rPr>
                <w:rFonts w:cs="Calibri"/>
                <w:b/>
              </w:rPr>
              <w:t>3,5</w:t>
            </w:r>
            <w:r w:rsidRPr="00EF3F5F">
              <w:rPr>
                <w:rFonts w:cs="Calibri"/>
                <w:b/>
              </w:rPr>
              <w:t xml:space="preserve"> pts.</w:t>
            </w:r>
          </w:p>
        </w:tc>
        <w:tc>
          <w:tcPr>
            <w:tcW w:w="2977" w:type="dxa"/>
            <w:tcBorders>
              <w:top w:val="double" w:sz="4" w:space="0" w:color="auto"/>
              <w:left w:val="double" w:sz="4" w:space="0" w:color="auto"/>
              <w:bottom w:val="double" w:sz="4" w:space="0" w:color="auto"/>
              <w:right w:val="double" w:sz="4" w:space="0" w:color="auto"/>
            </w:tcBorders>
            <w:shd w:val="clear" w:color="auto" w:fill="E5DFEC"/>
            <w:vAlign w:val="center"/>
            <w:hideMark/>
          </w:tcPr>
          <w:p w:rsidR="00EF3F5F" w:rsidRPr="00EF3F5F" w:rsidRDefault="00EF3F5F" w:rsidP="00EF3F5F">
            <w:pPr>
              <w:jc w:val="center"/>
              <w:rPr>
                <w:rFonts w:cs="Calibri"/>
                <w:b/>
              </w:rPr>
            </w:pPr>
            <w:r w:rsidRPr="00EF3F5F">
              <w:rPr>
                <w:rFonts w:cs="Calibri"/>
                <w:b/>
              </w:rPr>
              <w:t xml:space="preserve">4 à </w:t>
            </w:r>
            <w:r w:rsidR="00080147">
              <w:rPr>
                <w:rFonts w:cs="Calibri"/>
                <w:b/>
              </w:rPr>
              <w:t>5,5</w:t>
            </w:r>
            <w:r w:rsidRPr="00EF3F5F">
              <w:rPr>
                <w:rFonts w:cs="Calibri"/>
                <w:b/>
              </w:rPr>
              <w:t xml:space="preserve"> pts.</w:t>
            </w:r>
          </w:p>
        </w:tc>
        <w:tc>
          <w:tcPr>
            <w:tcW w:w="2977" w:type="dxa"/>
            <w:gridSpan w:val="2"/>
            <w:tcBorders>
              <w:top w:val="double" w:sz="4" w:space="0" w:color="auto"/>
              <w:left w:val="double" w:sz="4" w:space="0" w:color="auto"/>
              <w:bottom w:val="double" w:sz="4" w:space="0" w:color="auto"/>
              <w:right w:val="double" w:sz="4" w:space="0" w:color="auto"/>
            </w:tcBorders>
            <w:shd w:val="clear" w:color="auto" w:fill="E5DFEC"/>
            <w:vAlign w:val="center"/>
            <w:hideMark/>
          </w:tcPr>
          <w:p w:rsidR="00EF3F5F" w:rsidRPr="00EF3F5F" w:rsidRDefault="00EF3F5F" w:rsidP="00EF3F5F">
            <w:pPr>
              <w:jc w:val="center"/>
              <w:rPr>
                <w:rFonts w:cs="Calibri"/>
                <w:b/>
              </w:rPr>
            </w:pPr>
            <w:r w:rsidRPr="00EF3F5F">
              <w:rPr>
                <w:rFonts w:cs="Calibri"/>
                <w:b/>
              </w:rPr>
              <w:t xml:space="preserve"> 6 à </w:t>
            </w:r>
            <w:r w:rsidR="00080147">
              <w:rPr>
                <w:rFonts w:cs="Calibri"/>
                <w:b/>
              </w:rPr>
              <w:t>7</w:t>
            </w:r>
            <w:r w:rsidRPr="00EF3F5F">
              <w:rPr>
                <w:rFonts w:cs="Calibri"/>
                <w:b/>
              </w:rPr>
              <w:t xml:space="preserve"> pts.</w:t>
            </w:r>
          </w:p>
        </w:tc>
      </w:tr>
      <w:tr w:rsidR="00EF3F5F" w:rsidRPr="00EF3F5F" w:rsidTr="00EF3F5F">
        <w:trPr>
          <w:trHeight w:val="806"/>
        </w:trPr>
        <w:tc>
          <w:tcPr>
            <w:tcW w:w="2694"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EF3F5F" w:rsidRDefault="00080147" w:rsidP="00EF3F5F">
            <w:pPr>
              <w:jc w:val="center"/>
              <w:rPr>
                <w:rFonts w:cs="Calibri"/>
                <w:b/>
                <w:bCs/>
                <w:color w:val="FF0000"/>
              </w:rPr>
            </w:pPr>
            <w:r>
              <w:rPr>
                <w:rFonts w:cs="Calibri"/>
                <w:b/>
                <w:bCs/>
                <w:color w:val="FF0000"/>
              </w:rPr>
              <w:t>Composer et développer un propos artistique</w:t>
            </w:r>
            <w:r w:rsidR="00EF3F5F" w:rsidRPr="00EF3F5F">
              <w:rPr>
                <w:rFonts w:cs="Calibri"/>
                <w:b/>
                <w:bCs/>
                <w:color w:val="FF0000"/>
              </w:rPr>
              <w:t xml:space="preserve">/ </w:t>
            </w:r>
            <w:r>
              <w:rPr>
                <w:rFonts w:cs="Calibri"/>
                <w:b/>
                <w:bCs/>
                <w:color w:val="FF0000"/>
              </w:rPr>
              <w:t>5</w:t>
            </w:r>
            <w:r w:rsidR="00EF3F5F" w:rsidRPr="00EF3F5F">
              <w:rPr>
                <w:rFonts w:cs="Calibri"/>
                <w:b/>
                <w:bCs/>
                <w:color w:val="FF0000"/>
              </w:rPr>
              <w:t>pts</w:t>
            </w:r>
          </w:p>
          <w:p w:rsidR="00490940" w:rsidRDefault="00490940" w:rsidP="00EF3F5F">
            <w:pPr>
              <w:jc w:val="center"/>
              <w:rPr>
                <w:rFonts w:cs="Calibri"/>
                <w:b/>
                <w:bCs/>
                <w:color w:val="FF0000"/>
              </w:rPr>
            </w:pPr>
          </w:p>
          <w:p w:rsidR="00490940" w:rsidRDefault="00490940" w:rsidP="00EF3F5F">
            <w:pPr>
              <w:jc w:val="center"/>
              <w:rPr>
                <w:rFonts w:cs="Calibri"/>
                <w:b/>
                <w:bCs/>
                <w:color w:val="FF0000"/>
              </w:rPr>
            </w:pPr>
          </w:p>
          <w:p w:rsidR="00490940" w:rsidRDefault="00490940" w:rsidP="00490940">
            <w:pPr>
              <w:rPr>
                <w:rFonts w:cs="Calibri"/>
                <w:b/>
                <w:bCs/>
                <w:color w:val="FF0000"/>
              </w:rPr>
            </w:pPr>
            <w:r>
              <w:rPr>
                <w:rFonts w:cs="Calibri"/>
                <w:b/>
                <w:bCs/>
                <w:color w:val="FF0000"/>
              </w:rPr>
              <w:t xml:space="preserve"> </w:t>
            </w:r>
            <w:r w:rsidRPr="00490940">
              <w:rPr>
                <w:rFonts w:cs="Calibri"/>
                <w:b/>
                <w:bCs/>
                <w:color w:val="000000" w:themeColor="text1"/>
              </w:rPr>
              <w:t xml:space="preserve"> Inventivité</w:t>
            </w:r>
          </w:p>
          <w:p w:rsidR="00490940" w:rsidRDefault="00490940" w:rsidP="00EF3F5F">
            <w:pPr>
              <w:jc w:val="center"/>
              <w:rPr>
                <w:rFonts w:cs="Calibri"/>
                <w:b/>
                <w:bCs/>
                <w:color w:val="FF0000"/>
              </w:rPr>
            </w:pPr>
          </w:p>
          <w:p w:rsidR="00490940" w:rsidRDefault="00490940" w:rsidP="00EF3F5F">
            <w:pPr>
              <w:jc w:val="center"/>
              <w:rPr>
                <w:rFonts w:cs="Calibri"/>
                <w:b/>
                <w:bCs/>
                <w:color w:val="FF0000"/>
              </w:rPr>
            </w:pPr>
          </w:p>
          <w:p w:rsidR="00490940" w:rsidRDefault="00490940" w:rsidP="00EF3F5F">
            <w:pPr>
              <w:jc w:val="center"/>
              <w:rPr>
                <w:rFonts w:cs="Calibri"/>
                <w:b/>
                <w:bCs/>
                <w:color w:val="FF0000"/>
              </w:rPr>
            </w:pPr>
          </w:p>
          <w:p w:rsidR="00490940" w:rsidRPr="00EF3F5F" w:rsidRDefault="00490940" w:rsidP="00EF3F5F">
            <w:pPr>
              <w:jc w:val="center"/>
              <w:rPr>
                <w:rFonts w:cs="Calibri"/>
                <w:b/>
                <w:bCs/>
                <w:color w:val="FF0000"/>
              </w:rPr>
            </w:pPr>
          </w:p>
        </w:tc>
        <w:tc>
          <w:tcPr>
            <w:tcW w:w="3544"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EF3F5F" w:rsidRDefault="00490940" w:rsidP="00490940">
            <w:pPr>
              <w:rPr>
                <w:rFonts w:cs="Calibri"/>
                <w:b/>
                <w:bCs/>
              </w:rPr>
            </w:pPr>
            <w:r>
              <w:rPr>
                <w:rFonts w:cs="Calibri"/>
                <w:b/>
                <w:bCs/>
              </w:rPr>
              <w:t>Projet absent ou confus</w:t>
            </w:r>
          </w:p>
          <w:p w:rsidR="00490940" w:rsidRDefault="00490940" w:rsidP="00490940">
            <w:pPr>
              <w:rPr>
                <w:rFonts w:cs="Calibri"/>
              </w:rPr>
            </w:pPr>
            <w:r w:rsidRPr="00490940">
              <w:rPr>
                <w:rFonts w:cs="Calibri"/>
              </w:rPr>
              <w:t>Sans fil conducteur</w:t>
            </w:r>
          </w:p>
          <w:p w:rsidR="00490940" w:rsidRDefault="00490940" w:rsidP="00490940">
            <w:pPr>
              <w:rPr>
                <w:rFonts w:cs="Calibri"/>
              </w:rPr>
            </w:pPr>
            <w:r>
              <w:rPr>
                <w:rFonts w:cs="Calibri"/>
              </w:rPr>
              <w:t>Procédés pauvres et/ou maladroits</w:t>
            </w:r>
          </w:p>
          <w:p w:rsidR="00490940" w:rsidRDefault="00490940" w:rsidP="00490940">
            <w:pPr>
              <w:rPr>
                <w:rFonts w:cs="Calibri"/>
              </w:rPr>
            </w:pPr>
            <w:r>
              <w:rPr>
                <w:rFonts w:cs="Calibri"/>
              </w:rPr>
              <w:t>Eléments scénographiques décoratifs</w:t>
            </w:r>
          </w:p>
          <w:p w:rsidR="00490940" w:rsidRPr="00EF3F5F" w:rsidRDefault="00490940" w:rsidP="00490940">
            <w:pPr>
              <w:rPr>
                <w:rFonts w:cs="Calibri"/>
              </w:rPr>
            </w:pPr>
            <w:r>
              <w:rPr>
                <w:rFonts w:cs="Calibri"/>
              </w:rPr>
              <w:t>Espace sans choix</w:t>
            </w:r>
          </w:p>
        </w:tc>
        <w:tc>
          <w:tcPr>
            <w:tcW w:w="3260" w:type="dxa"/>
            <w:tcBorders>
              <w:top w:val="double" w:sz="4" w:space="0" w:color="auto"/>
              <w:left w:val="double" w:sz="4" w:space="0" w:color="auto"/>
              <w:bottom w:val="double" w:sz="4" w:space="0" w:color="auto"/>
              <w:right w:val="double" w:sz="4" w:space="0" w:color="auto"/>
            </w:tcBorders>
            <w:shd w:val="clear" w:color="auto" w:fill="FFFFFF"/>
            <w:vAlign w:val="center"/>
          </w:tcPr>
          <w:p w:rsidR="00EF3F5F" w:rsidRDefault="00490940" w:rsidP="00490940">
            <w:pPr>
              <w:jc w:val="center"/>
              <w:rPr>
                <w:rFonts w:cs="Calibri"/>
                <w:b/>
                <w:bCs/>
              </w:rPr>
            </w:pPr>
            <w:r w:rsidRPr="00490940">
              <w:rPr>
                <w:rFonts w:cs="Calibri"/>
                <w:b/>
                <w:bCs/>
              </w:rPr>
              <w:t>Projet inégal</w:t>
            </w:r>
          </w:p>
          <w:p w:rsidR="00AA2D3C" w:rsidRDefault="00AA2D3C" w:rsidP="00AA2D3C">
            <w:pPr>
              <w:jc w:val="center"/>
              <w:rPr>
                <w:rFonts w:cs="Calibri"/>
              </w:rPr>
            </w:pPr>
            <w:r>
              <w:rPr>
                <w:rFonts w:cs="Calibri"/>
              </w:rPr>
              <w:t>Fil conducteur intermittent</w:t>
            </w:r>
          </w:p>
          <w:p w:rsidR="00AA2D3C" w:rsidRDefault="00AA2D3C" w:rsidP="00AA2D3C">
            <w:pPr>
              <w:jc w:val="center"/>
              <w:rPr>
                <w:rFonts w:cs="Calibri"/>
              </w:rPr>
            </w:pPr>
            <w:r>
              <w:rPr>
                <w:rFonts w:cs="Calibri"/>
              </w:rPr>
              <w:t>Procédés ébauchés, repérables</w:t>
            </w:r>
          </w:p>
          <w:p w:rsidR="00AA2D3C" w:rsidRDefault="00AA2D3C" w:rsidP="00AA2D3C">
            <w:pPr>
              <w:jc w:val="center"/>
              <w:rPr>
                <w:rFonts w:cs="Calibri"/>
              </w:rPr>
            </w:pPr>
            <w:r>
              <w:rPr>
                <w:rFonts w:cs="Calibri"/>
              </w:rPr>
              <w:t>Eléments scénographiques redondants</w:t>
            </w:r>
          </w:p>
          <w:p w:rsidR="00AA2D3C" w:rsidRPr="00EF3F5F" w:rsidRDefault="00AA2D3C" w:rsidP="00AA2D3C">
            <w:pPr>
              <w:jc w:val="center"/>
              <w:rPr>
                <w:rFonts w:cs="Calibri"/>
              </w:rPr>
            </w:pPr>
            <w:r>
              <w:rPr>
                <w:rFonts w:cs="Calibri"/>
              </w:rPr>
              <w:t>Espace organisé</w:t>
            </w:r>
          </w:p>
        </w:tc>
        <w:tc>
          <w:tcPr>
            <w:tcW w:w="2977" w:type="dxa"/>
            <w:tcBorders>
              <w:top w:val="double" w:sz="4" w:space="0" w:color="auto"/>
              <w:left w:val="double" w:sz="4" w:space="0" w:color="auto"/>
              <w:bottom w:val="double" w:sz="4" w:space="0" w:color="auto"/>
              <w:right w:val="double" w:sz="4" w:space="0" w:color="auto"/>
            </w:tcBorders>
            <w:shd w:val="clear" w:color="auto" w:fill="FFFFFF"/>
            <w:hideMark/>
          </w:tcPr>
          <w:p w:rsidR="00EF3F5F" w:rsidRDefault="00EF3F5F" w:rsidP="00EF3F5F">
            <w:pPr>
              <w:jc w:val="center"/>
              <w:rPr>
                <w:rFonts w:cs="Calibri"/>
              </w:rPr>
            </w:pPr>
          </w:p>
          <w:p w:rsidR="00490940" w:rsidRDefault="00490940" w:rsidP="00EF3F5F">
            <w:pPr>
              <w:jc w:val="center"/>
              <w:rPr>
                <w:rFonts w:cs="Calibri"/>
              </w:rPr>
            </w:pPr>
            <w:r w:rsidRPr="00490940">
              <w:rPr>
                <w:rFonts w:cs="Calibri"/>
                <w:b/>
                <w:bCs/>
              </w:rPr>
              <w:t>Projet lisible et organisé</w:t>
            </w:r>
          </w:p>
          <w:p w:rsidR="00AA2D3C" w:rsidRDefault="00AA2D3C" w:rsidP="00EF3F5F">
            <w:pPr>
              <w:jc w:val="center"/>
              <w:rPr>
                <w:rFonts w:cs="Calibri"/>
              </w:rPr>
            </w:pPr>
            <w:r>
              <w:rPr>
                <w:rFonts w:cs="Calibri"/>
              </w:rPr>
              <w:t>Fil conducteur permanent</w:t>
            </w:r>
          </w:p>
          <w:p w:rsidR="00AA2D3C" w:rsidRDefault="00AA2D3C" w:rsidP="00EF3F5F">
            <w:pPr>
              <w:jc w:val="center"/>
              <w:rPr>
                <w:rFonts w:cs="Calibri"/>
              </w:rPr>
            </w:pPr>
            <w:r>
              <w:rPr>
                <w:rFonts w:cs="Calibri"/>
              </w:rPr>
              <w:t>Procédés pertinents</w:t>
            </w:r>
          </w:p>
          <w:p w:rsidR="00AA2D3C" w:rsidRDefault="00AA2D3C" w:rsidP="00EF3F5F">
            <w:pPr>
              <w:jc w:val="center"/>
              <w:rPr>
                <w:rFonts w:cs="Calibri"/>
              </w:rPr>
            </w:pPr>
            <w:r>
              <w:rPr>
                <w:rFonts w:cs="Calibri"/>
              </w:rPr>
              <w:t>Eléments scénographiques sélectionnés</w:t>
            </w:r>
          </w:p>
          <w:p w:rsidR="00AA2D3C" w:rsidRPr="00AA2D3C" w:rsidRDefault="00AA2D3C" w:rsidP="00EF3F5F">
            <w:pPr>
              <w:jc w:val="center"/>
              <w:rPr>
                <w:rFonts w:cs="Calibri"/>
              </w:rPr>
            </w:pPr>
            <w:r>
              <w:rPr>
                <w:rFonts w:cs="Calibri"/>
              </w:rPr>
              <w:t>Espace construit</w:t>
            </w:r>
          </w:p>
          <w:p w:rsidR="00AA2D3C" w:rsidRPr="00EF3F5F" w:rsidRDefault="00AA2D3C" w:rsidP="00EF3F5F">
            <w:pPr>
              <w:jc w:val="center"/>
              <w:rPr>
                <w:rFonts w:cs="Calibri"/>
                <w:b/>
                <w:bCs/>
              </w:rPr>
            </w:pPr>
          </w:p>
        </w:tc>
        <w:tc>
          <w:tcPr>
            <w:tcW w:w="2977" w:type="dxa"/>
            <w:gridSpan w:val="2"/>
            <w:tcBorders>
              <w:top w:val="double" w:sz="4" w:space="0" w:color="auto"/>
              <w:left w:val="double" w:sz="4" w:space="0" w:color="auto"/>
              <w:bottom w:val="double" w:sz="4" w:space="0" w:color="auto"/>
              <w:right w:val="double" w:sz="4" w:space="0" w:color="auto"/>
            </w:tcBorders>
            <w:shd w:val="clear" w:color="auto" w:fill="FFFFFF"/>
            <w:vAlign w:val="center"/>
            <w:hideMark/>
          </w:tcPr>
          <w:p w:rsidR="00EF3F5F" w:rsidRDefault="00490940" w:rsidP="00AA2D3C">
            <w:pPr>
              <w:jc w:val="center"/>
              <w:rPr>
                <w:rFonts w:cs="Calibri"/>
                <w:b/>
                <w:bCs/>
              </w:rPr>
            </w:pPr>
            <w:r w:rsidRPr="00490940">
              <w:rPr>
                <w:rFonts w:cs="Calibri"/>
                <w:b/>
                <w:bCs/>
              </w:rPr>
              <w:t>Projet épuré et structuré</w:t>
            </w:r>
          </w:p>
          <w:p w:rsidR="00AA2D3C" w:rsidRDefault="00AA2D3C" w:rsidP="00AA2D3C">
            <w:pPr>
              <w:jc w:val="center"/>
              <w:rPr>
                <w:rFonts w:cs="Calibri"/>
              </w:rPr>
            </w:pPr>
            <w:r w:rsidRPr="00AA2D3C">
              <w:rPr>
                <w:rFonts w:cs="Calibri"/>
              </w:rPr>
              <w:t>Fil conducteur</w:t>
            </w:r>
            <w:r>
              <w:rPr>
                <w:rFonts w:cs="Calibri"/>
              </w:rPr>
              <w:t xml:space="preserve"> structurant</w:t>
            </w:r>
          </w:p>
          <w:p w:rsidR="00AA2D3C" w:rsidRDefault="00AA2D3C" w:rsidP="00AA2D3C">
            <w:pPr>
              <w:jc w:val="center"/>
              <w:rPr>
                <w:rFonts w:cs="Calibri"/>
              </w:rPr>
            </w:pPr>
            <w:r>
              <w:rPr>
                <w:rFonts w:cs="Calibri"/>
              </w:rPr>
              <w:t>Procédés affirmés, singuliers</w:t>
            </w:r>
          </w:p>
          <w:p w:rsidR="00AA2D3C" w:rsidRDefault="00AA2D3C" w:rsidP="00AA2D3C">
            <w:pPr>
              <w:jc w:val="center"/>
              <w:rPr>
                <w:rFonts w:cs="Calibri"/>
              </w:rPr>
            </w:pPr>
            <w:r>
              <w:rPr>
                <w:rFonts w:cs="Calibri"/>
              </w:rPr>
              <w:t>Eléments scénographiques créatifs</w:t>
            </w:r>
          </w:p>
          <w:p w:rsidR="00AA2D3C" w:rsidRPr="00AA2D3C" w:rsidRDefault="00AA2D3C" w:rsidP="00AA2D3C">
            <w:pPr>
              <w:jc w:val="center"/>
              <w:rPr>
                <w:rFonts w:cs="Calibri"/>
              </w:rPr>
            </w:pPr>
            <w:r>
              <w:rPr>
                <w:rFonts w:cs="Calibri"/>
              </w:rPr>
              <w:t>Espace choisi, singulier</w:t>
            </w:r>
          </w:p>
          <w:p w:rsidR="00AA2D3C" w:rsidRPr="00EF3F5F" w:rsidRDefault="00AA2D3C" w:rsidP="00AA2D3C">
            <w:pPr>
              <w:jc w:val="center"/>
              <w:rPr>
                <w:rFonts w:cs="Calibri"/>
                <w:b/>
                <w:bCs/>
              </w:rPr>
            </w:pPr>
          </w:p>
        </w:tc>
      </w:tr>
      <w:tr w:rsidR="00EF3F5F" w:rsidRPr="00EF3F5F" w:rsidTr="00EF3F5F">
        <w:trPr>
          <w:trHeight w:val="70"/>
        </w:trPr>
        <w:tc>
          <w:tcPr>
            <w:tcW w:w="2694" w:type="dxa"/>
            <w:tcBorders>
              <w:top w:val="double" w:sz="4" w:space="0" w:color="auto"/>
              <w:left w:val="double" w:sz="4" w:space="0" w:color="auto"/>
              <w:bottom w:val="double" w:sz="4" w:space="0" w:color="auto"/>
              <w:right w:val="double" w:sz="4" w:space="0" w:color="auto"/>
            </w:tcBorders>
            <w:shd w:val="clear" w:color="auto" w:fill="E5DFEC"/>
            <w:vAlign w:val="center"/>
            <w:hideMark/>
          </w:tcPr>
          <w:p w:rsidR="00EF3F5F" w:rsidRPr="00EF3F5F" w:rsidRDefault="00EF3F5F" w:rsidP="00EF3F5F">
            <w:pPr>
              <w:jc w:val="center"/>
              <w:rPr>
                <w:rFonts w:cs="Calibri"/>
                <w:bCs/>
                <w:i/>
              </w:rPr>
            </w:pPr>
            <w:r w:rsidRPr="00EF3F5F">
              <w:rPr>
                <w:rFonts w:cs="Calibri"/>
                <w:bCs/>
                <w:i/>
              </w:rPr>
              <w:t>Répartition des points</w:t>
            </w:r>
          </w:p>
        </w:tc>
        <w:tc>
          <w:tcPr>
            <w:tcW w:w="3544" w:type="dxa"/>
            <w:tcBorders>
              <w:top w:val="double" w:sz="4" w:space="0" w:color="auto"/>
              <w:left w:val="double" w:sz="4" w:space="0" w:color="auto"/>
              <w:bottom w:val="double" w:sz="4" w:space="0" w:color="auto"/>
              <w:right w:val="double" w:sz="4" w:space="0" w:color="auto"/>
            </w:tcBorders>
            <w:shd w:val="clear" w:color="auto" w:fill="E5DFEC"/>
            <w:vAlign w:val="center"/>
            <w:hideMark/>
          </w:tcPr>
          <w:p w:rsidR="00EF3F5F" w:rsidRPr="00EF3F5F" w:rsidRDefault="00490940" w:rsidP="00EF3F5F">
            <w:pPr>
              <w:jc w:val="center"/>
              <w:rPr>
                <w:rFonts w:cs="Calibri"/>
                <w:b/>
              </w:rPr>
            </w:pPr>
            <w:r>
              <w:rPr>
                <w:rFonts w:cs="Calibri"/>
                <w:b/>
              </w:rPr>
              <w:t>0 à 1 pt</w:t>
            </w:r>
          </w:p>
        </w:tc>
        <w:tc>
          <w:tcPr>
            <w:tcW w:w="3260" w:type="dxa"/>
            <w:tcBorders>
              <w:top w:val="double" w:sz="4" w:space="0" w:color="auto"/>
              <w:left w:val="double" w:sz="4" w:space="0" w:color="auto"/>
              <w:bottom w:val="double" w:sz="4" w:space="0" w:color="auto"/>
              <w:right w:val="double" w:sz="4" w:space="0" w:color="auto"/>
            </w:tcBorders>
            <w:shd w:val="clear" w:color="auto" w:fill="E5DFEC"/>
            <w:vAlign w:val="center"/>
            <w:hideMark/>
          </w:tcPr>
          <w:p w:rsidR="00EF3F5F" w:rsidRPr="00EF3F5F" w:rsidRDefault="00AA2D3C" w:rsidP="00EF3F5F">
            <w:pPr>
              <w:jc w:val="center"/>
              <w:rPr>
                <w:rFonts w:cs="Calibri"/>
                <w:b/>
              </w:rPr>
            </w:pPr>
            <w:r>
              <w:rPr>
                <w:rFonts w:cs="Calibri"/>
                <w:b/>
              </w:rPr>
              <w:t>1,5 à 2 pts</w:t>
            </w:r>
          </w:p>
        </w:tc>
        <w:tc>
          <w:tcPr>
            <w:tcW w:w="2977" w:type="dxa"/>
            <w:tcBorders>
              <w:top w:val="double" w:sz="4" w:space="0" w:color="auto"/>
              <w:left w:val="double" w:sz="4" w:space="0" w:color="auto"/>
              <w:bottom w:val="double" w:sz="4" w:space="0" w:color="auto"/>
              <w:right w:val="double" w:sz="4" w:space="0" w:color="auto"/>
            </w:tcBorders>
            <w:shd w:val="clear" w:color="auto" w:fill="E5DFEC"/>
            <w:vAlign w:val="center"/>
            <w:hideMark/>
          </w:tcPr>
          <w:p w:rsidR="00EF3F5F" w:rsidRPr="00EF3F5F" w:rsidRDefault="00AA2D3C" w:rsidP="00EF3F5F">
            <w:pPr>
              <w:jc w:val="center"/>
              <w:rPr>
                <w:rFonts w:cs="Calibri"/>
                <w:b/>
              </w:rPr>
            </w:pPr>
            <w:r>
              <w:rPr>
                <w:rFonts w:cs="Calibri"/>
                <w:b/>
              </w:rPr>
              <w:t>2,5 à 4 pts</w:t>
            </w:r>
          </w:p>
        </w:tc>
        <w:tc>
          <w:tcPr>
            <w:tcW w:w="2977" w:type="dxa"/>
            <w:gridSpan w:val="2"/>
            <w:tcBorders>
              <w:top w:val="double" w:sz="4" w:space="0" w:color="auto"/>
              <w:left w:val="double" w:sz="4" w:space="0" w:color="auto"/>
              <w:bottom w:val="double" w:sz="4" w:space="0" w:color="auto"/>
              <w:right w:val="double" w:sz="4" w:space="0" w:color="auto"/>
            </w:tcBorders>
            <w:shd w:val="clear" w:color="auto" w:fill="E5DFEC"/>
            <w:vAlign w:val="center"/>
            <w:hideMark/>
          </w:tcPr>
          <w:p w:rsidR="00EF3F5F" w:rsidRPr="00EF3F5F" w:rsidRDefault="00AA2D3C" w:rsidP="00EF3F5F">
            <w:pPr>
              <w:jc w:val="center"/>
              <w:rPr>
                <w:rFonts w:cs="Calibri"/>
                <w:b/>
              </w:rPr>
            </w:pPr>
            <w:r>
              <w:rPr>
                <w:rFonts w:cs="Calibri"/>
                <w:b/>
              </w:rPr>
              <w:t>4,5 à 5 pts</w:t>
            </w:r>
          </w:p>
        </w:tc>
      </w:tr>
    </w:tbl>
    <w:p w:rsidR="00EF3F5F" w:rsidRPr="00EF3F5F" w:rsidRDefault="00EF3F5F" w:rsidP="00EF3F5F">
      <w:pPr>
        <w:spacing w:after="0" w:line="240" w:lineRule="auto"/>
        <w:rPr>
          <w:rFonts w:ascii="Calibri" w:eastAsia="Calibri" w:hAnsi="Calibri" w:cs="Times New Roman"/>
          <w:szCs w:val="32"/>
        </w:rPr>
      </w:pPr>
    </w:p>
    <w:p w:rsidR="00EF3F5F" w:rsidRPr="00EF3F5F" w:rsidRDefault="00EF3F5F" w:rsidP="00EF3F5F">
      <w:pPr>
        <w:spacing w:after="0" w:line="240" w:lineRule="auto"/>
        <w:rPr>
          <w:rFonts w:ascii="Calibri" w:eastAsia="Calibri" w:hAnsi="Calibri" w:cs="Times New Roman"/>
          <w:szCs w:val="32"/>
        </w:rPr>
      </w:pPr>
    </w:p>
    <w:p w:rsidR="00EF3F5F" w:rsidRPr="00EF3F5F" w:rsidRDefault="00EF3F5F" w:rsidP="00EF3F5F">
      <w:pPr>
        <w:spacing w:after="0" w:line="240" w:lineRule="auto"/>
        <w:rPr>
          <w:rFonts w:ascii="Calibri" w:eastAsia="Calibri" w:hAnsi="Calibri" w:cs="Times New Roman"/>
          <w:szCs w:val="32"/>
        </w:rPr>
      </w:pPr>
    </w:p>
    <w:p w:rsidR="00EF3F5F" w:rsidRPr="00EF3F5F" w:rsidRDefault="00EF3F5F" w:rsidP="00EF3F5F">
      <w:pPr>
        <w:spacing w:after="0" w:line="240" w:lineRule="auto"/>
        <w:rPr>
          <w:rFonts w:ascii="Calibri" w:eastAsia="Calibri" w:hAnsi="Calibri" w:cs="Times New Roman"/>
          <w:szCs w:val="32"/>
        </w:rPr>
      </w:pPr>
    </w:p>
    <w:tbl>
      <w:tblPr>
        <w:tblStyle w:val="Grilledutableau"/>
        <w:tblW w:w="15450" w:type="dxa"/>
        <w:tblInd w:w="-60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2409"/>
        <w:gridCol w:w="2835"/>
        <w:gridCol w:w="2977"/>
        <w:gridCol w:w="3260"/>
        <w:gridCol w:w="1043"/>
        <w:gridCol w:w="2926"/>
      </w:tblGrid>
      <w:tr w:rsidR="00EF3F5F" w:rsidRPr="00EF3F5F" w:rsidTr="00CA09F2">
        <w:trPr>
          <w:trHeight w:val="402"/>
        </w:trPr>
        <w:tc>
          <w:tcPr>
            <w:tcW w:w="12524" w:type="dxa"/>
            <w:gridSpan w:val="5"/>
            <w:tcBorders>
              <w:top w:val="double" w:sz="4" w:space="0" w:color="auto"/>
              <w:left w:val="double" w:sz="4" w:space="0" w:color="auto"/>
              <w:bottom w:val="double" w:sz="4" w:space="0" w:color="auto"/>
              <w:right w:val="double" w:sz="4" w:space="0" w:color="auto"/>
            </w:tcBorders>
            <w:shd w:val="clear" w:color="auto" w:fill="D99594"/>
            <w:vAlign w:val="center"/>
            <w:hideMark/>
          </w:tcPr>
          <w:p w:rsidR="00EF3F5F" w:rsidRPr="00EF3F5F" w:rsidRDefault="00EF3F5F" w:rsidP="00EF3F5F">
            <w:pPr>
              <w:ind w:left="-709" w:firstLine="709"/>
              <w:jc w:val="center"/>
              <w:rPr>
                <w:rFonts w:cs="Calibri"/>
                <w:b/>
                <w:bCs/>
                <w:sz w:val="28"/>
                <w:szCs w:val="28"/>
              </w:rPr>
            </w:pPr>
            <w:r w:rsidRPr="00EF3F5F">
              <w:rPr>
                <w:rFonts w:cs="Calibri"/>
                <w:b/>
                <w:bCs/>
                <w:sz w:val="28"/>
                <w:szCs w:val="28"/>
              </w:rPr>
              <w:t>Repères d’évaluation de l’AFL2</w:t>
            </w:r>
          </w:p>
        </w:tc>
        <w:tc>
          <w:tcPr>
            <w:tcW w:w="2926" w:type="dxa"/>
            <w:tcBorders>
              <w:top w:val="double" w:sz="4" w:space="0" w:color="auto"/>
              <w:left w:val="double" w:sz="4" w:space="0" w:color="auto"/>
              <w:bottom w:val="double" w:sz="4" w:space="0" w:color="auto"/>
              <w:right w:val="double" w:sz="4" w:space="0" w:color="auto"/>
            </w:tcBorders>
            <w:vAlign w:val="center"/>
            <w:hideMark/>
          </w:tcPr>
          <w:p w:rsidR="00EF3F5F" w:rsidRPr="00EF3F5F" w:rsidRDefault="00F22AA8" w:rsidP="00EF3F5F">
            <w:pPr>
              <w:jc w:val="center"/>
              <w:rPr>
                <w:rFonts w:cs="Calibri"/>
                <w:b/>
                <w:iCs/>
                <w:color w:val="C00000"/>
                <w:sz w:val="28"/>
                <w:szCs w:val="28"/>
              </w:rPr>
            </w:pPr>
            <w:r>
              <w:rPr>
                <w:rFonts w:cs="Calibri"/>
                <w:b/>
                <w:iCs/>
                <w:sz w:val="28"/>
                <w:szCs w:val="28"/>
              </w:rPr>
              <w:t>DANSE</w:t>
            </w:r>
          </w:p>
        </w:tc>
      </w:tr>
      <w:tr w:rsidR="00EF3F5F" w:rsidRPr="00EF3F5F" w:rsidTr="00CA09F2">
        <w:trPr>
          <w:trHeight w:val="355"/>
        </w:trPr>
        <w:tc>
          <w:tcPr>
            <w:tcW w:w="15450" w:type="dxa"/>
            <w:gridSpan w:val="6"/>
            <w:tcBorders>
              <w:top w:val="double" w:sz="4" w:space="0" w:color="auto"/>
              <w:left w:val="double" w:sz="4" w:space="0" w:color="auto"/>
              <w:bottom w:val="double" w:sz="4" w:space="0" w:color="auto"/>
              <w:right w:val="double" w:sz="4" w:space="0" w:color="auto"/>
            </w:tcBorders>
            <w:vAlign w:val="center"/>
          </w:tcPr>
          <w:p w:rsidR="00EF3F5F" w:rsidRDefault="00B4265E" w:rsidP="00EF3F5F">
            <w:pPr>
              <w:autoSpaceDE w:val="0"/>
              <w:autoSpaceDN w:val="0"/>
              <w:adjustRightInd w:val="0"/>
              <w:rPr>
                <w:rFonts w:cs="Calibri"/>
                <w:color w:val="000000"/>
                <w:sz w:val="24"/>
                <w:szCs w:val="24"/>
              </w:rPr>
            </w:pPr>
            <w:r>
              <w:rPr>
                <w:rFonts w:cs="Calibri"/>
                <w:color w:val="000000"/>
                <w:sz w:val="24"/>
                <w:szCs w:val="24"/>
              </w:rPr>
              <w:t>« Se préparer et s’engager, individuellement et collectivement, pour s’exprimer devant un public et susciter des émotions. »</w:t>
            </w:r>
          </w:p>
          <w:p w:rsidR="002311B2" w:rsidRPr="00EF3F5F" w:rsidRDefault="00B4265E" w:rsidP="00EF3F5F">
            <w:pPr>
              <w:autoSpaceDE w:val="0"/>
              <w:autoSpaceDN w:val="0"/>
              <w:adjustRightInd w:val="0"/>
              <w:rPr>
                <w:rFonts w:cs="Calibri"/>
                <w:color w:val="000000"/>
                <w:sz w:val="24"/>
                <w:szCs w:val="24"/>
              </w:rPr>
            </w:pPr>
            <w:r>
              <w:rPr>
                <w:rFonts w:cs="Calibri"/>
                <w:color w:val="000000"/>
                <w:sz w:val="24"/>
                <w:szCs w:val="24"/>
              </w:rPr>
              <w:t xml:space="preserve">Cette évaluation est réalisée tout au long de la séquence par une observation de l’engagement des élèves dans le travail de groupe </w:t>
            </w:r>
            <w:r w:rsidR="008A24B0">
              <w:rPr>
                <w:rFonts w:cs="Calibri"/>
                <w:color w:val="000000"/>
                <w:sz w:val="24"/>
                <w:szCs w:val="24"/>
              </w:rPr>
              <w:t xml:space="preserve">et éventuellement </w:t>
            </w:r>
            <w:r>
              <w:rPr>
                <w:rFonts w:cs="Calibri"/>
                <w:color w:val="000000"/>
                <w:sz w:val="24"/>
                <w:szCs w:val="24"/>
              </w:rPr>
              <w:t xml:space="preserve">avec l’appui d’un document d’une page </w:t>
            </w:r>
            <w:r w:rsidR="008A24B0">
              <w:rPr>
                <w:rFonts w:cs="Calibri"/>
                <w:color w:val="000000"/>
                <w:sz w:val="24"/>
                <w:szCs w:val="24"/>
              </w:rPr>
              <w:t>rédigé par l’élève dans lequel il décrit la manière dont il a contribué au travail de son groupe (l’enseignant apprécie la cohérence entre ce que décrit l’élève et ses propres observations). Le renseignement de ce document est facilité par la proposition de rubriques par l’enseignant.</w:t>
            </w:r>
          </w:p>
          <w:p w:rsidR="00EF3F5F" w:rsidRPr="00EF3F5F" w:rsidRDefault="00EF3F5F" w:rsidP="00B4265E">
            <w:pPr>
              <w:autoSpaceDE w:val="0"/>
              <w:autoSpaceDN w:val="0"/>
              <w:adjustRightInd w:val="0"/>
              <w:rPr>
                <w:rFonts w:cs="Calibri"/>
                <w:sz w:val="24"/>
                <w:szCs w:val="24"/>
              </w:rPr>
            </w:pPr>
          </w:p>
        </w:tc>
      </w:tr>
      <w:tr w:rsidR="00EF3F5F" w:rsidRPr="00EF3F5F" w:rsidTr="00CA09F2">
        <w:trPr>
          <w:trHeight w:val="340"/>
        </w:trPr>
        <w:tc>
          <w:tcPr>
            <w:tcW w:w="2409" w:type="dxa"/>
            <w:tcBorders>
              <w:top w:val="double" w:sz="4" w:space="0" w:color="auto"/>
              <w:left w:val="double" w:sz="4" w:space="0" w:color="auto"/>
              <w:bottom w:val="double" w:sz="4" w:space="0" w:color="auto"/>
              <w:right w:val="double" w:sz="4" w:space="0" w:color="auto"/>
            </w:tcBorders>
            <w:shd w:val="clear" w:color="auto" w:fill="E5DFEC"/>
            <w:vAlign w:val="center"/>
            <w:hideMark/>
          </w:tcPr>
          <w:p w:rsidR="00EF3F5F" w:rsidRPr="00EF3F5F" w:rsidRDefault="00EF3F5F" w:rsidP="00EF3F5F">
            <w:pPr>
              <w:jc w:val="center"/>
              <w:rPr>
                <w:rFonts w:cs="Calibri"/>
                <w:sz w:val="20"/>
                <w:szCs w:val="20"/>
              </w:rPr>
            </w:pPr>
            <w:r w:rsidRPr="00EF3F5F">
              <w:rPr>
                <w:rFonts w:cs="Calibri"/>
                <w:b/>
                <w:bCs/>
                <w:sz w:val="20"/>
                <w:szCs w:val="20"/>
              </w:rPr>
              <w:t>Eléments à évaluer</w:t>
            </w:r>
          </w:p>
        </w:tc>
        <w:tc>
          <w:tcPr>
            <w:tcW w:w="2835" w:type="dxa"/>
            <w:tcBorders>
              <w:top w:val="double" w:sz="4" w:space="0" w:color="auto"/>
              <w:left w:val="double" w:sz="4" w:space="0" w:color="auto"/>
              <w:bottom w:val="double" w:sz="4" w:space="0" w:color="auto"/>
              <w:right w:val="double" w:sz="4" w:space="0" w:color="auto"/>
            </w:tcBorders>
            <w:shd w:val="clear" w:color="auto" w:fill="E5DFEC"/>
            <w:vAlign w:val="center"/>
            <w:hideMark/>
          </w:tcPr>
          <w:p w:rsidR="00EF3F5F" w:rsidRPr="00EF3F5F" w:rsidRDefault="00EF3F5F" w:rsidP="00EF3F5F">
            <w:pPr>
              <w:jc w:val="center"/>
              <w:rPr>
                <w:rFonts w:cs="Calibri"/>
                <w:b/>
                <w:bCs/>
                <w:iCs/>
                <w:sz w:val="20"/>
                <w:szCs w:val="20"/>
              </w:rPr>
            </w:pPr>
            <w:r w:rsidRPr="00EF3F5F">
              <w:rPr>
                <w:rFonts w:cs="Calibri"/>
                <w:b/>
                <w:bCs/>
                <w:iCs/>
                <w:sz w:val="20"/>
                <w:szCs w:val="20"/>
              </w:rPr>
              <w:t>Degré 1</w:t>
            </w:r>
          </w:p>
        </w:tc>
        <w:tc>
          <w:tcPr>
            <w:tcW w:w="2977" w:type="dxa"/>
            <w:tcBorders>
              <w:top w:val="double" w:sz="4" w:space="0" w:color="auto"/>
              <w:left w:val="double" w:sz="4" w:space="0" w:color="auto"/>
              <w:bottom w:val="double" w:sz="4" w:space="0" w:color="auto"/>
              <w:right w:val="double" w:sz="4" w:space="0" w:color="auto"/>
            </w:tcBorders>
            <w:shd w:val="clear" w:color="auto" w:fill="E5DFEC"/>
            <w:vAlign w:val="center"/>
            <w:hideMark/>
          </w:tcPr>
          <w:p w:rsidR="00EF3F5F" w:rsidRPr="00EF3F5F" w:rsidRDefault="00EF3F5F" w:rsidP="00EF3F5F">
            <w:pPr>
              <w:jc w:val="center"/>
              <w:rPr>
                <w:rFonts w:cs="Calibri"/>
                <w:sz w:val="20"/>
                <w:szCs w:val="20"/>
              </w:rPr>
            </w:pPr>
            <w:r w:rsidRPr="00EF3F5F">
              <w:rPr>
                <w:rFonts w:cs="Calibri"/>
                <w:b/>
                <w:bCs/>
                <w:iCs/>
                <w:sz w:val="20"/>
                <w:szCs w:val="20"/>
              </w:rPr>
              <w:t>Degré 2</w:t>
            </w:r>
          </w:p>
        </w:tc>
        <w:tc>
          <w:tcPr>
            <w:tcW w:w="3260" w:type="dxa"/>
            <w:tcBorders>
              <w:top w:val="double" w:sz="4" w:space="0" w:color="auto"/>
              <w:left w:val="double" w:sz="4" w:space="0" w:color="auto"/>
              <w:bottom w:val="double" w:sz="4" w:space="0" w:color="auto"/>
              <w:right w:val="double" w:sz="4" w:space="0" w:color="auto"/>
            </w:tcBorders>
            <w:shd w:val="clear" w:color="auto" w:fill="E5DFEC"/>
            <w:vAlign w:val="center"/>
            <w:hideMark/>
          </w:tcPr>
          <w:p w:rsidR="00EF3F5F" w:rsidRPr="00EF3F5F" w:rsidRDefault="00EF3F5F" w:rsidP="00EF3F5F">
            <w:pPr>
              <w:jc w:val="center"/>
              <w:rPr>
                <w:rFonts w:cs="Calibri"/>
                <w:i/>
                <w:sz w:val="13"/>
                <w:szCs w:val="13"/>
              </w:rPr>
            </w:pPr>
            <w:r w:rsidRPr="00EF3F5F">
              <w:rPr>
                <w:rFonts w:cs="Calibri"/>
                <w:b/>
                <w:bCs/>
                <w:iCs/>
                <w:sz w:val="20"/>
                <w:szCs w:val="20"/>
              </w:rPr>
              <w:t>Degré 3</w:t>
            </w:r>
          </w:p>
        </w:tc>
        <w:tc>
          <w:tcPr>
            <w:tcW w:w="3969" w:type="dxa"/>
            <w:gridSpan w:val="2"/>
            <w:tcBorders>
              <w:top w:val="double" w:sz="4" w:space="0" w:color="auto"/>
              <w:left w:val="double" w:sz="4" w:space="0" w:color="auto"/>
              <w:bottom w:val="double" w:sz="4" w:space="0" w:color="auto"/>
              <w:right w:val="double" w:sz="4" w:space="0" w:color="auto"/>
            </w:tcBorders>
            <w:shd w:val="clear" w:color="auto" w:fill="E5DFEC"/>
            <w:vAlign w:val="center"/>
            <w:hideMark/>
          </w:tcPr>
          <w:p w:rsidR="00EF3F5F" w:rsidRPr="00EF3F5F" w:rsidRDefault="00EF3F5F" w:rsidP="00EF3F5F">
            <w:pPr>
              <w:jc w:val="center"/>
              <w:rPr>
                <w:rFonts w:cs="Calibri"/>
                <w:sz w:val="20"/>
                <w:szCs w:val="20"/>
              </w:rPr>
            </w:pPr>
            <w:r w:rsidRPr="00EF3F5F">
              <w:rPr>
                <w:rFonts w:cs="Calibri"/>
                <w:b/>
                <w:bCs/>
                <w:iCs/>
                <w:sz w:val="20"/>
                <w:szCs w:val="20"/>
              </w:rPr>
              <w:t>Degré 4</w:t>
            </w:r>
          </w:p>
        </w:tc>
      </w:tr>
      <w:tr w:rsidR="00EF3F5F" w:rsidRPr="00EF3F5F" w:rsidTr="00CA09F2">
        <w:trPr>
          <w:trHeight w:val="1983"/>
        </w:trPr>
        <w:tc>
          <w:tcPr>
            <w:tcW w:w="2409" w:type="dxa"/>
            <w:tcBorders>
              <w:top w:val="double" w:sz="4" w:space="0" w:color="auto"/>
              <w:left w:val="double" w:sz="4" w:space="0" w:color="auto"/>
              <w:bottom w:val="double" w:sz="4" w:space="0" w:color="auto"/>
              <w:right w:val="double" w:sz="4" w:space="0" w:color="auto"/>
            </w:tcBorders>
            <w:shd w:val="clear" w:color="auto" w:fill="E5DFEC"/>
            <w:vAlign w:val="center"/>
            <w:hideMark/>
          </w:tcPr>
          <w:p w:rsidR="00EF3F5F" w:rsidRPr="00EF3F5F" w:rsidRDefault="00EF3F5F" w:rsidP="00EF3F5F">
            <w:pPr>
              <w:jc w:val="center"/>
              <w:rPr>
                <w:rFonts w:cs="Calibri"/>
              </w:rPr>
            </w:pPr>
          </w:p>
        </w:tc>
        <w:tc>
          <w:tcPr>
            <w:tcW w:w="2835" w:type="dxa"/>
            <w:tcBorders>
              <w:top w:val="double" w:sz="4" w:space="0" w:color="auto"/>
              <w:left w:val="double" w:sz="4" w:space="0" w:color="auto"/>
              <w:bottom w:val="double" w:sz="4" w:space="0" w:color="auto"/>
              <w:right w:val="double" w:sz="4" w:space="0" w:color="auto"/>
            </w:tcBorders>
            <w:vAlign w:val="center"/>
            <w:hideMark/>
          </w:tcPr>
          <w:p w:rsidR="00EF3F5F" w:rsidRDefault="002311B2" w:rsidP="002311B2">
            <w:pPr>
              <w:autoSpaceDE w:val="0"/>
              <w:autoSpaceDN w:val="0"/>
              <w:adjustRightInd w:val="0"/>
              <w:jc w:val="center"/>
              <w:rPr>
                <w:rFonts w:cs="Calibri"/>
              </w:rPr>
            </w:pPr>
            <w:r>
              <w:rPr>
                <w:rFonts w:cs="Calibri"/>
              </w:rPr>
              <w:t>Engagement intermittent ou absent dans les phases de préparation/ recherche/ répétition</w:t>
            </w:r>
            <w:r w:rsidR="00E21842">
              <w:rPr>
                <w:rFonts w:cs="Calibri"/>
              </w:rPr>
              <w:t>s</w:t>
            </w:r>
            <w:r>
              <w:rPr>
                <w:rFonts w:cs="Calibri"/>
              </w:rPr>
              <w:t xml:space="preserve"> du projet</w:t>
            </w:r>
          </w:p>
          <w:p w:rsidR="002311B2" w:rsidRDefault="002311B2" w:rsidP="002311B2">
            <w:pPr>
              <w:autoSpaceDE w:val="0"/>
              <w:autoSpaceDN w:val="0"/>
              <w:adjustRightInd w:val="0"/>
              <w:jc w:val="center"/>
              <w:rPr>
                <w:rFonts w:cs="Calibri"/>
              </w:rPr>
            </w:pPr>
          </w:p>
          <w:p w:rsidR="002311B2" w:rsidRDefault="002311B2" w:rsidP="002311B2">
            <w:pPr>
              <w:autoSpaceDE w:val="0"/>
              <w:autoSpaceDN w:val="0"/>
              <w:adjustRightInd w:val="0"/>
              <w:jc w:val="center"/>
              <w:rPr>
                <w:rFonts w:cs="Calibri"/>
              </w:rPr>
            </w:pPr>
            <w:r>
              <w:rPr>
                <w:rFonts w:cs="Calibri"/>
              </w:rPr>
              <w:t>Travail individuel et/ou de groupe inopérant, improductif</w:t>
            </w:r>
          </w:p>
          <w:p w:rsidR="002311B2" w:rsidRDefault="002311B2" w:rsidP="002311B2">
            <w:pPr>
              <w:autoSpaceDE w:val="0"/>
              <w:autoSpaceDN w:val="0"/>
              <w:adjustRightInd w:val="0"/>
              <w:jc w:val="center"/>
              <w:rPr>
                <w:rFonts w:cs="Calibri"/>
              </w:rPr>
            </w:pPr>
          </w:p>
          <w:p w:rsidR="002311B2" w:rsidRPr="00EF3F5F" w:rsidRDefault="002311B2" w:rsidP="002311B2">
            <w:pPr>
              <w:autoSpaceDE w:val="0"/>
              <w:autoSpaceDN w:val="0"/>
              <w:adjustRightInd w:val="0"/>
              <w:jc w:val="center"/>
              <w:rPr>
                <w:rFonts w:cs="Calibri"/>
              </w:rPr>
            </w:pPr>
            <w:r>
              <w:rPr>
                <w:rFonts w:cs="Calibri"/>
              </w:rPr>
              <w:t>Peu d’attention aux autres</w:t>
            </w:r>
          </w:p>
        </w:tc>
        <w:tc>
          <w:tcPr>
            <w:tcW w:w="2977" w:type="dxa"/>
            <w:tcBorders>
              <w:top w:val="double" w:sz="4" w:space="0" w:color="auto"/>
              <w:left w:val="double" w:sz="4" w:space="0" w:color="auto"/>
              <w:bottom w:val="double" w:sz="4" w:space="0" w:color="auto"/>
              <w:right w:val="double" w:sz="4" w:space="0" w:color="auto"/>
            </w:tcBorders>
            <w:vAlign w:val="center"/>
          </w:tcPr>
          <w:p w:rsidR="00EF3F5F" w:rsidRDefault="002311B2" w:rsidP="00B4265E">
            <w:pPr>
              <w:autoSpaceDE w:val="0"/>
              <w:autoSpaceDN w:val="0"/>
              <w:adjustRightInd w:val="0"/>
              <w:rPr>
                <w:rFonts w:cs="Calibri"/>
              </w:rPr>
            </w:pPr>
            <w:r>
              <w:rPr>
                <w:rFonts w:cs="Calibri"/>
              </w:rPr>
              <w:t>Engagement modéré</w:t>
            </w:r>
            <w:r w:rsidR="00E21842">
              <w:rPr>
                <w:rFonts w:cs="Calibri"/>
              </w:rPr>
              <w:t xml:space="preserve"> dans les phases de préparation/ recherche/ répétitions du projet</w:t>
            </w:r>
          </w:p>
          <w:p w:rsidR="00E21842" w:rsidRDefault="00E21842" w:rsidP="00B4265E">
            <w:pPr>
              <w:autoSpaceDE w:val="0"/>
              <w:autoSpaceDN w:val="0"/>
              <w:adjustRightInd w:val="0"/>
              <w:rPr>
                <w:rFonts w:cs="Calibri"/>
              </w:rPr>
            </w:pPr>
          </w:p>
          <w:p w:rsidR="00E21842" w:rsidRDefault="00E21842" w:rsidP="00B4265E">
            <w:pPr>
              <w:autoSpaceDE w:val="0"/>
              <w:autoSpaceDN w:val="0"/>
              <w:adjustRightInd w:val="0"/>
              <w:rPr>
                <w:rFonts w:cs="Calibri"/>
              </w:rPr>
            </w:pPr>
            <w:r>
              <w:rPr>
                <w:rFonts w:cs="Calibri"/>
              </w:rPr>
              <w:t>Travail individuel et/ou de groupe irrégulier, parfois inopérant</w:t>
            </w:r>
          </w:p>
          <w:p w:rsidR="00E21842" w:rsidRDefault="00E21842" w:rsidP="00B4265E">
            <w:pPr>
              <w:autoSpaceDE w:val="0"/>
              <w:autoSpaceDN w:val="0"/>
              <w:adjustRightInd w:val="0"/>
              <w:rPr>
                <w:rFonts w:cs="Calibri"/>
              </w:rPr>
            </w:pPr>
          </w:p>
          <w:p w:rsidR="00E21842" w:rsidRPr="00EF3F5F" w:rsidRDefault="00E21842" w:rsidP="00B4265E">
            <w:pPr>
              <w:autoSpaceDE w:val="0"/>
              <w:autoSpaceDN w:val="0"/>
              <w:adjustRightInd w:val="0"/>
              <w:rPr>
                <w:rFonts w:cs="Calibri"/>
              </w:rPr>
            </w:pPr>
            <w:r>
              <w:rPr>
                <w:rFonts w:cs="Calibri"/>
              </w:rPr>
              <w:t>Adhère au groupe</w:t>
            </w:r>
          </w:p>
        </w:tc>
        <w:tc>
          <w:tcPr>
            <w:tcW w:w="3260" w:type="dxa"/>
            <w:tcBorders>
              <w:top w:val="double" w:sz="4" w:space="0" w:color="auto"/>
              <w:left w:val="double" w:sz="4" w:space="0" w:color="auto"/>
              <w:bottom w:val="double" w:sz="4" w:space="0" w:color="auto"/>
              <w:right w:val="double" w:sz="4" w:space="0" w:color="auto"/>
            </w:tcBorders>
            <w:vAlign w:val="center"/>
            <w:hideMark/>
          </w:tcPr>
          <w:p w:rsidR="00EF3F5F" w:rsidRDefault="00E21842" w:rsidP="00EF3F5F">
            <w:pPr>
              <w:autoSpaceDE w:val="0"/>
              <w:autoSpaceDN w:val="0"/>
              <w:adjustRightInd w:val="0"/>
              <w:rPr>
                <w:rFonts w:cs="Calibri"/>
              </w:rPr>
            </w:pPr>
            <w:r>
              <w:rPr>
                <w:rFonts w:cs="Calibri"/>
              </w:rPr>
              <w:t>Engagement impliqué dans les phases de préparation/ recherche/ répétitions du projet</w:t>
            </w:r>
          </w:p>
          <w:p w:rsidR="00E21842" w:rsidRDefault="00E21842" w:rsidP="00EF3F5F">
            <w:pPr>
              <w:autoSpaceDE w:val="0"/>
              <w:autoSpaceDN w:val="0"/>
              <w:adjustRightInd w:val="0"/>
              <w:rPr>
                <w:rFonts w:cs="Calibri"/>
              </w:rPr>
            </w:pPr>
          </w:p>
          <w:p w:rsidR="00E21842" w:rsidRDefault="00E21842" w:rsidP="00EF3F5F">
            <w:pPr>
              <w:autoSpaceDE w:val="0"/>
              <w:autoSpaceDN w:val="0"/>
              <w:adjustRightInd w:val="0"/>
              <w:rPr>
                <w:rFonts w:cs="Calibri"/>
              </w:rPr>
            </w:pPr>
            <w:r>
              <w:rPr>
                <w:rFonts w:cs="Calibri"/>
              </w:rPr>
              <w:t>Travail individuel et/ou de groupe qui développe et précise la composition</w:t>
            </w:r>
          </w:p>
          <w:p w:rsidR="00E21842" w:rsidRDefault="00E21842" w:rsidP="00EF3F5F">
            <w:pPr>
              <w:autoSpaceDE w:val="0"/>
              <w:autoSpaceDN w:val="0"/>
              <w:adjustRightInd w:val="0"/>
              <w:rPr>
                <w:rFonts w:cs="Calibri"/>
              </w:rPr>
            </w:pPr>
          </w:p>
          <w:p w:rsidR="00E21842" w:rsidRDefault="00E21842" w:rsidP="00EF3F5F">
            <w:pPr>
              <w:autoSpaceDE w:val="0"/>
              <w:autoSpaceDN w:val="0"/>
              <w:adjustRightInd w:val="0"/>
              <w:rPr>
                <w:rFonts w:cs="Calibri"/>
              </w:rPr>
            </w:pPr>
          </w:p>
          <w:p w:rsidR="00E21842" w:rsidRPr="00EF3F5F" w:rsidRDefault="00E21842" w:rsidP="00EF3F5F">
            <w:pPr>
              <w:autoSpaceDE w:val="0"/>
              <w:autoSpaceDN w:val="0"/>
              <w:adjustRightInd w:val="0"/>
              <w:rPr>
                <w:rFonts w:cs="Calibri"/>
              </w:rPr>
            </w:pPr>
            <w:r>
              <w:rPr>
                <w:rFonts w:cs="Calibri"/>
              </w:rPr>
              <w:t>Coopère dans le groupe</w:t>
            </w:r>
          </w:p>
        </w:tc>
        <w:tc>
          <w:tcPr>
            <w:tcW w:w="3969" w:type="dxa"/>
            <w:gridSpan w:val="2"/>
            <w:tcBorders>
              <w:top w:val="double" w:sz="4" w:space="0" w:color="auto"/>
              <w:left w:val="double" w:sz="4" w:space="0" w:color="auto"/>
              <w:bottom w:val="double" w:sz="4" w:space="0" w:color="auto"/>
              <w:right w:val="double" w:sz="4" w:space="0" w:color="auto"/>
            </w:tcBorders>
            <w:vAlign w:val="center"/>
            <w:hideMark/>
          </w:tcPr>
          <w:p w:rsidR="00EF3F5F" w:rsidRDefault="00E21842" w:rsidP="00EF3F5F">
            <w:pPr>
              <w:autoSpaceDE w:val="0"/>
              <w:autoSpaceDN w:val="0"/>
              <w:adjustRightInd w:val="0"/>
              <w:rPr>
                <w:rFonts w:cs="Calibri"/>
              </w:rPr>
            </w:pPr>
            <w:r>
              <w:rPr>
                <w:rFonts w:cs="Calibri"/>
              </w:rPr>
              <w:t>Engagement soutenu dans les phases de préparation/ recherche/ répétitions du projet</w:t>
            </w:r>
          </w:p>
          <w:p w:rsidR="00E21842" w:rsidRDefault="00E21842" w:rsidP="00EF3F5F">
            <w:pPr>
              <w:autoSpaceDE w:val="0"/>
              <w:autoSpaceDN w:val="0"/>
              <w:adjustRightInd w:val="0"/>
              <w:rPr>
                <w:rFonts w:cs="Calibri"/>
              </w:rPr>
            </w:pPr>
          </w:p>
          <w:p w:rsidR="00E21842" w:rsidRDefault="00E21842" w:rsidP="00EF3F5F">
            <w:pPr>
              <w:autoSpaceDE w:val="0"/>
              <w:autoSpaceDN w:val="0"/>
              <w:adjustRightInd w:val="0"/>
              <w:rPr>
                <w:rFonts w:cs="Calibri"/>
              </w:rPr>
            </w:pPr>
            <w:r>
              <w:rPr>
                <w:rFonts w:cs="Calibri"/>
              </w:rPr>
              <w:t>Travail individuel et/ou de groupe qui enrichit et valorise les points forts</w:t>
            </w:r>
          </w:p>
          <w:p w:rsidR="00E21842" w:rsidRDefault="00E21842" w:rsidP="00EF3F5F">
            <w:pPr>
              <w:autoSpaceDE w:val="0"/>
              <w:autoSpaceDN w:val="0"/>
              <w:adjustRightInd w:val="0"/>
              <w:rPr>
                <w:rFonts w:cs="Calibri"/>
              </w:rPr>
            </w:pPr>
          </w:p>
          <w:p w:rsidR="00E21842" w:rsidRDefault="00E21842" w:rsidP="00EF3F5F">
            <w:pPr>
              <w:autoSpaceDE w:val="0"/>
              <w:autoSpaceDN w:val="0"/>
              <w:adjustRightInd w:val="0"/>
              <w:rPr>
                <w:rFonts w:cs="Calibri"/>
              </w:rPr>
            </w:pPr>
          </w:p>
          <w:p w:rsidR="00E21842" w:rsidRDefault="00E21842" w:rsidP="00EF3F5F">
            <w:pPr>
              <w:autoSpaceDE w:val="0"/>
              <w:autoSpaceDN w:val="0"/>
              <w:adjustRightInd w:val="0"/>
              <w:rPr>
                <w:rFonts w:cs="Calibri"/>
              </w:rPr>
            </w:pPr>
          </w:p>
          <w:p w:rsidR="00E21842" w:rsidRPr="00EF3F5F" w:rsidRDefault="00E21842" w:rsidP="00EF3F5F">
            <w:pPr>
              <w:autoSpaceDE w:val="0"/>
              <w:autoSpaceDN w:val="0"/>
              <w:adjustRightInd w:val="0"/>
              <w:rPr>
                <w:rFonts w:cs="Calibri"/>
              </w:rPr>
            </w:pPr>
            <w:r>
              <w:rPr>
                <w:rFonts w:cs="Calibri"/>
              </w:rPr>
              <w:t>Apporte une plus-value (sur le plan moteur, dynamique de travail) au groupe</w:t>
            </w:r>
          </w:p>
        </w:tc>
      </w:tr>
      <w:tr w:rsidR="00CA09F2" w:rsidRPr="00EF3F5F" w:rsidTr="00CA09F2">
        <w:trPr>
          <w:trHeight w:val="402"/>
        </w:trPr>
        <w:tc>
          <w:tcPr>
            <w:tcW w:w="12524" w:type="dxa"/>
            <w:gridSpan w:val="5"/>
            <w:tcBorders>
              <w:top w:val="double" w:sz="4" w:space="0" w:color="auto"/>
              <w:left w:val="double" w:sz="4" w:space="0" w:color="auto"/>
              <w:bottom w:val="double" w:sz="4" w:space="0" w:color="auto"/>
              <w:right w:val="double" w:sz="4" w:space="0" w:color="auto"/>
            </w:tcBorders>
            <w:shd w:val="clear" w:color="auto" w:fill="D99594"/>
            <w:vAlign w:val="center"/>
            <w:hideMark/>
          </w:tcPr>
          <w:p w:rsidR="00CA09F2" w:rsidRPr="00EF3F5F" w:rsidRDefault="00CA09F2" w:rsidP="00B85628">
            <w:pPr>
              <w:ind w:left="-709" w:firstLine="709"/>
              <w:jc w:val="center"/>
              <w:rPr>
                <w:rFonts w:cs="Calibri"/>
                <w:b/>
                <w:bCs/>
                <w:sz w:val="28"/>
                <w:szCs w:val="28"/>
              </w:rPr>
            </w:pPr>
            <w:r w:rsidRPr="00EF3F5F">
              <w:rPr>
                <w:rFonts w:cs="Calibri"/>
                <w:b/>
                <w:bCs/>
                <w:sz w:val="28"/>
                <w:szCs w:val="28"/>
              </w:rPr>
              <w:t>Repères d’évaluation de l’AFL</w:t>
            </w:r>
            <w:r>
              <w:rPr>
                <w:rFonts w:cs="Calibri"/>
                <w:b/>
                <w:bCs/>
                <w:sz w:val="28"/>
                <w:szCs w:val="28"/>
              </w:rPr>
              <w:t>3</w:t>
            </w:r>
          </w:p>
        </w:tc>
        <w:tc>
          <w:tcPr>
            <w:tcW w:w="2926" w:type="dxa"/>
            <w:tcBorders>
              <w:top w:val="double" w:sz="4" w:space="0" w:color="auto"/>
              <w:left w:val="double" w:sz="4" w:space="0" w:color="auto"/>
              <w:bottom w:val="double" w:sz="4" w:space="0" w:color="auto"/>
              <w:right w:val="double" w:sz="4" w:space="0" w:color="auto"/>
            </w:tcBorders>
            <w:vAlign w:val="center"/>
            <w:hideMark/>
          </w:tcPr>
          <w:p w:rsidR="00CA09F2" w:rsidRPr="00EF3F5F" w:rsidRDefault="00CA09F2" w:rsidP="00B85628">
            <w:pPr>
              <w:jc w:val="center"/>
              <w:rPr>
                <w:rFonts w:cs="Calibri"/>
                <w:b/>
                <w:iCs/>
                <w:color w:val="C00000"/>
                <w:sz w:val="28"/>
                <w:szCs w:val="28"/>
              </w:rPr>
            </w:pPr>
            <w:r>
              <w:rPr>
                <w:rFonts w:cs="Calibri"/>
                <w:b/>
                <w:iCs/>
                <w:sz w:val="28"/>
                <w:szCs w:val="28"/>
              </w:rPr>
              <w:t>DANSE</w:t>
            </w:r>
          </w:p>
        </w:tc>
      </w:tr>
      <w:tr w:rsidR="00CA09F2" w:rsidRPr="00EF3F5F" w:rsidTr="00CA09F2">
        <w:trPr>
          <w:trHeight w:val="355"/>
        </w:trPr>
        <w:tc>
          <w:tcPr>
            <w:tcW w:w="15450" w:type="dxa"/>
            <w:gridSpan w:val="6"/>
            <w:tcBorders>
              <w:top w:val="double" w:sz="4" w:space="0" w:color="auto"/>
              <w:left w:val="double" w:sz="4" w:space="0" w:color="auto"/>
              <w:bottom w:val="double" w:sz="4" w:space="0" w:color="auto"/>
              <w:right w:val="double" w:sz="4" w:space="0" w:color="auto"/>
            </w:tcBorders>
            <w:vAlign w:val="center"/>
          </w:tcPr>
          <w:p w:rsidR="00CA09F2" w:rsidRDefault="00CA09F2" w:rsidP="00CA09F2">
            <w:pPr>
              <w:autoSpaceDE w:val="0"/>
              <w:autoSpaceDN w:val="0"/>
              <w:adjustRightInd w:val="0"/>
              <w:rPr>
                <w:rFonts w:cs="Calibri"/>
                <w:color w:val="000000"/>
                <w:sz w:val="24"/>
                <w:szCs w:val="24"/>
              </w:rPr>
            </w:pPr>
            <w:r>
              <w:rPr>
                <w:rFonts w:cs="Calibri"/>
                <w:color w:val="000000"/>
                <w:sz w:val="24"/>
                <w:szCs w:val="24"/>
              </w:rPr>
              <w:t>« Choisir et assumer des rôles au service de la prestation collective. »</w:t>
            </w:r>
          </w:p>
          <w:p w:rsidR="00255858" w:rsidRDefault="00255858" w:rsidP="00CA09F2">
            <w:pPr>
              <w:autoSpaceDE w:val="0"/>
              <w:autoSpaceDN w:val="0"/>
              <w:adjustRightInd w:val="0"/>
              <w:rPr>
                <w:rFonts w:cs="Calibri"/>
                <w:color w:val="000000"/>
                <w:sz w:val="24"/>
                <w:szCs w:val="24"/>
              </w:rPr>
            </w:pPr>
            <w:r>
              <w:rPr>
                <w:rFonts w:cs="Calibri"/>
                <w:color w:val="000000"/>
                <w:sz w:val="24"/>
                <w:szCs w:val="24"/>
              </w:rPr>
              <w:t>L’élève est évalué dans le rôle de spectateur critique le jour de la présentation finale en appui d’une fiche (outil d’observation). Il apprécie les choix de composition et l’interprétation d</w:t>
            </w:r>
            <w:r w:rsidR="00DF62A6">
              <w:rPr>
                <w:rFonts w:cs="Calibri"/>
                <w:color w:val="000000"/>
                <w:sz w:val="24"/>
                <w:szCs w:val="24"/>
              </w:rPr>
              <w:t>’un</w:t>
            </w:r>
            <w:r>
              <w:rPr>
                <w:rFonts w:cs="Calibri"/>
                <w:color w:val="000000"/>
                <w:sz w:val="24"/>
                <w:szCs w:val="24"/>
              </w:rPr>
              <w:t xml:space="preserve"> autre groupe d’élèves qui lui aura été désigné et propose 1 à 2 pistes d’évolution.</w:t>
            </w:r>
          </w:p>
          <w:p w:rsidR="00255858" w:rsidRPr="00EF3F5F" w:rsidRDefault="00255858" w:rsidP="00CA09F2">
            <w:pPr>
              <w:autoSpaceDE w:val="0"/>
              <w:autoSpaceDN w:val="0"/>
              <w:adjustRightInd w:val="0"/>
              <w:rPr>
                <w:rFonts w:cs="Calibri"/>
                <w:sz w:val="24"/>
                <w:szCs w:val="24"/>
              </w:rPr>
            </w:pPr>
          </w:p>
        </w:tc>
      </w:tr>
      <w:tr w:rsidR="00CA09F2" w:rsidRPr="00EF3F5F" w:rsidTr="00CA09F2">
        <w:trPr>
          <w:trHeight w:val="340"/>
        </w:trPr>
        <w:tc>
          <w:tcPr>
            <w:tcW w:w="2409" w:type="dxa"/>
            <w:tcBorders>
              <w:top w:val="double" w:sz="4" w:space="0" w:color="auto"/>
              <w:left w:val="double" w:sz="4" w:space="0" w:color="auto"/>
              <w:bottom w:val="double" w:sz="4" w:space="0" w:color="auto"/>
              <w:right w:val="double" w:sz="4" w:space="0" w:color="auto"/>
            </w:tcBorders>
            <w:shd w:val="clear" w:color="auto" w:fill="E5DFEC"/>
            <w:vAlign w:val="center"/>
            <w:hideMark/>
          </w:tcPr>
          <w:p w:rsidR="00CA09F2" w:rsidRPr="00EF3F5F" w:rsidRDefault="00CA09F2" w:rsidP="00B85628">
            <w:pPr>
              <w:jc w:val="center"/>
              <w:rPr>
                <w:rFonts w:cs="Calibri"/>
                <w:sz w:val="20"/>
                <w:szCs w:val="20"/>
              </w:rPr>
            </w:pPr>
            <w:r w:rsidRPr="00EF3F5F">
              <w:rPr>
                <w:rFonts w:cs="Calibri"/>
                <w:b/>
                <w:bCs/>
                <w:sz w:val="20"/>
                <w:szCs w:val="20"/>
              </w:rPr>
              <w:t>Eléments à évaluer</w:t>
            </w:r>
          </w:p>
        </w:tc>
        <w:tc>
          <w:tcPr>
            <w:tcW w:w="2835" w:type="dxa"/>
            <w:tcBorders>
              <w:top w:val="double" w:sz="4" w:space="0" w:color="auto"/>
              <w:left w:val="double" w:sz="4" w:space="0" w:color="auto"/>
              <w:bottom w:val="double" w:sz="4" w:space="0" w:color="auto"/>
              <w:right w:val="double" w:sz="4" w:space="0" w:color="auto"/>
            </w:tcBorders>
            <w:shd w:val="clear" w:color="auto" w:fill="E5DFEC"/>
            <w:vAlign w:val="center"/>
            <w:hideMark/>
          </w:tcPr>
          <w:p w:rsidR="00CA09F2" w:rsidRPr="00EF3F5F" w:rsidRDefault="00CA09F2" w:rsidP="00B85628">
            <w:pPr>
              <w:jc w:val="center"/>
              <w:rPr>
                <w:rFonts w:cs="Calibri"/>
                <w:b/>
                <w:bCs/>
                <w:iCs/>
                <w:sz w:val="20"/>
                <w:szCs w:val="20"/>
              </w:rPr>
            </w:pPr>
            <w:r w:rsidRPr="00EF3F5F">
              <w:rPr>
                <w:rFonts w:cs="Calibri"/>
                <w:b/>
                <w:bCs/>
                <w:iCs/>
                <w:sz w:val="20"/>
                <w:szCs w:val="20"/>
              </w:rPr>
              <w:t>Degré 1</w:t>
            </w:r>
          </w:p>
        </w:tc>
        <w:tc>
          <w:tcPr>
            <w:tcW w:w="2977" w:type="dxa"/>
            <w:tcBorders>
              <w:top w:val="double" w:sz="4" w:space="0" w:color="auto"/>
              <w:left w:val="double" w:sz="4" w:space="0" w:color="auto"/>
              <w:bottom w:val="double" w:sz="4" w:space="0" w:color="auto"/>
              <w:right w:val="double" w:sz="4" w:space="0" w:color="auto"/>
            </w:tcBorders>
            <w:shd w:val="clear" w:color="auto" w:fill="E5DFEC"/>
            <w:vAlign w:val="center"/>
            <w:hideMark/>
          </w:tcPr>
          <w:p w:rsidR="00CA09F2" w:rsidRPr="00EF3F5F" w:rsidRDefault="00CA09F2" w:rsidP="00B85628">
            <w:pPr>
              <w:jc w:val="center"/>
              <w:rPr>
                <w:rFonts w:cs="Calibri"/>
                <w:sz w:val="20"/>
                <w:szCs w:val="20"/>
              </w:rPr>
            </w:pPr>
            <w:r w:rsidRPr="00EF3F5F">
              <w:rPr>
                <w:rFonts w:cs="Calibri"/>
                <w:b/>
                <w:bCs/>
                <w:iCs/>
                <w:sz w:val="20"/>
                <w:szCs w:val="20"/>
              </w:rPr>
              <w:t>Degré 2</w:t>
            </w:r>
          </w:p>
        </w:tc>
        <w:tc>
          <w:tcPr>
            <w:tcW w:w="3260" w:type="dxa"/>
            <w:tcBorders>
              <w:top w:val="double" w:sz="4" w:space="0" w:color="auto"/>
              <w:left w:val="double" w:sz="4" w:space="0" w:color="auto"/>
              <w:bottom w:val="double" w:sz="4" w:space="0" w:color="auto"/>
              <w:right w:val="double" w:sz="4" w:space="0" w:color="auto"/>
            </w:tcBorders>
            <w:shd w:val="clear" w:color="auto" w:fill="E5DFEC"/>
            <w:vAlign w:val="center"/>
            <w:hideMark/>
          </w:tcPr>
          <w:p w:rsidR="00CA09F2" w:rsidRPr="00EF3F5F" w:rsidRDefault="00CA09F2" w:rsidP="00B85628">
            <w:pPr>
              <w:jc w:val="center"/>
              <w:rPr>
                <w:rFonts w:cs="Calibri"/>
                <w:i/>
                <w:sz w:val="13"/>
                <w:szCs w:val="13"/>
              </w:rPr>
            </w:pPr>
            <w:r w:rsidRPr="00EF3F5F">
              <w:rPr>
                <w:rFonts w:cs="Calibri"/>
                <w:b/>
                <w:bCs/>
                <w:iCs/>
                <w:sz w:val="20"/>
                <w:szCs w:val="20"/>
              </w:rPr>
              <w:t>Degré 3</w:t>
            </w:r>
          </w:p>
        </w:tc>
        <w:tc>
          <w:tcPr>
            <w:tcW w:w="3969" w:type="dxa"/>
            <w:gridSpan w:val="2"/>
            <w:tcBorders>
              <w:top w:val="double" w:sz="4" w:space="0" w:color="auto"/>
              <w:left w:val="double" w:sz="4" w:space="0" w:color="auto"/>
              <w:bottom w:val="double" w:sz="4" w:space="0" w:color="auto"/>
              <w:right w:val="double" w:sz="4" w:space="0" w:color="auto"/>
            </w:tcBorders>
            <w:shd w:val="clear" w:color="auto" w:fill="E5DFEC"/>
            <w:vAlign w:val="center"/>
            <w:hideMark/>
          </w:tcPr>
          <w:p w:rsidR="00CA09F2" w:rsidRPr="00EF3F5F" w:rsidRDefault="00CA09F2" w:rsidP="00B85628">
            <w:pPr>
              <w:jc w:val="center"/>
              <w:rPr>
                <w:rFonts w:cs="Calibri"/>
                <w:sz w:val="20"/>
                <w:szCs w:val="20"/>
              </w:rPr>
            </w:pPr>
            <w:r w:rsidRPr="00EF3F5F">
              <w:rPr>
                <w:rFonts w:cs="Calibri"/>
                <w:b/>
                <w:bCs/>
                <w:iCs/>
                <w:sz w:val="20"/>
                <w:szCs w:val="20"/>
              </w:rPr>
              <w:t>Degré 4</w:t>
            </w:r>
          </w:p>
        </w:tc>
      </w:tr>
      <w:tr w:rsidR="00CA09F2" w:rsidRPr="00EF3F5F" w:rsidTr="00CA09F2">
        <w:trPr>
          <w:trHeight w:val="1983"/>
        </w:trPr>
        <w:tc>
          <w:tcPr>
            <w:tcW w:w="2409" w:type="dxa"/>
            <w:tcBorders>
              <w:top w:val="double" w:sz="4" w:space="0" w:color="auto"/>
              <w:left w:val="double" w:sz="4" w:space="0" w:color="auto"/>
              <w:bottom w:val="double" w:sz="4" w:space="0" w:color="auto"/>
              <w:right w:val="double" w:sz="4" w:space="0" w:color="auto"/>
            </w:tcBorders>
            <w:shd w:val="clear" w:color="auto" w:fill="E5DFEC"/>
            <w:vAlign w:val="center"/>
            <w:hideMark/>
          </w:tcPr>
          <w:p w:rsidR="00CA09F2" w:rsidRPr="00EF3F5F" w:rsidRDefault="00CA09F2" w:rsidP="00B85628">
            <w:pPr>
              <w:jc w:val="center"/>
              <w:rPr>
                <w:rFonts w:cs="Calibri"/>
              </w:rPr>
            </w:pPr>
          </w:p>
        </w:tc>
        <w:tc>
          <w:tcPr>
            <w:tcW w:w="2835" w:type="dxa"/>
            <w:tcBorders>
              <w:top w:val="double" w:sz="4" w:space="0" w:color="auto"/>
              <w:left w:val="double" w:sz="4" w:space="0" w:color="auto"/>
              <w:bottom w:val="double" w:sz="4" w:space="0" w:color="auto"/>
              <w:right w:val="double" w:sz="4" w:space="0" w:color="auto"/>
            </w:tcBorders>
            <w:vAlign w:val="center"/>
            <w:hideMark/>
          </w:tcPr>
          <w:p w:rsidR="00CA09F2" w:rsidRDefault="00255858" w:rsidP="00DB6900">
            <w:pPr>
              <w:autoSpaceDE w:val="0"/>
              <w:autoSpaceDN w:val="0"/>
              <w:adjustRightInd w:val="0"/>
              <w:jc w:val="center"/>
              <w:rPr>
                <w:rFonts w:cs="Calibri"/>
                <w:b/>
                <w:bCs/>
              </w:rPr>
            </w:pPr>
            <w:r w:rsidRPr="00255858">
              <w:rPr>
                <w:rFonts w:cs="Calibri"/>
                <w:b/>
                <w:bCs/>
              </w:rPr>
              <w:t>L’élève regarde la composition</w:t>
            </w:r>
          </w:p>
          <w:p w:rsidR="00DB6900" w:rsidRDefault="00DB6900" w:rsidP="00B85628">
            <w:pPr>
              <w:autoSpaceDE w:val="0"/>
              <w:autoSpaceDN w:val="0"/>
              <w:adjustRightInd w:val="0"/>
              <w:jc w:val="center"/>
              <w:rPr>
                <w:rFonts w:cs="Calibri"/>
              </w:rPr>
            </w:pPr>
          </w:p>
          <w:p w:rsidR="007643A7" w:rsidRDefault="007643A7" w:rsidP="00B85628">
            <w:pPr>
              <w:autoSpaceDE w:val="0"/>
              <w:autoSpaceDN w:val="0"/>
              <w:adjustRightInd w:val="0"/>
              <w:jc w:val="center"/>
              <w:rPr>
                <w:rFonts w:cs="Calibri"/>
              </w:rPr>
            </w:pPr>
            <w:r>
              <w:rPr>
                <w:rFonts w:cs="Calibri"/>
              </w:rPr>
              <w:t>Difficulté à repérer des indicateurs</w:t>
            </w:r>
          </w:p>
          <w:p w:rsidR="00DB6900" w:rsidRDefault="00DB6900" w:rsidP="00B85628">
            <w:pPr>
              <w:autoSpaceDE w:val="0"/>
              <w:autoSpaceDN w:val="0"/>
              <w:adjustRightInd w:val="0"/>
              <w:jc w:val="center"/>
              <w:rPr>
                <w:rFonts w:cs="Calibri"/>
              </w:rPr>
            </w:pPr>
          </w:p>
          <w:p w:rsidR="007643A7" w:rsidRPr="007643A7" w:rsidRDefault="007643A7" w:rsidP="00B85628">
            <w:pPr>
              <w:autoSpaceDE w:val="0"/>
              <w:autoSpaceDN w:val="0"/>
              <w:adjustRightInd w:val="0"/>
              <w:jc w:val="center"/>
              <w:rPr>
                <w:rFonts w:cs="Calibri"/>
              </w:rPr>
            </w:pPr>
            <w:r>
              <w:rPr>
                <w:rFonts w:cs="Calibri"/>
              </w:rPr>
              <w:t>Appréciation binaire de la composition</w:t>
            </w:r>
          </w:p>
          <w:p w:rsidR="007643A7" w:rsidRPr="00255858" w:rsidRDefault="007643A7" w:rsidP="00B85628">
            <w:pPr>
              <w:autoSpaceDE w:val="0"/>
              <w:autoSpaceDN w:val="0"/>
              <w:adjustRightInd w:val="0"/>
              <w:jc w:val="center"/>
              <w:rPr>
                <w:rFonts w:cs="Calibri"/>
                <w:b/>
                <w:bCs/>
              </w:rPr>
            </w:pPr>
          </w:p>
          <w:p w:rsidR="00CA09F2" w:rsidRPr="00EF3F5F" w:rsidRDefault="00CA09F2" w:rsidP="00B85628">
            <w:pPr>
              <w:autoSpaceDE w:val="0"/>
              <w:autoSpaceDN w:val="0"/>
              <w:adjustRightInd w:val="0"/>
              <w:jc w:val="center"/>
              <w:rPr>
                <w:rFonts w:cs="Calibri"/>
              </w:rPr>
            </w:pPr>
          </w:p>
        </w:tc>
        <w:tc>
          <w:tcPr>
            <w:tcW w:w="2977" w:type="dxa"/>
            <w:tcBorders>
              <w:top w:val="double" w:sz="4" w:space="0" w:color="auto"/>
              <w:left w:val="double" w:sz="4" w:space="0" w:color="auto"/>
              <w:bottom w:val="double" w:sz="4" w:space="0" w:color="auto"/>
              <w:right w:val="double" w:sz="4" w:space="0" w:color="auto"/>
            </w:tcBorders>
            <w:vAlign w:val="center"/>
          </w:tcPr>
          <w:p w:rsidR="00CA09F2" w:rsidRDefault="00255858" w:rsidP="00DB6900">
            <w:pPr>
              <w:autoSpaceDE w:val="0"/>
              <w:autoSpaceDN w:val="0"/>
              <w:adjustRightInd w:val="0"/>
              <w:jc w:val="center"/>
              <w:rPr>
                <w:rFonts w:cs="Calibri"/>
                <w:b/>
                <w:bCs/>
              </w:rPr>
            </w:pPr>
            <w:r w:rsidRPr="00255858">
              <w:rPr>
                <w:rFonts w:cs="Calibri"/>
                <w:b/>
                <w:bCs/>
              </w:rPr>
              <w:t>L’élève observe la composition</w:t>
            </w:r>
          </w:p>
          <w:p w:rsidR="00DB6900" w:rsidRDefault="00DB6900" w:rsidP="00B85628">
            <w:pPr>
              <w:autoSpaceDE w:val="0"/>
              <w:autoSpaceDN w:val="0"/>
              <w:adjustRightInd w:val="0"/>
              <w:rPr>
                <w:rFonts w:cs="Calibri"/>
                <w:b/>
                <w:bCs/>
              </w:rPr>
            </w:pPr>
          </w:p>
          <w:p w:rsidR="007643A7" w:rsidRDefault="007643A7" w:rsidP="00B85628">
            <w:pPr>
              <w:autoSpaceDE w:val="0"/>
              <w:autoSpaceDN w:val="0"/>
              <w:adjustRightInd w:val="0"/>
              <w:rPr>
                <w:rFonts w:cs="Calibri"/>
              </w:rPr>
            </w:pPr>
            <w:r w:rsidRPr="007643A7">
              <w:rPr>
                <w:rFonts w:cs="Calibri"/>
              </w:rPr>
              <w:t>Re</w:t>
            </w:r>
            <w:r>
              <w:rPr>
                <w:rFonts w:cs="Calibri"/>
              </w:rPr>
              <w:t>père certains indicateurs</w:t>
            </w:r>
          </w:p>
          <w:p w:rsidR="00DB6900" w:rsidRDefault="00DB6900" w:rsidP="00B85628">
            <w:pPr>
              <w:autoSpaceDE w:val="0"/>
              <w:autoSpaceDN w:val="0"/>
              <w:adjustRightInd w:val="0"/>
              <w:rPr>
                <w:rFonts w:cs="Calibri"/>
              </w:rPr>
            </w:pPr>
          </w:p>
          <w:p w:rsidR="00DB6900" w:rsidRDefault="00DB6900" w:rsidP="00B85628">
            <w:pPr>
              <w:autoSpaceDE w:val="0"/>
              <w:autoSpaceDN w:val="0"/>
              <w:adjustRightInd w:val="0"/>
              <w:rPr>
                <w:rFonts w:cs="Calibri"/>
              </w:rPr>
            </w:pPr>
          </w:p>
          <w:p w:rsidR="00DB6900" w:rsidRDefault="00DB6900" w:rsidP="00B85628">
            <w:pPr>
              <w:autoSpaceDE w:val="0"/>
              <w:autoSpaceDN w:val="0"/>
              <w:adjustRightInd w:val="0"/>
              <w:rPr>
                <w:rFonts w:cs="Calibri"/>
              </w:rPr>
            </w:pPr>
          </w:p>
          <w:p w:rsidR="007643A7" w:rsidRPr="007643A7" w:rsidRDefault="007643A7" w:rsidP="00B85628">
            <w:pPr>
              <w:autoSpaceDE w:val="0"/>
              <w:autoSpaceDN w:val="0"/>
              <w:adjustRightInd w:val="0"/>
              <w:rPr>
                <w:rFonts w:cs="Calibri"/>
              </w:rPr>
            </w:pPr>
            <w:r>
              <w:rPr>
                <w:rFonts w:cs="Calibri"/>
              </w:rPr>
              <w:t>Appréciation partielle de la composition</w:t>
            </w:r>
          </w:p>
          <w:p w:rsidR="00CA09F2" w:rsidRPr="00EF3F5F" w:rsidRDefault="00CA09F2" w:rsidP="00B85628">
            <w:pPr>
              <w:autoSpaceDE w:val="0"/>
              <w:autoSpaceDN w:val="0"/>
              <w:adjustRightInd w:val="0"/>
              <w:rPr>
                <w:rFonts w:cs="Calibri"/>
              </w:rPr>
            </w:pPr>
          </w:p>
        </w:tc>
        <w:tc>
          <w:tcPr>
            <w:tcW w:w="3260" w:type="dxa"/>
            <w:tcBorders>
              <w:top w:val="double" w:sz="4" w:space="0" w:color="auto"/>
              <w:left w:val="double" w:sz="4" w:space="0" w:color="auto"/>
              <w:bottom w:val="double" w:sz="4" w:space="0" w:color="auto"/>
              <w:right w:val="double" w:sz="4" w:space="0" w:color="auto"/>
            </w:tcBorders>
            <w:vAlign w:val="center"/>
            <w:hideMark/>
          </w:tcPr>
          <w:p w:rsidR="00CA09F2" w:rsidRDefault="00CA09F2" w:rsidP="00B85628">
            <w:pPr>
              <w:autoSpaceDE w:val="0"/>
              <w:autoSpaceDN w:val="0"/>
              <w:adjustRightInd w:val="0"/>
              <w:rPr>
                <w:rFonts w:cs="Calibri"/>
              </w:rPr>
            </w:pPr>
          </w:p>
          <w:p w:rsidR="00CA09F2" w:rsidRDefault="00CA09F2" w:rsidP="00B85628">
            <w:pPr>
              <w:autoSpaceDE w:val="0"/>
              <w:autoSpaceDN w:val="0"/>
              <w:adjustRightInd w:val="0"/>
              <w:rPr>
                <w:rFonts w:cs="Calibri"/>
              </w:rPr>
            </w:pPr>
          </w:p>
          <w:p w:rsidR="00CA09F2" w:rsidRDefault="007643A7" w:rsidP="00DB6900">
            <w:pPr>
              <w:autoSpaceDE w:val="0"/>
              <w:autoSpaceDN w:val="0"/>
              <w:adjustRightInd w:val="0"/>
              <w:jc w:val="center"/>
              <w:rPr>
                <w:rFonts w:cs="Calibri"/>
                <w:b/>
                <w:bCs/>
              </w:rPr>
            </w:pPr>
            <w:r w:rsidRPr="007643A7">
              <w:rPr>
                <w:rFonts w:cs="Calibri"/>
                <w:b/>
                <w:bCs/>
              </w:rPr>
              <w:t>L’élève situe la composition</w:t>
            </w:r>
          </w:p>
          <w:p w:rsidR="00DB6900" w:rsidRDefault="00DB6900" w:rsidP="00DB6900">
            <w:pPr>
              <w:autoSpaceDE w:val="0"/>
              <w:autoSpaceDN w:val="0"/>
              <w:adjustRightInd w:val="0"/>
              <w:jc w:val="center"/>
              <w:rPr>
                <w:rFonts w:cs="Calibri"/>
                <w:b/>
                <w:bCs/>
              </w:rPr>
            </w:pPr>
          </w:p>
          <w:p w:rsidR="007643A7" w:rsidRDefault="00DB6900" w:rsidP="00B85628">
            <w:pPr>
              <w:autoSpaceDE w:val="0"/>
              <w:autoSpaceDN w:val="0"/>
              <w:adjustRightInd w:val="0"/>
              <w:rPr>
                <w:rFonts w:cs="Calibri"/>
              </w:rPr>
            </w:pPr>
            <w:r w:rsidRPr="00DB6900">
              <w:rPr>
                <w:rFonts w:cs="Calibri"/>
              </w:rPr>
              <w:t>I</w:t>
            </w:r>
            <w:r w:rsidR="007643A7" w:rsidRPr="007643A7">
              <w:rPr>
                <w:rFonts w:cs="Calibri"/>
              </w:rPr>
              <w:t>dentifie avec justesse</w:t>
            </w:r>
            <w:r w:rsidR="007643A7">
              <w:rPr>
                <w:rFonts w:cs="Calibri"/>
              </w:rPr>
              <w:t xml:space="preserve"> des indicateurs simples</w:t>
            </w:r>
          </w:p>
          <w:p w:rsidR="00DB6900" w:rsidRDefault="00DB6900" w:rsidP="00B85628">
            <w:pPr>
              <w:autoSpaceDE w:val="0"/>
              <w:autoSpaceDN w:val="0"/>
              <w:adjustRightInd w:val="0"/>
              <w:rPr>
                <w:rFonts w:cs="Calibri"/>
              </w:rPr>
            </w:pPr>
          </w:p>
          <w:p w:rsidR="00DB6900" w:rsidRDefault="00DB6900" w:rsidP="00B85628">
            <w:pPr>
              <w:autoSpaceDE w:val="0"/>
              <w:autoSpaceDN w:val="0"/>
              <w:adjustRightInd w:val="0"/>
              <w:rPr>
                <w:rFonts w:cs="Calibri"/>
              </w:rPr>
            </w:pPr>
          </w:p>
          <w:p w:rsidR="007643A7" w:rsidRDefault="007643A7" w:rsidP="00B85628">
            <w:pPr>
              <w:autoSpaceDE w:val="0"/>
              <w:autoSpaceDN w:val="0"/>
              <w:adjustRightInd w:val="0"/>
              <w:rPr>
                <w:rFonts w:cs="Calibri"/>
              </w:rPr>
            </w:pPr>
            <w:r>
              <w:rPr>
                <w:rFonts w:cs="Calibri"/>
              </w:rPr>
              <w:t>Appréciation argumentée de la composition</w:t>
            </w:r>
          </w:p>
          <w:p w:rsidR="007643A7" w:rsidRDefault="007643A7" w:rsidP="00B85628">
            <w:pPr>
              <w:autoSpaceDE w:val="0"/>
              <w:autoSpaceDN w:val="0"/>
              <w:adjustRightInd w:val="0"/>
              <w:rPr>
                <w:rFonts w:cs="Calibri"/>
              </w:rPr>
            </w:pPr>
          </w:p>
          <w:p w:rsidR="007643A7" w:rsidRDefault="007643A7" w:rsidP="00B85628">
            <w:pPr>
              <w:autoSpaceDE w:val="0"/>
              <w:autoSpaceDN w:val="0"/>
              <w:adjustRightInd w:val="0"/>
              <w:rPr>
                <w:rFonts w:cs="Calibri"/>
              </w:rPr>
            </w:pPr>
          </w:p>
          <w:p w:rsidR="007643A7" w:rsidRDefault="007643A7" w:rsidP="00B85628">
            <w:pPr>
              <w:autoSpaceDE w:val="0"/>
              <w:autoSpaceDN w:val="0"/>
              <w:adjustRightInd w:val="0"/>
              <w:rPr>
                <w:rFonts w:cs="Calibri"/>
              </w:rPr>
            </w:pPr>
          </w:p>
          <w:p w:rsidR="007643A7" w:rsidRPr="00EF3F5F" w:rsidRDefault="007643A7" w:rsidP="00B85628">
            <w:pPr>
              <w:autoSpaceDE w:val="0"/>
              <w:autoSpaceDN w:val="0"/>
              <w:adjustRightInd w:val="0"/>
              <w:rPr>
                <w:rFonts w:cs="Calibri"/>
              </w:rPr>
            </w:pPr>
          </w:p>
        </w:tc>
        <w:tc>
          <w:tcPr>
            <w:tcW w:w="3969" w:type="dxa"/>
            <w:gridSpan w:val="2"/>
            <w:tcBorders>
              <w:top w:val="double" w:sz="4" w:space="0" w:color="auto"/>
              <w:left w:val="double" w:sz="4" w:space="0" w:color="auto"/>
              <w:bottom w:val="double" w:sz="4" w:space="0" w:color="auto"/>
              <w:right w:val="double" w:sz="4" w:space="0" w:color="auto"/>
            </w:tcBorders>
            <w:vAlign w:val="center"/>
            <w:hideMark/>
          </w:tcPr>
          <w:p w:rsidR="00CA09F2" w:rsidRDefault="00CA09F2" w:rsidP="00B85628">
            <w:pPr>
              <w:autoSpaceDE w:val="0"/>
              <w:autoSpaceDN w:val="0"/>
              <w:adjustRightInd w:val="0"/>
              <w:rPr>
                <w:rFonts w:cs="Calibri"/>
              </w:rPr>
            </w:pPr>
          </w:p>
          <w:p w:rsidR="00CA09F2" w:rsidRDefault="00CA09F2" w:rsidP="00B85628">
            <w:pPr>
              <w:autoSpaceDE w:val="0"/>
              <w:autoSpaceDN w:val="0"/>
              <w:adjustRightInd w:val="0"/>
              <w:rPr>
                <w:rFonts w:cs="Calibri"/>
              </w:rPr>
            </w:pPr>
          </w:p>
          <w:p w:rsidR="00CA09F2" w:rsidRDefault="00CA09F2" w:rsidP="00B85628">
            <w:pPr>
              <w:autoSpaceDE w:val="0"/>
              <w:autoSpaceDN w:val="0"/>
              <w:adjustRightInd w:val="0"/>
              <w:rPr>
                <w:rFonts w:cs="Calibri"/>
              </w:rPr>
            </w:pPr>
          </w:p>
          <w:p w:rsidR="00CA09F2" w:rsidRDefault="007643A7" w:rsidP="00DB6900">
            <w:pPr>
              <w:autoSpaceDE w:val="0"/>
              <w:autoSpaceDN w:val="0"/>
              <w:adjustRightInd w:val="0"/>
              <w:jc w:val="center"/>
              <w:rPr>
                <w:rFonts w:cs="Calibri"/>
                <w:b/>
                <w:bCs/>
              </w:rPr>
            </w:pPr>
            <w:r w:rsidRPr="007643A7">
              <w:rPr>
                <w:rFonts w:cs="Calibri"/>
                <w:b/>
                <w:bCs/>
              </w:rPr>
              <w:t>L’élève analyse la composition</w:t>
            </w:r>
          </w:p>
          <w:p w:rsidR="00DB6900" w:rsidRDefault="00DB6900" w:rsidP="00DB6900">
            <w:pPr>
              <w:autoSpaceDE w:val="0"/>
              <w:autoSpaceDN w:val="0"/>
              <w:adjustRightInd w:val="0"/>
              <w:rPr>
                <w:rFonts w:cs="Calibri"/>
                <w:b/>
                <w:bCs/>
              </w:rPr>
            </w:pPr>
          </w:p>
          <w:p w:rsidR="007643A7" w:rsidRDefault="007643A7" w:rsidP="00B85628">
            <w:pPr>
              <w:autoSpaceDE w:val="0"/>
              <w:autoSpaceDN w:val="0"/>
              <w:adjustRightInd w:val="0"/>
              <w:rPr>
                <w:rFonts w:cs="Calibri"/>
              </w:rPr>
            </w:pPr>
            <w:r>
              <w:rPr>
                <w:rFonts w:cs="Calibri"/>
              </w:rPr>
              <w:t>Identifie avec justesse et dans le même temps plusieurs indicateurs</w:t>
            </w:r>
          </w:p>
          <w:p w:rsidR="00DB6900" w:rsidRDefault="00DB6900" w:rsidP="00B85628">
            <w:pPr>
              <w:autoSpaceDE w:val="0"/>
              <w:autoSpaceDN w:val="0"/>
              <w:adjustRightInd w:val="0"/>
              <w:rPr>
                <w:rFonts w:cs="Calibri"/>
              </w:rPr>
            </w:pPr>
          </w:p>
          <w:p w:rsidR="00DB6900" w:rsidRDefault="00DB6900" w:rsidP="00B85628">
            <w:pPr>
              <w:autoSpaceDE w:val="0"/>
              <w:autoSpaceDN w:val="0"/>
              <w:adjustRightInd w:val="0"/>
              <w:rPr>
                <w:rFonts w:cs="Calibri"/>
              </w:rPr>
            </w:pPr>
          </w:p>
          <w:p w:rsidR="007643A7" w:rsidRDefault="007643A7" w:rsidP="00B85628">
            <w:pPr>
              <w:autoSpaceDE w:val="0"/>
              <w:autoSpaceDN w:val="0"/>
              <w:adjustRightInd w:val="0"/>
              <w:rPr>
                <w:rFonts w:cs="Calibri"/>
              </w:rPr>
            </w:pPr>
            <w:r>
              <w:rPr>
                <w:rFonts w:cs="Calibri"/>
              </w:rPr>
              <w:t>Appréciation argumentée et personnelle de la composition</w:t>
            </w:r>
          </w:p>
          <w:p w:rsidR="007643A7" w:rsidRDefault="007643A7" w:rsidP="00B85628">
            <w:pPr>
              <w:autoSpaceDE w:val="0"/>
              <w:autoSpaceDN w:val="0"/>
              <w:adjustRightInd w:val="0"/>
              <w:rPr>
                <w:rFonts w:cs="Calibri"/>
              </w:rPr>
            </w:pPr>
          </w:p>
          <w:p w:rsidR="007643A7" w:rsidRDefault="007643A7" w:rsidP="00B85628">
            <w:pPr>
              <w:autoSpaceDE w:val="0"/>
              <w:autoSpaceDN w:val="0"/>
              <w:adjustRightInd w:val="0"/>
              <w:rPr>
                <w:rFonts w:cs="Calibri"/>
              </w:rPr>
            </w:pPr>
          </w:p>
          <w:p w:rsidR="007643A7" w:rsidRDefault="007643A7" w:rsidP="00B85628">
            <w:pPr>
              <w:autoSpaceDE w:val="0"/>
              <w:autoSpaceDN w:val="0"/>
              <w:adjustRightInd w:val="0"/>
              <w:rPr>
                <w:rFonts w:cs="Calibri"/>
              </w:rPr>
            </w:pPr>
          </w:p>
          <w:p w:rsidR="007643A7" w:rsidRPr="00EF3F5F" w:rsidRDefault="007643A7" w:rsidP="00B85628">
            <w:pPr>
              <w:autoSpaceDE w:val="0"/>
              <w:autoSpaceDN w:val="0"/>
              <w:adjustRightInd w:val="0"/>
              <w:rPr>
                <w:rFonts w:cs="Calibri"/>
              </w:rPr>
            </w:pPr>
          </w:p>
        </w:tc>
      </w:tr>
      <w:tr w:rsidR="00CA09F2" w:rsidRPr="00EF3F5F" w:rsidTr="00CA09F2">
        <w:trPr>
          <w:trHeight w:val="419"/>
        </w:trPr>
        <w:tc>
          <w:tcPr>
            <w:tcW w:w="15450" w:type="dxa"/>
            <w:gridSpan w:val="6"/>
            <w:tcBorders>
              <w:top w:val="double" w:sz="4" w:space="0" w:color="auto"/>
              <w:left w:val="double" w:sz="4" w:space="0" w:color="auto"/>
              <w:bottom w:val="double" w:sz="4" w:space="0" w:color="auto"/>
              <w:right w:val="double" w:sz="4" w:space="0" w:color="auto"/>
            </w:tcBorders>
            <w:shd w:val="clear" w:color="auto" w:fill="D9D9D9"/>
            <w:vAlign w:val="center"/>
            <w:hideMark/>
          </w:tcPr>
          <w:p w:rsidR="00EF3F5F" w:rsidRPr="00EF3F5F" w:rsidRDefault="00686E3B" w:rsidP="00EF3F5F">
            <w:pPr>
              <w:jc w:val="center"/>
              <w:rPr>
                <w:rFonts w:cs="Calibri"/>
              </w:rPr>
            </w:pPr>
            <w:r>
              <w:rPr>
                <w:rFonts w:cs="Calibri"/>
                <w:b/>
                <w:bCs/>
              </w:rPr>
              <w:lastRenderedPageBreak/>
              <w:t xml:space="preserve">AFL 2 et AFL3 : </w:t>
            </w:r>
            <w:r w:rsidR="00EF3F5F" w:rsidRPr="00EF3F5F">
              <w:rPr>
                <w:rFonts w:cs="Calibri"/>
                <w:b/>
                <w:bCs/>
              </w:rPr>
              <w:t>Répartition des points en fonction du choix de l’élève</w:t>
            </w:r>
          </w:p>
        </w:tc>
      </w:tr>
      <w:tr w:rsidR="007643A7" w:rsidRPr="00EF3F5F" w:rsidTr="00CA09F2">
        <w:trPr>
          <w:trHeight w:val="543"/>
        </w:trPr>
        <w:tc>
          <w:tcPr>
            <w:tcW w:w="2409" w:type="dxa"/>
            <w:tcBorders>
              <w:top w:val="double" w:sz="4" w:space="0" w:color="auto"/>
              <w:left w:val="double" w:sz="4" w:space="0" w:color="auto"/>
              <w:bottom w:val="double" w:sz="4" w:space="0" w:color="auto"/>
              <w:right w:val="double" w:sz="4" w:space="0" w:color="auto"/>
            </w:tcBorders>
            <w:shd w:val="clear" w:color="auto" w:fill="F2F2F2"/>
            <w:vAlign w:val="center"/>
          </w:tcPr>
          <w:p w:rsidR="007643A7" w:rsidRPr="00EF3F5F" w:rsidRDefault="007643A7" w:rsidP="00EF3F5F">
            <w:pPr>
              <w:jc w:val="center"/>
              <w:rPr>
                <w:rFonts w:cs="Calibri"/>
                <w:b/>
                <w:bCs/>
              </w:rPr>
            </w:pPr>
            <w:r>
              <w:rPr>
                <w:rFonts w:cs="Calibri"/>
                <w:b/>
                <w:bCs/>
              </w:rPr>
              <w:t>Pts choisis AFL2 ou AFL3</w:t>
            </w:r>
          </w:p>
        </w:tc>
        <w:tc>
          <w:tcPr>
            <w:tcW w:w="2835" w:type="dxa"/>
            <w:tcBorders>
              <w:top w:val="double" w:sz="4" w:space="0" w:color="auto"/>
              <w:left w:val="double" w:sz="4" w:space="0" w:color="auto"/>
              <w:bottom w:val="double" w:sz="4" w:space="0" w:color="auto"/>
              <w:right w:val="double" w:sz="4" w:space="0" w:color="auto"/>
            </w:tcBorders>
            <w:shd w:val="clear" w:color="auto" w:fill="F2F2F2"/>
            <w:vAlign w:val="center"/>
          </w:tcPr>
          <w:p w:rsidR="007643A7" w:rsidRPr="007643A7" w:rsidRDefault="007643A7" w:rsidP="00EF3F5F">
            <w:pPr>
              <w:jc w:val="center"/>
              <w:rPr>
                <w:rFonts w:cs="Calibri"/>
                <w:b/>
              </w:rPr>
            </w:pPr>
            <w:r w:rsidRPr="007643A7">
              <w:rPr>
                <w:rFonts w:cs="Calibri"/>
                <w:b/>
              </w:rPr>
              <w:t>Degré 1</w:t>
            </w:r>
          </w:p>
        </w:tc>
        <w:tc>
          <w:tcPr>
            <w:tcW w:w="2977" w:type="dxa"/>
            <w:tcBorders>
              <w:top w:val="double" w:sz="4" w:space="0" w:color="auto"/>
              <w:left w:val="double" w:sz="4" w:space="0" w:color="auto"/>
              <w:bottom w:val="double" w:sz="4" w:space="0" w:color="auto"/>
              <w:right w:val="double" w:sz="4" w:space="0" w:color="auto"/>
            </w:tcBorders>
            <w:shd w:val="clear" w:color="auto" w:fill="F2F2F2"/>
            <w:vAlign w:val="center"/>
          </w:tcPr>
          <w:p w:rsidR="007643A7" w:rsidRPr="00EF3F5F" w:rsidRDefault="007643A7" w:rsidP="00EF3F5F">
            <w:pPr>
              <w:jc w:val="center"/>
              <w:rPr>
                <w:rFonts w:cs="Calibri"/>
                <w:b/>
              </w:rPr>
            </w:pPr>
            <w:r>
              <w:rPr>
                <w:rFonts w:cs="Calibri"/>
                <w:b/>
              </w:rPr>
              <w:t>Degré 2</w:t>
            </w:r>
          </w:p>
        </w:tc>
        <w:tc>
          <w:tcPr>
            <w:tcW w:w="3260" w:type="dxa"/>
            <w:tcBorders>
              <w:top w:val="double" w:sz="4" w:space="0" w:color="auto"/>
              <w:left w:val="double" w:sz="4" w:space="0" w:color="auto"/>
              <w:bottom w:val="double" w:sz="4" w:space="0" w:color="auto"/>
              <w:right w:val="double" w:sz="4" w:space="0" w:color="auto"/>
            </w:tcBorders>
            <w:shd w:val="clear" w:color="auto" w:fill="F2F2F2"/>
            <w:vAlign w:val="center"/>
          </w:tcPr>
          <w:p w:rsidR="007643A7" w:rsidRPr="00EF3F5F" w:rsidRDefault="007643A7" w:rsidP="00EF3F5F">
            <w:pPr>
              <w:jc w:val="center"/>
              <w:rPr>
                <w:rFonts w:cs="Calibri"/>
                <w:b/>
              </w:rPr>
            </w:pPr>
            <w:r>
              <w:rPr>
                <w:rFonts w:cs="Calibri"/>
                <w:b/>
              </w:rPr>
              <w:t>Degré 3</w:t>
            </w:r>
          </w:p>
        </w:tc>
        <w:tc>
          <w:tcPr>
            <w:tcW w:w="3969" w:type="dxa"/>
            <w:gridSpan w:val="2"/>
            <w:tcBorders>
              <w:top w:val="double" w:sz="4" w:space="0" w:color="auto"/>
              <w:left w:val="double" w:sz="4" w:space="0" w:color="auto"/>
              <w:bottom w:val="double" w:sz="4" w:space="0" w:color="auto"/>
              <w:right w:val="double" w:sz="4" w:space="0" w:color="auto"/>
            </w:tcBorders>
            <w:shd w:val="clear" w:color="auto" w:fill="F2F2F2"/>
            <w:vAlign w:val="center"/>
          </w:tcPr>
          <w:p w:rsidR="007643A7" w:rsidRPr="00EF3F5F" w:rsidRDefault="007643A7" w:rsidP="00EF3F5F">
            <w:pPr>
              <w:jc w:val="center"/>
              <w:rPr>
                <w:rFonts w:cs="Calibri"/>
                <w:b/>
              </w:rPr>
            </w:pPr>
            <w:r>
              <w:rPr>
                <w:rFonts w:cs="Calibri"/>
                <w:b/>
              </w:rPr>
              <w:t>Degré 4</w:t>
            </w:r>
          </w:p>
        </w:tc>
      </w:tr>
      <w:tr w:rsidR="00EF3F5F" w:rsidRPr="00EF3F5F" w:rsidTr="00CA09F2">
        <w:trPr>
          <w:trHeight w:val="543"/>
        </w:trPr>
        <w:tc>
          <w:tcPr>
            <w:tcW w:w="2409" w:type="dxa"/>
            <w:tcBorders>
              <w:top w:val="double" w:sz="4" w:space="0" w:color="auto"/>
              <w:left w:val="double" w:sz="4" w:space="0" w:color="auto"/>
              <w:bottom w:val="double" w:sz="4" w:space="0" w:color="auto"/>
              <w:right w:val="double" w:sz="4" w:space="0" w:color="auto"/>
            </w:tcBorders>
            <w:shd w:val="clear" w:color="auto" w:fill="F2F2F2"/>
            <w:vAlign w:val="center"/>
            <w:hideMark/>
          </w:tcPr>
          <w:p w:rsidR="00EF3F5F" w:rsidRPr="00EF3F5F" w:rsidRDefault="00EF3F5F" w:rsidP="00EF3F5F">
            <w:pPr>
              <w:jc w:val="center"/>
              <w:rPr>
                <w:rFonts w:cs="Calibri"/>
                <w:b/>
                <w:bCs/>
              </w:rPr>
            </w:pPr>
            <w:r w:rsidRPr="00EF3F5F">
              <w:rPr>
                <w:rFonts w:cs="Calibri"/>
                <w:b/>
                <w:bCs/>
              </w:rPr>
              <w:t>2pts</w:t>
            </w:r>
          </w:p>
        </w:tc>
        <w:tc>
          <w:tcPr>
            <w:tcW w:w="2835" w:type="dxa"/>
            <w:tcBorders>
              <w:top w:val="double" w:sz="4" w:space="0" w:color="auto"/>
              <w:left w:val="double" w:sz="4" w:space="0" w:color="auto"/>
              <w:bottom w:val="double" w:sz="4" w:space="0" w:color="auto"/>
              <w:right w:val="double" w:sz="4" w:space="0" w:color="auto"/>
            </w:tcBorders>
            <w:shd w:val="clear" w:color="auto" w:fill="F2F2F2"/>
            <w:vAlign w:val="center"/>
            <w:hideMark/>
          </w:tcPr>
          <w:p w:rsidR="00EF3F5F" w:rsidRPr="00EF3F5F" w:rsidRDefault="00EF3F5F" w:rsidP="00EF3F5F">
            <w:pPr>
              <w:jc w:val="center"/>
              <w:rPr>
                <w:rFonts w:cs="Calibri"/>
                <w:bCs/>
              </w:rPr>
            </w:pPr>
            <w:r w:rsidRPr="00EF3F5F">
              <w:rPr>
                <w:rFonts w:cs="Calibri"/>
                <w:bCs/>
              </w:rPr>
              <w:t>0,5 pt</w:t>
            </w:r>
          </w:p>
        </w:tc>
        <w:tc>
          <w:tcPr>
            <w:tcW w:w="2977" w:type="dxa"/>
            <w:tcBorders>
              <w:top w:val="double" w:sz="4" w:space="0" w:color="auto"/>
              <w:left w:val="double" w:sz="4" w:space="0" w:color="auto"/>
              <w:bottom w:val="double" w:sz="4" w:space="0" w:color="auto"/>
              <w:right w:val="double" w:sz="4" w:space="0" w:color="auto"/>
            </w:tcBorders>
            <w:shd w:val="clear" w:color="auto" w:fill="F2F2F2"/>
            <w:vAlign w:val="center"/>
            <w:hideMark/>
          </w:tcPr>
          <w:p w:rsidR="00EF3F5F" w:rsidRPr="00EF3F5F" w:rsidRDefault="00EF3F5F" w:rsidP="00EF3F5F">
            <w:pPr>
              <w:jc w:val="center"/>
              <w:rPr>
                <w:rFonts w:cs="Calibri"/>
                <w:bCs/>
              </w:rPr>
            </w:pPr>
            <w:r w:rsidRPr="00EF3F5F">
              <w:rPr>
                <w:rFonts w:cs="Calibri"/>
                <w:bCs/>
              </w:rPr>
              <w:t>1 pt</w:t>
            </w:r>
          </w:p>
        </w:tc>
        <w:tc>
          <w:tcPr>
            <w:tcW w:w="3260" w:type="dxa"/>
            <w:tcBorders>
              <w:top w:val="double" w:sz="4" w:space="0" w:color="auto"/>
              <w:left w:val="double" w:sz="4" w:space="0" w:color="auto"/>
              <w:bottom w:val="double" w:sz="4" w:space="0" w:color="auto"/>
              <w:right w:val="double" w:sz="4" w:space="0" w:color="auto"/>
            </w:tcBorders>
            <w:shd w:val="clear" w:color="auto" w:fill="F2F2F2"/>
            <w:vAlign w:val="center"/>
            <w:hideMark/>
          </w:tcPr>
          <w:p w:rsidR="00EF3F5F" w:rsidRPr="00EF3F5F" w:rsidRDefault="00EF3F5F" w:rsidP="00EF3F5F">
            <w:pPr>
              <w:jc w:val="center"/>
              <w:rPr>
                <w:rFonts w:cs="Calibri"/>
                <w:bCs/>
              </w:rPr>
            </w:pPr>
            <w:r w:rsidRPr="00EF3F5F">
              <w:rPr>
                <w:rFonts w:cs="Calibri"/>
                <w:bCs/>
              </w:rPr>
              <w:t>1,5 pt</w:t>
            </w:r>
          </w:p>
        </w:tc>
        <w:tc>
          <w:tcPr>
            <w:tcW w:w="3969" w:type="dxa"/>
            <w:gridSpan w:val="2"/>
            <w:tcBorders>
              <w:top w:val="double" w:sz="4" w:space="0" w:color="auto"/>
              <w:left w:val="double" w:sz="4" w:space="0" w:color="auto"/>
              <w:bottom w:val="double" w:sz="4" w:space="0" w:color="auto"/>
              <w:right w:val="double" w:sz="4" w:space="0" w:color="auto"/>
            </w:tcBorders>
            <w:shd w:val="clear" w:color="auto" w:fill="F2F2F2"/>
            <w:vAlign w:val="center"/>
            <w:hideMark/>
          </w:tcPr>
          <w:p w:rsidR="00EF3F5F" w:rsidRPr="00EF3F5F" w:rsidRDefault="00EF3F5F" w:rsidP="00EF3F5F">
            <w:pPr>
              <w:jc w:val="center"/>
              <w:rPr>
                <w:rFonts w:cs="Calibri"/>
                <w:bCs/>
              </w:rPr>
            </w:pPr>
            <w:r w:rsidRPr="00EF3F5F">
              <w:rPr>
                <w:rFonts w:cs="Calibri"/>
                <w:bCs/>
              </w:rPr>
              <w:t>2 pts</w:t>
            </w:r>
          </w:p>
        </w:tc>
      </w:tr>
      <w:tr w:rsidR="00EF3F5F" w:rsidRPr="00EF3F5F" w:rsidTr="00CA09F2">
        <w:trPr>
          <w:trHeight w:val="551"/>
        </w:trPr>
        <w:tc>
          <w:tcPr>
            <w:tcW w:w="2409" w:type="dxa"/>
            <w:tcBorders>
              <w:top w:val="double" w:sz="4" w:space="0" w:color="auto"/>
              <w:left w:val="double" w:sz="4" w:space="0" w:color="auto"/>
              <w:bottom w:val="double" w:sz="4" w:space="0" w:color="auto"/>
              <w:right w:val="double" w:sz="4" w:space="0" w:color="auto"/>
            </w:tcBorders>
            <w:shd w:val="clear" w:color="auto" w:fill="F2F2F2"/>
            <w:vAlign w:val="center"/>
            <w:hideMark/>
          </w:tcPr>
          <w:p w:rsidR="00EF3F5F" w:rsidRPr="00EF3F5F" w:rsidRDefault="00EF3F5F" w:rsidP="00EF3F5F">
            <w:pPr>
              <w:jc w:val="center"/>
              <w:rPr>
                <w:rFonts w:cs="Calibri"/>
                <w:b/>
                <w:bCs/>
              </w:rPr>
            </w:pPr>
            <w:r w:rsidRPr="00EF3F5F">
              <w:rPr>
                <w:rFonts w:cs="Calibri"/>
                <w:b/>
                <w:bCs/>
              </w:rPr>
              <w:t>4pts</w:t>
            </w:r>
          </w:p>
        </w:tc>
        <w:tc>
          <w:tcPr>
            <w:tcW w:w="2835" w:type="dxa"/>
            <w:tcBorders>
              <w:top w:val="double" w:sz="4" w:space="0" w:color="auto"/>
              <w:left w:val="double" w:sz="4" w:space="0" w:color="auto"/>
              <w:bottom w:val="double" w:sz="4" w:space="0" w:color="auto"/>
              <w:right w:val="double" w:sz="4" w:space="0" w:color="auto"/>
            </w:tcBorders>
            <w:shd w:val="clear" w:color="auto" w:fill="F2F2F2"/>
            <w:vAlign w:val="center"/>
            <w:hideMark/>
          </w:tcPr>
          <w:p w:rsidR="00EF3F5F" w:rsidRPr="00EF3F5F" w:rsidRDefault="00EF3F5F" w:rsidP="00EF3F5F">
            <w:pPr>
              <w:jc w:val="center"/>
              <w:rPr>
                <w:rFonts w:cs="Calibri"/>
                <w:bCs/>
              </w:rPr>
            </w:pPr>
            <w:r w:rsidRPr="00EF3F5F">
              <w:rPr>
                <w:rFonts w:cs="Calibri"/>
                <w:bCs/>
              </w:rPr>
              <w:t>1 pt</w:t>
            </w:r>
          </w:p>
        </w:tc>
        <w:tc>
          <w:tcPr>
            <w:tcW w:w="2977" w:type="dxa"/>
            <w:tcBorders>
              <w:top w:val="double" w:sz="4" w:space="0" w:color="auto"/>
              <w:left w:val="double" w:sz="4" w:space="0" w:color="auto"/>
              <w:bottom w:val="double" w:sz="4" w:space="0" w:color="auto"/>
              <w:right w:val="double" w:sz="4" w:space="0" w:color="auto"/>
            </w:tcBorders>
            <w:shd w:val="clear" w:color="auto" w:fill="F2F2F2"/>
            <w:vAlign w:val="center"/>
            <w:hideMark/>
          </w:tcPr>
          <w:p w:rsidR="00EF3F5F" w:rsidRPr="00EF3F5F" w:rsidRDefault="00EF3F5F" w:rsidP="00EF3F5F">
            <w:pPr>
              <w:jc w:val="center"/>
              <w:rPr>
                <w:rFonts w:cs="Calibri"/>
                <w:bCs/>
              </w:rPr>
            </w:pPr>
            <w:r w:rsidRPr="00EF3F5F">
              <w:rPr>
                <w:rFonts w:cs="Calibri"/>
                <w:bCs/>
              </w:rPr>
              <w:t>2 pts</w:t>
            </w:r>
          </w:p>
        </w:tc>
        <w:tc>
          <w:tcPr>
            <w:tcW w:w="3260" w:type="dxa"/>
            <w:tcBorders>
              <w:top w:val="double" w:sz="4" w:space="0" w:color="auto"/>
              <w:left w:val="double" w:sz="4" w:space="0" w:color="auto"/>
              <w:bottom w:val="double" w:sz="4" w:space="0" w:color="auto"/>
              <w:right w:val="double" w:sz="4" w:space="0" w:color="auto"/>
            </w:tcBorders>
            <w:shd w:val="clear" w:color="auto" w:fill="F2F2F2"/>
            <w:vAlign w:val="center"/>
            <w:hideMark/>
          </w:tcPr>
          <w:p w:rsidR="00EF3F5F" w:rsidRPr="00EF3F5F" w:rsidRDefault="00EF3F5F" w:rsidP="00EF3F5F">
            <w:pPr>
              <w:jc w:val="center"/>
              <w:rPr>
                <w:rFonts w:cs="Calibri"/>
                <w:bCs/>
              </w:rPr>
            </w:pPr>
            <w:r w:rsidRPr="00EF3F5F">
              <w:rPr>
                <w:rFonts w:cs="Calibri"/>
                <w:bCs/>
              </w:rPr>
              <w:t>3 pts</w:t>
            </w:r>
          </w:p>
        </w:tc>
        <w:tc>
          <w:tcPr>
            <w:tcW w:w="3969" w:type="dxa"/>
            <w:gridSpan w:val="2"/>
            <w:tcBorders>
              <w:top w:val="double" w:sz="4" w:space="0" w:color="auto"/>
              <w:left w:val="double" w:sz="4" w:space="0" w:color="auto"/>
              <w:bottom w:val="double" w:sz="4" w:space="0" w:color="auto"/>
              <w:right w:val="double" w:sz="4" w:space="0" w:color="auto"/>
            </w:tcBorders>
            <w:shd w:val="clear" w:color="auto" w:fill="F2F2F2"/>
            <w:vAlign w:val="center"/>
            <w:hideMark/>
          </w:tcPr>
          <w:p w:rsidR="00EF3F5F" w:rsidRPr="00EF3F5F" w:rsidRDefault="00EF3F5F" w:rsidP="00EF3F5F">
            <w:pPr>
              <w:jc w:val="center"/>
              <w:rPr>
                <w:rFonts w:cs="Calibri"/>
                <w:bCs/>
              </w:rPr>
            </w:pPr>
            <w:r w:rsidRPr="00EF3F5F">
              <w:rPr>
                <w:rFonts w:cs="Calibri"/>
                <w:bCs/>
              </w:rPr>
              <w:t>4 pts</w:t>
            </w:r>
          </w:p>
        </w:tc>
      </w:tr>
      <w:tr w:rsidR="00EF3F5F" w:rsidRPr="00EF3F5F" w:rsidTr="00CA09F2">
        <w:trPr>
          <w:trHeight w:val="283"/>
        </w:trPr>
        <w:tc>
          <w:tcPr>
            <w:tcW w:w="2409" w:type="dxa"/>
            <w:tcBorders>
              <w:top w:val="double" w:sz="4" w:space="0" w:color="auto"/>
              <w:left w:val="double" w:sz="4" w:space="0" w:color="auto"/>
              <w:bottom w:val="double" w:sz="4" w:space="0" w:color="auto"/>
              <w:right w:val="double" w:sz="4" w:space="0" w:color="auto"/>
            </w:tcBorders>
            <w:shd w:val="clear" w:color="auto" w:fill="F2F2F2"/>
            <w:vAlign w:val="center"/>
            <w:hideMark/>
          </w:tcPr>
          <w:p w:rsidR="00EF3F5F" w:rsidRPr="00EF3F5F" w:rsidRDefault="00EF3F5F" w:rsidP="00EF3F5F">
            <w:pPr>
              <w:jc w:val="center"/>
              <w:rPr>
                <w:rFonts w:cs="Calibri"/>
                <w:b/>
                <w:bCs/>
              </w:rPr>
            </w:pPr>
            <w:r w:rsidRPr="00EF3F5F">
              <w:rPr>
                <w:rFonts w:cs="Calibri"/>
                <w:b/>
                <w:bCs/>
              </w:rPr>
              <w:t>6pts</w:t>
            </w:r>
          </w:p>
        </w:tc>
        <w:tc>
          <w:tcPr>
            <w:tcW w:w="2835" w:type="dxa"/>
            <w:tcBorders>
              <w:top w:val="double" w:sz="4" w:space="0" w:color="auto"/>
              <w:left w:val="double" w:sz="4" w:space="0" w:color="auto"/>
              <w:bottom w:val="double" w:sz="4" w:space="0" w:color="auto"/>
              <w:right w:val="double" w:sz="4" w:space="0" w:color="auto"/>
            </w:tcBorders>
            <w:shd w:val="clear" w:color="auto" w:fill="F2F2F2"/>
            <w:vAlign w:val="bottom"/>
          </w:tcPr>
          <w:p w:rsidR="00EF3F5F" w:rsidRPr="00EF3F5F" w:rsidRDefault="00EF3F5F" w:rsidP="00EF3F5F">
            <w:pPr>
              <w:jc w:val="center"/>
              <w:rPr>
                <w:rFonts w:cs="Calibri"/>
                <w:b/>
              </w:rPr>
            </w:pPr>
          </w:p>
          <w:p w:rsidR="00EF3F5F" w:rsidRPr="00EF3F5F" w:rsidRDefault="00EF3F5F" w:rsidP="00EF3F5F">
            <w:pPr>
              <w:jc w:val="center"/>
              <w:rPr>
                <w:rFonts w:cs="Calibri"/>
                <w:bCs/>
              </w:rPr>
            </w:pPr>
            <w:r w:rsidRPr="00EF3F5F">
              <w:rPr>
                <w:rFonts w:cs="Calibri"/>
                <w:bCs/>
              </w:rPr>
              <w:t>1,5 pt</w:t>
            </w:r>
          </w:p>
          <w:p w:rsidR="00EF3F5F" w:rsidRPr="00EF3F5F" w:rsidRDefault="00EF3F5F" w:rsidP="00EF3F5F">
            <w:pPr>
              <w:jc w:val="center"/>
              <w:rPr>
                <w:rFonts w:cs="Calibri"/>
                <w:b/>
              </w:rPr>
            </w:pPr>
          </w:p>
        </w:tc>
        <w:tc>
          <w:tcPr>
            <w:tcW w:w="2977" w:type="dxa"/>
            <w:tcBorders>
              <w:top w:val="double" w:sz="4" w:space="0" w:color="auto"/>
              <w:left w:val="double" w:sz="4" w:space="0" w:color="auto"/>
              <w:bottom w:val="double" w:sz="4" w:space="0" w:color="auto"/>
              <w:right w:val="double" w:sz="4" w:space="0" w:color="auto"/>
            </w:tcBorders>
            <w:shd w:val="clear" w:color="auto" w:fill="F2F2F2"/>
            <w:vAlign w:val="center"/>
            <w:hideMark/>
          </w:tcPr>
          <w:p w:rsidR="00EF3F5F" w:rsidRPr="00EF3F5F" w:rsidRDefault="00EF3F5F" w:rsidP="00EF3F5F">
            <w:pPr>
              <w:jc w:val="center"/>
              <w:rPr>
                <w:rFonts w:cs="Calibri"/>
                <w:bCs/>
              </w:rPr>
            </w:pPr>
            <w:r w:rsidRPr="00EF3F5F">
              <w:rPr>
                <w:rFonts w:cs="Calibri"/>
                <w:bCs/>
              </w:rPr>
              <w:t>3 pts</w:t>
            </w:r>
          </w:p>
        </w:tc>
        <w:tc>
          <w:tcPr>
            <w:tcW w:w="3260" w:type="dxa"/>
            <w:tcBorders>
              <w:top w:val="double" w:sz="4" w:space="0" w:color="auto"/>
              <w:left w:val="double" w:sz="4" w:space="0" w:color="auto"/>
              <w:bottom w:val="double" w:sz="4" w:space="0" w:color="auto"/>
              <w:right w:val="double" w:sz="4" w:space="0" w:color="auto"/>
            </w:tcBorders>
            <w:shd w:val="clear" w:color="auto" w:fill="F2F2F2"/>
            <w:vAlign w:val="center"/>
            <w:hideMark/>
          </w:tcPr>
          <w:p w:rsidR="00EF3F5F" w:rsidRPr="00EF3F5F" w:rsidRDefault="00EF3F5F" w:rsidP="00EF3F5F">
            <w:pPr>
              <w:jc w:val="center"/>
              <w:rPr>
                <w:rFonts w:cs="Calibri"/>
                <w:bCs/>
              </w:rPr>
            </w:pPr>
            <w:r w:rsidRPr="00EF3F5F">
              <w:rPr>
                <w:rFonts w:cs="Calibri"/>
                <w:bCs/>
              </w:rPr>
              <w:t>4,5 pts</w:t>
            </w:r>
          </w:p>
        </w:tc>
        <w:tc>
          <w:tcPr>
            <w:tcW w:w="3969" w:type="dxa"/>
            <w:gridSpan w:val="2"/>
            <w:tcBorders>
              <w:top w:val="double" w:sz="4" w:space="0" w:color="auto"/>
              <w:left w:val="double" w:sz="4" w:space="0" w:color="auto"/>
              <w:bottom w:val="double" w:sz="4" w:space="0" w:color="auto"/>
              <w:right w:val="double" w:sz="4" w:space="0" w:color="auto"/>
            </w:tcBorders>
            <w:shd w:val="clear" w:color="auto" w:fill="F2F2F2"/>
            <w:vAlign w:val="center"/>
            <w:hideMark/>
          </w:tcPr>
          <w:p w:rsidR="00EF3F5F" w:rsidRPr="00EF3F5F" w:rsidRDefault="00EF3F5F" w:rsidP="00EF3F5F">
            <w:pPr>
              <w:jc w:val="center"/>
              <w:rPr>
                <w:rFonts w:cs="Calibri"/>
                <w:bCs/>
              </w:rPr>
            </w:pPr>
            <w:r w:rsidRPr="00EF3F5F">
              <w:rPr>
                <w:rFonts w:cs="Calibri"/>
                <w:bCs/>
              </w:rPr>
              <w:t>6 pts</w:t>
            </w:r>
          </w:p>
        </w:tc>
      </w:tr>
      <w:tr w:rsidR="00CA09F2" w:rsidRPr="00EF3F5F" w:rsidTr="00CA09F2">
        <w:trPr>
          <w:trHeight w:val="402"/>
        </w:trPr>
        <w:tc>
          <w:tcPr>
            <w:tcW w:w="15450" w:type="dxa"/>
            <w:gridSpan w:val="6"/>
            <w:tcBorders>
              <w:top w:val="double" w:sz="4" w:space="0" w:color="auto"/>
              <w:left w:val="double" w:sz="4" w:space="0" w:color="auto"/>
              <w:bottom w:val="double" w:sz="4" w:space="0" w:color="auto"/>
              <w:right w:val="double" w:sz="4" w:space="0" w:color="auto"/>
            </w:tcBorders>
            <w:shd w:val="clear" w:color="auto" w:fill="FFFFFF"/>
            <w:vAlign w:val="center"/>
          </w:tcPr>
          <w:p w:rsidR="00EF3F5F" w:rsidRPr="00EF3F5F" w:rsidRDefault="00EF3F5F" w:rsidP="00AB6C57">
            <w:pPr>
              <w:rPr>
                <w:rFonts w:cs="Calibri"/>
                <w:b/>
                <w:bCs/>
              </w:rPr>
            </w:pPr>
          </w:p>
          <w:p w:rsidR="00EF3F5F" w:rsidRPr="00EF3F5F" w:rsidRDefault="00EF3F5F" w:rsidP="00EF3F5F">
            <w:pPr>
              <w:jc w:val="center"/>
              <w:rPr>
                <w:rFonts w:cs="Calibri"/>
                <w:b/>
                <w:iCs/>
              </w:rPr>
            </w:pPr>
          </w:p>
        </w:tc>
      </w:tr>
    </w:tbl>
    <w:p w:rsidR="00EF3F5F" w:rsidRPr="00EF3F5F" w:rsidRDefault="00EF3F5F" w:rsidP="00EF3F5F">
      <w:pPr>
        <w:spacing w:after="0" w:line="240" w:lineRule="auto"/>
        <w:rPr>
          <w:rFonts w:ascii="Calibri" w:eastAsia="Calibri" w:hAnsi="Calibri" w:cs="Times New Roman"/>
          <w:szCs w:val="32"/>
        </w:rPr>
      </w:pPr>
    </w:p>
    <w:p w:rsidR="00EF3F5F" w:rsidRDefault="00EF3F5F" w:rsidP="00EF3F5F">
      <w:r w:rsidRPr="00EF3F5F">
        <w:rPr>
          <w:rFonts w:ascii="Calibri" w:eastAsia="Calibri" w:hAnsi="Calibri" w:cs="Times New Roman"/>
          <w:szCs w:val="32"/>
        </w:rPr>
        <w:tab/>
      </w:r>
      <w:r w:rsidRPr="00EF3F5F">
        <w:rPr>
          <w:rFonts w:ascii="Calibri" w:eastAsia="Calibri" w:hAnsi="Calibri" w:cs="Times New Roman"/>
          <w:szCs w:val="32"/>
        </w:rPr>
        <w:tab/>
      </w:r>
      <w:r w:rsidRPr="00EF3F5F">
        <w:rPr>
          <w:rFonts w:ascii="Calibri" w:eastAsia="Calibri" w:hAnsi="Calibri" w:cs="Times New Roman"/>
          <w:szCs w:val="32"/>
        </w:rPr>
        <w:tab/>
      </w:r>
      <w:r w:rsidRPr="00EF3F5F">
        <w:rPr>
          <w:rFonts w:ascii="Calibri" w:eastAsia="Calibri" w:hAnsi="Calibri" w:cs="Times New Roman"/>
          <w:szCs w:val="32"/>
        </w:rPr>
        <w:tab/>
      </w:r>
      <w:r w:rsidRPr="00EF3F5F">
        <w:rPr>
          <w:rFonts w:ascii="Calibri" w:eastAsia="Calibri" w:hAnsi="Calibri" w:cs="Times New Roman"/>
          <w:szCs w:val="32"/>
        </w:rPr>
        <w:tab/>
      </w:r>
      <w:r w:rsidRPr="00EF3F5F">
        <w:rPr>
          <w:rFonts w:ascii="Calibri" w:eastAsia="Calibri" w:hAnsi="Calibri" w:cs="Times New Roman"/>
          <w:szCs w:val="32"/>
        </w:rPr>
        <w:tab/>
      </w:r>
      <w:r w:rsidRPr="00EF3F5F">
        <w:rPr>
          <w:rFonts w:ascii="Calibri" w:eastAsia="Calibri" w:hAnsi="Calibri" w:cs="Times New Roman"/>
          <w:szCs w:val="32"/>
        </w:rPr>
        <w:tab/>
      </w:r>
      <w:r w:rsidRPr="00EF3F5F">
        <w:rPr>
          <w:rFonts w:ascii="Calibri" w:eastAsia="Calibri" w:hAnsi="Calibri" w:cs="Times New Roman"/>
          <w:szCs w:val="32"/>
        </w:rPr>
        <w:tab/>
      </w:r>
      <w:r w:rsidRPr="00EF3F5F">
        <w:rPr>
          <w:rFonts w:ascii="Calibri" w:eastAsia="Calibri" w:hAnsi="Calibri" w:cs="Times New Roman"/>
          <w:szCs w:val="32"/>
        </w:rPr>
        <w:tab/>
      </w:r>
      <w:r w:rsidRPr="00EF3F5F">
        <w:rPr>
          <w:rFonts w:ascii="Calibri" w:eastAsia="Calibri" w:hAnsi="Calibri" w:cs="Times New Roman"/>
          <w:szCs w:val="32"/>
        </w:rPr>
        <w:tab/>
      </w:r>
      <w:r w:rsidRPr="00EF3F5F">
        <w:rPr>
          <w:rFonts w:ascii="Calibri" w:eastAsia="Calibri" w:hAnsi="Calibri" w:cs="Times New Roman"/>
          <w:szCs w:val="32"/>
        </w:rPr>
        <w:tab/>
      </w:r>
      <w:r w:rsidRPr="00EF3F5F">
        <w:rPr>
          <w:rFonts w:ascii="Calibri" w:eastAsia="Calibri" w:hAnsi="Calibri" w:cs="Times New Roman"/>
          <w:szCs w:val="32"/>
        </w:rPr>
        <w:tab/>
      </w:r>
      <w:r w:rsidRPr="00EF3F5F">
        <w:rPr>
          <w:rFonts w:ascii="Calibri" w:eastAsia="Calibri" w:hAnsi="Calibri" w:cs="Times New Roman"/>
          <w:szCs w:val="32"/>
        </w:rPr>
        <w:tab/>
      </w:r>
      <w:r w:rsidRPr="00EF3F5F">
        <w:rPr>
          <w:rFonts w:ascii="Calibri" w:eastAsia="Calibri" w:hAnsi="Calibri" w:cs="Times New Roman"/>
          <w:szCs w:val="32"/>
        </w:rPr>
        <w:tab/>
      </w:r>
      <w:r w:rsidRPr="00EF3F5F">
        <w:rPr>
          <w:rFonts w:ascii="Calibri" w:eastAsia="Calibri" w:hAnsi="Calibri" w:cs="Times New Roman"/>
          <w:szCs w:val="32"/>
        </w:rPr>
        <w:tab/>
      </w:r>
    </w:p>
    <w:sectPr w:rsidR="00EF3F5F" w:rsidSect="00EF3F5F">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8953BDE"/>
    <w:multiLevelType w:val="hybridMultilevel"/>
    <w:tmpl w:val="B56A2574"/>
    <w:lvl w:ilvl="0" w:tplc="53CC4148">
      <w:start w:val="8"/>
      <w:numFmt w:val="bullet"/>
      <w:lvlText w:val=""/>
      <w:lvlJc w:val="left"/>
      <w:pPr>
        <w:ind w:left="720" w:hanging="360"/>
      </w:pPr>
      <w:rPr>
        <w:rFonts w:ascii="Symbol" w:eastAsia="Calibri" w:hAnsi="Symbol"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651B19CB"/>
    <w:multiLevelType w:val="hybridMultilevel"/>
    <w:tmpl w:val="7F484D7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1"/>
    <w:lvlOverride w:ilvl="0"/>
    <w:lvlOverride w:ilvl="1"/>
    <w:lvlOverride w:ilvl="2"/>
    <w:lvlOverride w:ilvl="3"/>
    <w:lvlOverride w:ilvl="4"/>
    <w:lvlOverride w:ilvl="5"/>
    <w:lvlOverride w:ilvl="6"/>
    <w:lvlOverride w:ilvl="7"/>
    <w:lvlOverride w:ilvl="8"/>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F5F"/>
    <w:rsid w:val="00080147"/>
    <w:rsid w:val="001111F3"/>
    <w:rsid w:val="00155EC2"/>
    <w:rsid w:val="002311B2"/>
    <w:rsid w:val="00255858"/>
    <w:rsid w:val="00357A92"/>
    <w:rsid w:val="00490940"/>
    <w:rsid w:val="00583CE7"/>
    <w:rsid w:val="0063071A"/>
    <w:rsid w:val="00672F0D"/>
    <w:rsid w:val="00686E3B"/>
    <w:rsid w:val="007643A7"/>
    <w:rsid w:val="008374E4"/>
    <w:rsid w:val="008A24B0"/>
    <w:rsid w:val="00AA2D3C"/>
    <w:rsid w:val="00AB6C57"/>
    <w:rsid w:val="00B4265E"/>
    <w:rsid w:val="00C504CF"/>
    <w:rsid w:val="00CA09F2"/>
    <w:rsid w:val="00D30D47"/>
    <w:rsid w:val="00D63CE0"/>
    <w:rsid w:val="00DB6900"/>
    <w:rsid w:val="00DF62A6"/>
    <w:rsid w:val="00E21842"/>
    <w:rsid w:val="00EF3F5F"/>
    <w:rsid w:val="00F22AA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E0F69"/>
  <w15:chartTrackingRefBased/>
  <w15:docId w15:val="{175C90FF-8264-4DC4-ABDF-5DEDD719D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EF3F5F"/>
    <w:pPr>
      <w:spacing w:after="0" w:line="240" w:lineRule="auto"/>
    </w:pPr>
    <w:rPr>
      <w:rFonts w:ascii="Calibri" w:eastAsia="Calibri" w:hAnsi="Calibri" w:cs="Times New Roman"/>
      <w:szCs w:val="3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72F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0664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991</Words>
  <Characters>5455</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beatrice livic</dc:creator>
  <cp:keywords/>
  <dc:description/>
  <cp:lastModifiedBy>marie beatrice livic</cp:lastModifiedBy>
  <cp:revision>3</cp:revision>
  <dcterms:created xsi:type="dcterms:W3CDTF">2020-09-25T08:31:00Z</dcterms:created>
  <dcterms:modified xsi:type="dcterms:W3CDTF">2020-09-25T08:31:00Z</dcterms:modified>
</cp:coreProperties>
</file>