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2"/>
        <w:gridCol w:w="1631"/>
        <w:gridCol w:w="2268"/>
        <w:gridCol w:w="2268"/>
        <w:gridCol w:w="2086"/>
        <w:gridCol w:w="2660"/>
        <w:gridCol w:w="640"/>
        <w:gridCol w:w="567"/>
        <w:gridCol w:w="2627"/>
      </w:tblGrid>
      <w:tr w:rsidR="00220D56" w:rsidRPr="00E8205A" w14:paraId="2A751948" w14:textId="77777777" w:rsidTr="00B736DB">
        <w:trPr>
          <w:trHeight w:val="835"/>
          <w:jc w:val="center"/>
        </w:trPr>
        <w:tc>
          <w:tcPr>
            <w:tcW w:w="922" w:type="dxa"/>
            <w:vMerge w:val="restart"/>
            <w:shd w:val="clear" w:color="auto" w:fill="FFC000"/>
            <w:textDirection w:val="btLr"/>
            <w:vAlign w:val="center"/>
            <w:hideMark/>
          </w:tcPr>
          <w:p w14:paraId="78282727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FONCTIONS</w:t>
            </w:r>
          </w:p>
        </w:tc>
        <w:tc>
          <w:tcPr>
            <w:tcW w:w="1631" w:type="dxa"/>
            <w:vMerge w:val="restart"/>
            <w:shd w:val="clear" w:color="auto" w:fill="FFC000"/>
            <w:vAlign w:val="center"/>
            <w:hideMark/>
          </w:tcPr>
          <w:p w14:paraId="5D187CF2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Activités</w:t>
            </w:r>
          </w:p>
        </w:tc>
        <w:tc>
          <w:tcPr>
            <w:tcW w:w="2268" w:type="dxa"/>
            <w:vMerge w:val="restart"/>
            <w:shd w:val="clear" w:color="auto" w:fill="FFC000"/>
            <w:vAlign w:val="center"/>
            <w:hideMark/>
          </w:tcPr>
          <w:p w14:paraId="0F7E2B08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color w:val="000000"/>
                <w:lang w:eastAsia="fr-FR"/>
              </w:rPr>
              <w:t>TACHES</w:t>
            </w:r>
          </w:p>
        </w:tc>
        <w:tc>
          <w:tcPr>
            <w:tcW w:w="2268" w:type="dxa"/>
            <w:shd w:val="clear" w:color="auto" w:fill="FFC000"/>
            <w:vAlign w:val="center"/>
          </w:tcPr>
          <w:p w14:paraId="3117256B" w14:textId="30AA536E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Compétences</w:t>
            </w:r>
          </w:p>
        </w:tc>
        <w:tc>
          <w:tcPr>
            <w:tcW w:w="2086" w:type="dxa"/>
            <w:shd w:val="clear" w:color="auto" w:fill="FFC000"/>
            <w:vAlign w:val="center"/>
          </w:tcPr>
          <w:p w14:paraId="114F6B6B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 </w:t>
            </w:r>
          </w:p>
          <w:p w14:paraId="60034339" w14:textId="2ED8B426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Sous compétences</w:t>
            </w:r>
          </w:p>
        </w:tc>
        <w:tc>
          <w:tcPr>
            <w:tcW w:w="2660" w:type="dxa"/>
            <w:vMerge w:val="restart"/>
            <w:shd w:val="clear" w:color="auto" w:fill="FFC000"/>
            <w:vAlign w:val="center"/>
          </w:tcPr>
          <w:p w14:paraId="76458095" w14:textId="24FDA106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CRITÈRES D’ÉVALUATION</w:t>
            </w:r>
          </w:p>
        </w:tc>
        <w:tc>
          <w:tcPr>
            <w:tcW w:w="1207" w:type="dxa"/>
            <w:gridSpan w:val="2"/>
            <w:vMerge w:val="restart"/>
            <w:shd w:val="clear" w:color="auto" w:fill="FFC000"/>
            <w:vAlign w:val="center"/>
            <w:hideMark/>
          </w:tcPr>
          <w:p w14:paraId="6362DA8C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Acquis : A</w:t>
            </w:r>
          </w:p>
        </w:tc>
        <w:tc>
          <w:tcPr>
            <w:tcW w:w="2627" w:type="dxa"/>
            <w:vMerge w:val="restart"/>
            <w:shd w:val="clear" w:color="auto" w:fill="FFC000"/>
            <w:vAlign w:val="center"/>
            <w:hideMark/>
          </w:tcPr>
          <w:p w14:paraId="626727F7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Remédiation</w:t>
            </w:r>
          </w:p>
        </w:tc>
      </w:tr>
      <w:tr w:rsidR="00220D56" w:rsidRPr="00E8205A" w14:paraId="709A31DA" w14:textId="77777777" w:rsidTr="00B736DB">
        <w:trPr>
          <w:trHeight w:val="450"/>
          <w:jc w:val="center"/>
        </w:trPr>
        <w:tc>
          <w:tcPr>
            <w:tcW w:w="922" w:type="dxa"/>
            <w:vMerge/>
            <w:vAlign w:val="center"/>
            <w:hideMark/>
          </w:tcPr>
          <w:p w14:paraId="69579DDE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631" w:type="dxa"/>
            <w:vMerge/>
            <w:vAlign w:val="center"/>
            <w:hideMark/>
          </w:tcPr>
          <w:p w14:paraId="31AEA72E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268" w:type="dxa"/>
            <w:vMerge/>
            <w:vAlign w:val="center"/>
            <w:hideMark/>
          </w:tcPr>
          <w:p w14:paraId="1450644F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268" w:type="dxa"/>
            <w:shd w:val="clear" w:color="auto" w:fill="FFC000"/>
            <w:vAlign w:val="center"/>
          </w:tcPr>
          <w:p w14:paraId="6B85A4D3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FFC000"/>
            <w:vAlign w:val="center"/>
          </w:tcPr>
          <w:p w14:paraId="011121A0" w14:textId="4A83EC32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Savoir-Faire : SF</w:t>
            </w:r>
          </w:p>
        </w:tc>
        <w:tc>
          <w:tcPr>
            <w:tcW w:w="2660" w:type="dxa"/>
            <w:vMerge/>
          </w:tcPr>
          <w:p w14:paraId="6B24E0F2" w14:textId="7836DB3D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207" w:type="dxa"/>
            <w:gridSpan w:val="2"/>
            <w:vMerge/>
            <w:shd w:val="clear" w:color="auto" w:fill="auto"/>
            <w:vAlign w:val="center"/>
            <w:hideMark/>
          </w:tcPr>
          <w:p w14:paraId="00D6913D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vMerge/>
            <w:vAlign w:val="center"/>
            <w:hideMark/>
          </w:tcPr>
          <w:p w14:paraId="428E853C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220D56" w:rsidRPr="00E8205A" w14:paraId="1605E3A8" w14:textId="77777777" w:rsidTr="00B736DB">
        <w:trPr>
          <w:trHeight w:val="450"/>
          <w:jc w:val="center"/>
        </w:trPr>
        <w:tc>
          <w:tcPr>
            <w:tcW w:w="922" w:type="dxa"/>
            <w:vMerge/>
            <w:vAlign w:val="center"/>
            <w:hideMark/>
          </w:tcPr>
          <w:p w14:paraId="66776271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631" w:type="dxa"/>
            <w:vMerge/>
            <w:vAlign w:val="center"/>
            <w:hideMark/>
          </w:tcPr>
          <w:p w14:paraId="46D94DF7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268" w:type="dxa"/>
            <w:vMerge/>
            <w:vAlign w:val="center"/>
            <w:hideMark/>
          </w:tcPr>
          <w:p w14:paraId="1990C544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268" w:type="dxa"/>
            <w:shd w:val="clear" w:color="auto" w:fill="FFC000"/>
            <w:vAlign w:val="center"/>
          </w:tcPr>
          <w:p w14:paraId="0405E6D9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FFC000"/>
            <w:vAlign w:val="center"/>
          </w:tcPr>
          <w:p w14:paraId="7175B8A1" w14:textId="42092490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Attitude : A</w:t>
            </w:r>
          </w:p>
        </w:tc>
        <w:tc>
          <w:tcPr>
            <w:tcW w:w="2660" w:type="dxa"/>
            <w:vMerge/>
          </w:tcPr>
          <w:p w14:paraId="61EC6E95" w14:textId="0943AB0E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207" w:type="dxa"/>
            <w:gridSpan w:val="2"/>
            <w:vMerge w:val="restart"/>
            <w:shd w:val="clear" w:color="auto" w:fill="FFC000"/>
            <w:vAlign w:val="center"/>
            <w:hideMark/>
          </w:tcPr>
          <w:p w14:paraId="465B42C3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Non Acquis : NA</w:t>
            </w:r>
          </w:p>
        </w:tc>
        <w:tc>
          <w:tcPr>
            <w:tcW w:w="2627" w:type="dxa"/>
            <w:vMerge/>
            <w:vAlign w:val="center"/>
            <w:hideMark/>
          </w:tcPr>
          <w:p w14:paraId="361D1D9D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220D56" w:rsidRPr="00E8205A" w14:paraId="5AD5B856" w14:textId="77777777" w:rsidTr="00B736DB">
        <w:trPr>
          <w:trHeight w:val="348"/>
          <w:jc w:val="center"/>
        </w:trPr>
        <w:tc>
          <w:tcPr>
            <w:tcW w:w="922" w:type="dxa"/>
            <w:vMerge/>
            <w:vAlign w:val="center"/>
            <w:hideMark/>
          </w:tcPr>
          <w:p w14:paraId="7AFB72C7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631" w:type="dxa"/>
            <w:vMerge/>
            <w:vAlign w:val="center"/>
            <w:hideMark/>
          </w:tcPr>
          <w:p w14:paraId="02214AB1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268" w:type="dxa"/>
            <w:vMerge/>
            <w:vAlign w:val="center"/>
            <w:hideMark/>
          </w:tcPr>
          <w:p w14:paraId="523B1BED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268" w:type="dxa"/>
            <w:shd w:val="clear" w:color="auto" w:fill="FFC000"/>
            <w:vAlign w:val="center"/>
          </w:tcPr>
          <w:p w14:paraId="417416E5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FFC000"/>
            <w:vAlign w:val="center"/>
          </w:tcPr>
          <w:p w14:paraId="1D9F1613" w14:textId="73CC7F74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Savoirs Associés : SA</w:t>
            </w:r>
          </w:p>
        </w:tc>
        <w:tc>
          <w:tcPr>
            <w:tcW w:w="2660" w:type="dxa"/>
            <w:vMerge/>
          </w:tcPr>
          <w:p w14:paraId="40AB32B5" w14:textId="4C38FDF9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207" w:type="dxa"/>
            <w:gridSpan w:val="2"/>
            <w:vMerge/>
            <w:shd w:val="clear" w:color="auto" w:fill="FFC000"/>
            <w:vAlign w:val="center"/>
            <w:hideMark/>
          </w:tcPr>
          <w:p w14:paraId="02C531E9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vMerge/>
            <w:vAlign w:val="center"/>
            <w:hideMark/>
          </w:tcPr>
          <w:p w14:paraId="62185730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9C4383" w:rsidRPr="00E8205A" w14:paraId="0C9FF6D4" w14:textId="77777777" w:rsidTr="00220D56">
        <w:trPr>
          <w:cantSplit/>
          <w:trHeight w:val="189"/>
          <w:jc w:val="center"/>
        </w:trPr>
        <w:tc>
          <w:tcPr>
            <w:tcW w:w="922" w:type="dxa"/>
            <w:shd w:val="clear" w:color="auto" w:fill="auto"/>
            <w:vAlign w:val="center"/>
            <w:hideMark/>
          </w:tcPr>
          <w:p w14:paraId="540D9B4D" w14:textId="77777777" w:rsidR="00154DE1" w:rsidRPr="00E8205A" w:rsidRDefault="00154DE1" w:rsidP="00154D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1631" w:type="dxa"/>
            <w:shd w:val="clear" w:color="auto" w:fill="auto"/>
            <w:vAlign w:val="center"/>
            <w:hideMark/>
          </w:tcPr>
          <w:p w14:paraId="04F68DD8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1AC4B79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268" w:type="dxa"/>
            <w:vAlign w:val="center"/>
          </w:tcPr>
          <w:p w14:paraId="627805D1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6" w:type="dxa"/>
            <w:vAlign w:val="center"/>
          </w:tcPr>
          <w:p w14:paraId="31840575" w14:textId="07426880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660" w:type="dxa"/>
          </w:tcPr>
          <w:p w14:paraId="49D816AE" w14:textId="7B1EAA4B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640" w:type="dxa"/>
            <w:shd w:val="clear" w:color="auto" w:fill="auto"/>
            <w:vAlign w:val="center"/>
            <w:hideMark/>
          </w:tcPr>
          <w:p w14:paraId="01EAF41F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DA40AC0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NA</w:t>
            </w:r>
          </w:p>
        </w:tc>
        <w:tc>
          <w:tcPr>
            <w:tcW w:w="2627" w:type="dxa"/>
            <w:shd w:val="clear" w:color="auto" w:fill="auto"/>
            <w:vAlign w:val="center"/>
            <w:hideMark/>
          </w:tcPr>
          <w:p w14:paraId="093D3827" w14:textId="77777777" w:rsidR="00154DE1" w:rsidRPr="00E8205A" w:rsidRDefault="00154DE1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</w:tr>
      <w:tr w:rsidR="009C6A8A" w:rsidRPr="00E8205A" w14:paraId="71469769" w14:textId="77777777" w:rsidTr="00047A72">
        <w:trPr>
          <w:trHeight w:val="1043"/>
          <w:jc w:val="center"/>
        </w:trPr>
        <w:tc>
          <w:tcPr>
            <w:tcW w:w="922" w:type="dxa"/>
            <w:vMerge w:val="restart"/>
            <w:shd w:val="clear" w:color="auto" w:fill="4472C4" w:themeFill="accent1"/>
            <w:textDirection w:val="btLr"/>
            <w:vAlign w:val="center"/>
          </w:tcPr>
          <w:p w14:paraId="5A85D5BE" w14:textId="77777777" w:rsidR="009C6A8A" w:rsidRPr="00E8205A" w:rsidRDefault="009C6A8A" w:rsidP="00154DE1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color w:val="000000"/>
                <w:lang w:eastAsia="fr-FR"/>
              </w:rPr>
              <w:t>A -  ELABORATION ET REALISATION DE PRESTATIONS DE SERVICES : EXPERTISES TECHNIQUES, ECONOMIQUES, VALORISATION DE SERVICE. DEVELOPPEMENT DE L’ACTIVITE.</w:t>
            </w:r>
          </w:p>
          <w:p w14:paraId="5B65D2A8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  <w:p w14:paraId="6FCCE181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  <w:vAlign w:val="center"/>
          </w:tcPr>
          <w:p w14:paraId="236EC9BE" w14:textId="7211FCE0" w:rsidR="009C6A8A" w:rsidRPr="00E8205A" w:rsidRDefault="009C6A8A" w:rsidP="00154DE1">
            <w:pPr>
              <w:spacing w:after="0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6C3E32B2" w14:textId="77777777" w:rsidR="009C6A8A" w:rsidRPr="00E8205A" w:rsidRDefault="009C6A8A" w:rsidP="00154DE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Développement des relations avec le client, les usagers.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0A36B216" w14:textId="19AFA495" w:rsidR="009C6A8A" w:rsidRDefault="009C6A8A" w:rsidP="00154DE1">
            <w:pPr>
              <w:spacing w:after="0" w:line="241" w:lineRule="auto"/>
            </w:pPr>
            <w:r w:rsidRPr="00700757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COMPETENCE A1 : Analyser les besoins de prestation et / ou aider à leur formalisation</w:t>
            </w: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6F5AA2F2" w14:textId="77777777" w:rsidR="009C6A8A" w:rsidRDefault="009C6A8A" w:rsidP="00154DE1">
            <w:pPr>
              <w:spacing w:after="0" w:line="241" w:lineRule="auto"/>
            </w:pPr>
          </w:p>
        </w:tc>
        <w:tc>
          <w:tcPr>
            <w:tcW w:w="2660" w:type="dxa"/>
            <w:shd w:val="clear" w:color="auto" w:fill="B4C6E7" w:themeFill="accent1" w:themeFillTint="66"/>
            <w:vAlign w:val="center"/>
          </w:tcPr>
          <w:p w14:paraId="292BCB1B" w14:textId="30D22DE0" w:rsidR="009C6A8A" w:rsidRPr="002D194B" w:rsidRDefault="009C6A8A" w:rsidP="00514131">
            <w:pPr>
              <w:spacing w:after="0" w:line="241" w:lineRule="auto"/>
            </w:pPr>
            <w:r>
              <w:t>Repérer les points clés et les points sensibles (notamment les critères RSE).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101B88C7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0B5AF617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3B9F81E2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178929A" w14:textId="77777777" w:rsidTr="00047A72">
        <w:trPr>
          <w:trHeight w:val="937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  <w:hideMark/>
          </w:tcPr>
          <w:p w14:paraId="3C2B8EF5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  <w:hideMark/>
          </w:tcPr>
          <w:p w14:paraId="78830BAA" w14:textId="082C8B3B" w:rsidR="009C6A8A" w:rsidRPr="00E8205A" w:rsidRDefault="009C6A8A" w:rsidP="00154DE1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  <w:hideMark/>
          </w:tcPr>
          <w:p w14:paraId="566383F9" w14:textId="77777777" w:rsidR="009C6A8A" w:rsidRPr="00E8205A" w:rsidRDefault="009C6A8A" w:rsidP="00154DE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Participation à la consultation (appels d’offres, gré-à-gré…) et à l’étude de faisabilité, en appui technique aux commerciaux.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01BB37AF" w14:textId="77777777" w:rsidR="009C6A8A" w:rsidRDefault="009C6A8A" w:rsidP="00154DE1">
            <w:pPr>
              <w:spacing w:after="0" w:line="244" w:lineRule="auto"/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0653E92E" w14:textId="77777777" w:rsidR="009C6A8A" w:rsidRDefault="009C6A8A" w:rsidP="00154DE1">
            <w:pPr>
              <w:spacing w:after="0" w:line="244" w:lineRule="auto"/>
              <w:ind w:left="386"/>
            </w:pPr>
          </w:p>
        </w:tc>
        <w:tc>
          <w:tcPr>
            <w:tcW w:w="2660" w:type="dxa"/>
            <w:shd w:val="clear" w:color="auto" w:fill="B4C6E7" w:themeFill="accent1" w:themeFillTint="66"/>
            <w:vAlign w:val="center"/>
          </w:tcPr>
          <w:p w14:paraId="42CAD42E" w14:textId="032A1D85" w:rsidR="009C6A8A" w:rsidRPr="002D194B" w:rsidRDefault="009C6A8A" w:rsidP="00514131">
            <w:pPr>
              <w:spacing w:after="0" w:line="244" w:lineRule="auto"/>
            </w:pPr>
            <w:r>
              <w:t xml:space="preserve">Identification correcte des besoins et des contraintes à partir des éléments techniques fournis.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  <w:hideMark/>
          </w:tcPr>
          <w:p w14:paraId="7A3AB1B0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38BFA9FE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2BE95542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9627F67" w14:textId="77777777" w:rsidTr="00047A72">
        <w:trPr>
          <w:trHeight w:val="993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799CFEA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2DF0ACEC" w14:textId="77777777" w:rsidR="009C6A8A" w:rsidRPr="00E8205A" w:rsidRDefault="009C6A8A" w:rsidP="00154DE1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0526B287" w14:textId="77777777" w:rsidR="009C6A8A" w:rsidRPr="00E8205A" w:rsidRDefault="009C6A8A" w:rsidP="00154DE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Analyse du besoin : étude ou élaboration du cahier des charges. </w:t>
            </w:r>
          </w:p>
        </w:tc>
        <w:tc>
          <w:tcPr>
            <w:tcW w:w="2268" w:type="dxa"/>
            <w:shd w:val="clear" w:color="auto" w:fill="B4C6E7" w:themeFill="accent1" w:themeFillTint="66"/>
          </w:tcPr>
          <w:p w14:paraId="1C4CD6C0" w14:textId="77777777" w:rsidR="009C6A8A" w:rsidRDefault="009C6A8A" w:rsidP="00154DE1">
            <w:pPr>
              <w:spacing w:after="0" w:line="247" w:lineRule="auto"/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4AD734AE" w14:textId="77777777" w:rsidR="009C6A8A" w:rsidRDefault="009C6A8A" w:rsidP="00154DE1">
            <w:pPr>
              <w:spacing w:after="0" w:line="247" w:lineRule="auto"/>
            </w:pPr>
          </w:p>
        </w:tc>
        <w:tc>
          <w:tcPr>
            <w:tcW w:w="2660" w:type="dxa"/>
            <w:shd w:val="clear" w:color="auto" w:fill="B4C6E7" w:themeFill="accent1" w:themeFillTint="66"/>
            <w:vAlign w:val="center"/>
          </w:tcPr>
          <w:p w14:paraId="389BA1E3" w14:textId="5C254174" w:rsidR="009C6A8A" w:rsidRPr="002D194B" w:rsidRDefault="009C6A8A" w:rsidP="00514131">
            <w:pPr>
              <w:spacing w:after="0" w:line="247" w:lineRule="auto"/>
            </w:pPr>
            <w:r>
              <w:t xml:space="preserve">Collecte de l’ensemble des éléments techniques sur site.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459E47D3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643632A1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0E41478C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A0940B8" w14:textId="77777777" w:rsidTr="00047A72">
        <w:trPr>
          <w:trHeight w:val="831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  <w:hideMark/>
          </w:tcPr>
          <w:p w14:paraId="52BE7F7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  <w:hideMark/>
          </w:tcPr>
          <w:p w14:paraId="457586D7" w14:textId="2FE604AA" w:rsidR="009C6A8A" w:rsidRPr="00E8205A" w:rsidRDefault="00B736DB" w:rsidP="00154DE1">
            <w:pPr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>A1 Elaboration de prestations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  <w:hideMark/>
          </w:tcPr>
          <w:p w14:paraId="48C2ACFD" w14:textId="77777777" w:rsidR="009C6A8A" w:rsidRPr="00E8205A" w:rsidRDefault="009C6A8A" w:rsidP="00154DE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>Dé</w:t>
            </w:r>
            <w:bookmarkStart w:id="0" w:name="_GoBack"/>
            <w:bookmarkEnd w:id="0"/>
            <w:r w:rsidRPr="00E8205A">
              <w:rPr>
                <w:rFonts w:cstheme="minorHAnsi"/>
              </w:rPr>
              <w:t xml:space="preserve">finition des moyens techniques et humains nécessaires à la réalisation de la prestation. </w:t>
            </w:r>
          </w:p>
        </w:tc>
        <w:tc>
          <w:tcPr>
            <w:tcW w:w="2268" w:type="dxa"/>
            <w:shd w:val="clear" w:color="auto" w:fill="B4C6E7" w:themeFill="accent1" w:themeFillTint="66"/>
          </w:tcPr>
          <w:p w14:paraId="2D80AB22" w14:textId="77777777" w:rsidR="009C6A8A" w:rsidRDefault="009C6A8A" w:rsidP="00154DE1">
            <w:pPr>
              <w:spacing w:after="0" w:line="243" w:lineRule="auto"/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3C31F8D7" w14:textId="77777777" w:rsidR="009C6A8A" w:rsidRDefault="009C6A8A" w:rsidP="00154DE1">
            <w:pPr>
              <w:spacing w:after="0" w:line="243" w:lineRule="auto"/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6F73394E" w14:textId="3D0CC224" w:rsidR="009C6A8A" w:rsidRPr="002D194B" w:rsidRDefault="009C6A8A" w:rsidP="00514131">
            <w:pPr>
              <w:spacing w:after="0" w:line="243" w:lineRule="auto"/>
            </w:pPr>
            <w:r>
              <w:t>Choix pertinent des procédés à mettre en œuvre ou des critères de qualité et des moyens d’évaluation.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  <w:hideMark/>
          </w:tcPr>
          <w:p w14:paraId="326A458C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  <w:hideMark/>
          </w:tcPr>
          <w:p w14:paraId="31FAC807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  <w:hideMark/>
          </w:tcPr>
          <w:p w14:paraId="7CD888E9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CF49902" w14:textId="77777777" w:rsidTr="00047A72">
        <w:trPr>
          <w:trHeight w:val="674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  <w:hideMark/>
          </w:tcPr>
          <w:p w14:paraId="70047FE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  <w:hideMark/>
          </w:tcPr>
          <w:p w14:paraId="0126F9D8" w14:textId="77777777" w:rsidR="009C6A8A" w:rsidRPr="00E8205A" w:rsidRDefault="009C6A8A" w:rsidP="00154DE1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  <w:hideMark/>
          </w:tcPr>
          <w:p w14:paraId="4F4B7BC8" w14:textId="77777777" w:rsidR="009C6A8A" w:rsidRPr="00E8205A" w:rsidRDefault="009C6A8A" w:rsidP="00154DE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Participation à la rédaction de l’offre commerciale ou de la réponse à l’appel d’offre.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58FFCAE1" w14:textId="77777777" w:rsidR="009C6A8A" w:rsidRDefault="009C6A8A" w:rsidP="00154DE1">
            <w:pPr>
              <w:spacing w:after="0" w:line="247" w:lineRule="auto"/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681707A8" w14:textId="77777777" w:rsidR="009C6A8A" w:rsidRDefault="009C6A8A" w:rsidP="00154DE1">
            <w:pPr>
              <w:spacing w:after="0" w:line="247" w:lineRule="auto"/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1DD876DC" w14:textId="64242080" w:rsidR="009C6A8A" w:rsidRPr="002D194B" w:rsidRDefault="009C6A8A" w:rsidP="00514131">
            <w:pPr>
              <w:spacing w:after="0" w:line="247" w:lineRule="auto"/>
            </w:pPr>
            <w:r>
              <w:t>Formalisation des besoins clients (cahier des charges).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145494A4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0BD70C55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5400C78F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640298E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E9EB653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1F753F51" w14:textId="77777777" w:rsidR="009C6A8A" w:rsidRPr="00E8205A" w:rsidRDefault="009C6A8A" w:rsidP="00154DE1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700AC31D" w14:textId="77777777" w:rsidR="009C6A8A" w:rsidRPr="00E8205A" w:rsidRDefault="009C6A8A" w:rsidP="00154DE1">
            <w:pPr>
              <w:spacing w:after="0"/>
              <w:ind w:right="234"/>
              <w:rPr>
                <w:rFonts w:cstheme="minorHAnsi"/>
              </w:rPr>
            </w:pPr>
            <w:r w:rsidRPr="00E8205A">
              <w:rPr>
                <w:rFonts w:cstheme="minorHAnsi"/>
              </w:rPr>
              <w:t>Présentation et valorisation de l’offre (</w:t>
            </w:r>
            <w:proofErr w:type="spellStart"/>
            <w:r w:rsidRPr="00E8205A">
              <w:rPr>
                <w:rFonts w:cstheme="minorHAnsi"/>
              </w:rPr>
              <w:t>process</w:t>
            </w:r>
            <w:proofErr w:type="spellEnd"/>
            <w:r w:rsidRPr="00E8205A">
              <w:rPr>
                <w:rFonts w:cstheme="minorHAnsi"/>
              </w:rPr>
              <w:t xml:space="preserve"> </w:t>
            </w:r>
            <w:r w:rsidRPr="00E8205A">
              <w:rPr>
                <w:rFonts w:cstheme="minorHAnsi"/>
              </w:rPr>
              <w:lastRenderedPageBreak/>
              <w:t xml:space="preserve">écologique, entreprise </w:t>
            </w:r>
            <w:proofErr w:type="spellStart"/>
            <w:r w:rsidRPr="00E8205A">
              <w:rPr>
                <w:rFonts w:cstheme="minorHAnsi"/>
              </w:rPr>
              <w:t>éco-citoyenne</w:t>
            </w:r>
            <w:proofErr w:type="spellEnd"/>
            <w:r w:rsidRPr="00E8205A">
              <w:rPr>
                <w:rFonts w:cstheme="minorHAnsi"/>
              </w:rPr>
              <w:t xml:space="preserve">, taux d’encadrement, formation du personnel, certification…).  Contribution technique à la négociation de l’offre commerciale.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2D0EAC7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73CB93D4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67EC34AE" w14:textId="568DA3C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6BADEEDE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0AB1BDED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5FCFE990" w14:textId="77777777" w:rsidR="009C6A8A" w:rsidRPr="00E8205A" w:rsidRDefault="009C6A8A" w:rsidP="00154DE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26A78B1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F69AED5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5464EAA8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3E8B2199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7A94BA01" w14:textId="1046DC03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2D194B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A2 : Etudier et valider la faisabilité de la prestation.  </w:t>
            </w: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36B0A6E2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31FF02F2" w14:textId="0973297F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 xml:space="preserve">Etude argumentée de la faisabilité (technique, organisationnelle, réglementaire, environnementale, ressources humaines, économique, marché concurrentiel et sous-traitance).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1F20C566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47419878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3A831932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117F35E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51AB4A7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3355280D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64EE4C9E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24FE37B2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47AB6987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15FC2CEC" w14:textId="220BAEC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>Décision finale pertinente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06541B27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63A24A3C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6406B9EF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2372C2A0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9CC9BD9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5983A5E1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2A7F7E9C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7828E04A" w14:textId="353CC044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2D194B">
              <w:rPr>
                <w:rFonts w:eastAsia="Times New Roman" w:cstheme="minorHAnsi"/>
                <w:b/>
                <w:color w:val="000000"/>
                <w:lang w:eastAsia="fr-FR"/>
              </w:rPr>
              <w:t>COMPETENCE A3 : Elaborer ou choisir des solutions techniques et des moyens humains dans le cadre d’un budget.</w:t>
            </w: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53316ADF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29DDCDBF" w14:textId="76A8BE7A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>Choix pertinent des techniques à mettre en œuvre.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3D2ADEF8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30B8ADFB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37F74083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A0CBE90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D2CF58A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70D4B2B4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2AD8A219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53CF528D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539ED146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0ECF5368" w14:textId="2A3175E2" w:rsidR="009C6A8A" w:rsidRPr="00047A72" w:rsidRDefault="009C6A8A" w:rsidP="00047A72">
            <w:pPr>
              <w:spacing w:after="0" w:line="244" w:lineRule="auto"/>
            </w:pPr>
            <w:r>
              <w:t xml:space="preserve">Elaboration d’une liste exhaustive des moyens techniques à mettre en œuvre.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42BF829D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4802A5F7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28A5C1E9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934243D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57FB6F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7F99DF5D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4D1AEC3E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CE5F14C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3C66C43B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4D82DA2F" w14:textId="58F3CDF2" w:rsidR="009C6A8A" w:rsidRDefault="009C6A8A" w:rsidP="00047A72">
            <w:pPr>
              <w:spacing w:after="0" w:line="247" w:lineRule="auto"/>
            </w:pPr>
            <w:r>
              <w:t xml:space="preserve">Estimation correcte des besoins en personnels.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2FF9133E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01640705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756E07F4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833EF87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413045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589ADA7E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47BCFFE5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38B1D227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18D7F378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2FA3F925" w14:textId="1A0A6CA6" w:rsidR="009C6A8A" w:rsidRDefault="009C6A8A" w:rsidP="00047A72">
            <w:pPr>
              <w:spacing w:after="0" w:line="244" w:lineRule="auto"/>
            </w:pPr>
            <w:r>
              <w:t xml:space="preserve">Adéquation des solutions choisies avec les contraintes budgétaires et </w:t>
            </w:r>
            <w:r>
              <w:lastRenderedPageBreak/>
              <w:t>réglementaires</w:t>
            </w:r>
            <w:r>
              <w:rPr>
                <w:sz w:val="24"/>
              </w:rPr>
              <w:t>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4099BCE9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64F10086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0CADF245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AB65A06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F23901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325C5B7D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C2E91AB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41971CFF" w14:textId="19C42E71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96786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A4 : Argumenter la réponse en termes de service et d’un point de vue technique et économique.  </w:t>
            </w: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5D402E3D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23ABE91" w14:textId="6F9E10FB" w:rsidR="009C6A8A" w:rsidRPr="00047A72" w:rsidRDefault="009C6A8A" w:rsidP="00047A72">
            <w:pPr>
              <w:spacing w:after="0"/>
              <w:ind w:left="1"/>
            </w:pPr>
            <w:r>
              <w:t>Rédaction et présentation cohérentes du devis.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22AD8370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75983375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6AFB0331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0C1AD20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F88EF82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13590CCB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5A4C94EC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46F9FF05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7FB9421F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012AA144" w14:textId="5309CC6E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96786">
              <w:rPr>
                <w:rFonts w:eastAsia="Times New Roman" w:cstheme="minorHAnsi"/>
                <w:lang w:eastAsia="fr-FR"/>
              </w:rPr>
              <w:t>Choix pertinent des arguments visant à valoriser l’offre (gestion des risques, facteurs économiques, sociaux, sociétaux et environnementaux).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5B7966DF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5B6C698E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691A4B25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F1ED741" w14:textId="77777777" w:rsidTr="00047A72">
        <w:trPr>
          <w:trHeight w:val="41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9650CB8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54A5BC78" w14:textId="77777777" w:rsidR="009C6A8A" w:rsidRPr="00E8205A" w:rsidRDefault="009C6A8A" w:rsidP="00047A7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753C2853" w14:textId="77777777" w:rsidR="009C6A8A" w:rsidRPr="00E8205A" w:rsidRDefault="009C6A8A" w:rsidP="00047A72">
            <w:pPr>
              <w:spacing w:after="0"/>
              <w:ind w:right="234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FE3E51A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04D8CE1F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0C682D2B" w14:textId="508FF9AA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>Offre commerciale ou mémoire technique personnalisé intégrant les spécificités client.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13997D0D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025F1892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153E3909" w14:textId="77777777" w:rsidR="009C6A8A" w:rsidRPr="00E8205A" w:rsidRDefault="009C6A8A" w:rsidP="00047A7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83A1FAD" w14:textId="77777777" w:rsidTr="002A1438">
        <w:trPr>
          <w:trHeight w:val="607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6870A2C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20942DDF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A2 Analyser la faisabilité 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FB07922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Ordonnancement et planification des interventions. 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03223006" w14:textId="6AC83D43" w:rsidR="009C6A8A" w:rsidRDefault="009C6A8A" w:rsidP="002A1438">
            <w:pPr>
              <w:spacing w:after="0" w:line="242" w:lineRule="auto"/>
            </w:pPr>
            <w:r w:rsidRPr="0081784C">
              <w:rPr>
                <w:rFonts w:eastAsia="Times New Roman" w:cstheme="minorHAnsi"/>
                <w:b/>
                <w:color w:val="000000"/>
                <w:lang w:eastAsia="fr-FR"/>
              </w:rPr>
              <w:t>COMPETENCE A5 : Etablir et/ou adapter l’organisation de la prestation.</w:t>
            </w: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51991AF7" w14:textId="77777777" w:rsidR="009C6A8A" w:rsidRDefault="009C6A8A" w:rsidP="002A1438">
            <w:pPr>
              <w:spacing w:after="0" w:line="242" w:lineRule="auto"/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6024053C" w14:textId="432D60D6" w:rsidR="009C6A8A" w:rsidRPr="002D194B" w:rsidRDefault="009C6A8A" w:rsidP="002A1438">
            <w:pPr>
              <w:spacing w:after="0" w:line="242" w:lineRule="auto"/>
            </w:pPr>
            <w:r w:rsidRPr="0081784C">
              <w:rPr>
                <w:rFonts w:eastAsia="Times New Roman" w:cstheme="minorHAnsi"/>
                <w:lang w:eastAsia="fr-FR"/>
              </w:rPr>
              <w:t>Pertinence de l’ordonnancement, des plannings (prise en compte des éventuelles opérations de sous-tra</w:t>
            </w:r>
            <w:r>
              <w:rPr>
                <w:rFonts w:eastAsia="Times New Roman" w:cstheme="minorHAnsi"/>
                <w:lang w:eastAsia="fr-FR"/>
              </w:rPr>
              <w:t>itance, plan de déplacements …).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60E9C09C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028F1D82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476BA8DE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5934D80" w14:textId="77777777" w:rsidTr="002A1438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8DDDDD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</w:tcPr>
          <w:p w14:paraId="1CC1A56C" w14:textId="77777777" w:rsidR="009C6A8A" w:rsidRPr="00E8205A" w:rsidRDefault="009C6A8A" w:rsidP="002A1438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4BF3E086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Mise en place et gestion des structures d’exploitation (affectation des personnels, attribution des ressources matérielles, choix et installation d’un système de suivi…) 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0FFCD86" w14:textId="77777777" w:rsidR="009C6A8A" w:rsidRDefault="009C6A8A" w:rsidP="002A1438">
            <w:pPr>
              <w:spacing w:after="0" w:line="240" w:lineRule="auto"/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507C8317" w14:textId="77777777" w:rsidR="009C6A8A" w:rsidRDefault="009C6A8A" w:rsidP="002A1438">
            <w:pPr>
              <w:spacing w:after="0" w:line="240" w:lineRule="auto"/>
              <w:ind w:left="66"/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65F948AC" w14:textId="0A9C8B82" w:rsidR="009C6A8A" w:rsidRPr="00514131" w:rsidRDefault="009C6A8A" w:rsidP="002A1438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1784C">
              <w:rPr>
                <w:rFonts w:eastAsia="Times New Roman" w:cstheme="minorHAnsi"/>
                <w:lang w:eastAsia="fr-FR"/>
              </w:rPr>
              <w:t xml:space="preserve">Rédaction des fiches de poste fidèle et conforme à l’organisation proposée.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2765E014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0A5220D5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0BC23C63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D280B7B" w14:textId="77777777" w:rsidTr="002A1438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F10EF6E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</w:tcPr>
          <w:p w14:paraId="650739C8" w14:textId="77777777" w:rsidR="009C6A8A" w:rsidRPr="00E8205A" w:rsidRDefault="009C6A8A" w:rsidP="002A1438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140A04B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Suivi de la prestation et mesure de la satisfaction du client : conformité au cahier </w:t>
            </w:r>
            <w:r w:rsidRPr="00E8205A">
              <w:rPr>
                <w:rFonts w:cstheme="minorHAnsi"/>
              </w:rPr>
              <w:lastRenderedPageBreak/>
              <w:t xml:space="preserve">des charges et évaluation de la performance. 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3A623D10" w14:textId="04499F29" w:rsidR="009C6A8A" w:rsidRDefault="009C6A8A" w:rsidP="002A1438">
            <w:pPr>
              <w:spacing w:after="0"/>
              <w:ind w:left="2"/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65CD73D0" w14:textId="77777777" w:rsidR="009C6A8A" w:rsidRDefault="009C6A8A" w:rsidP="002A1438">
            <w:pPr>
              <w:spacing w:after="0"/>
              <w:ind w:left="2"/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07525A01" w14:textId="32A0B978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1784C">
              <w:rPr>
                <w:rFonts w:eastAsia="Times New Roman" w:cstheme="minorHAnsi"/>
                <w:lang w:eastAsia="fr-FR"/>
              </w:rPr>
              <w:t xml:space="preserve">Adéquation des personnels aux postes opérationnels.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7D539C65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0BA3CC33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25DD7D99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C99ACFE" w14:textId="77777777" w:rsidTr="002A1438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44D50AA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</w:tcPr>
          <w:p w14:paraId="596089F4" w14:textId="77777777" w:rsidR="009C6A8A" w:rsidRPr="00E8205A" w:rsidRDefault="009C6A8A" w:rsidP="002A1438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bottom"/>
          </w:tcPr>
          <w:p w14:paraId="6799401D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>Gestion du budget : suivi des dépenses réelles, respect du budget alloué.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70F3A4B3" w14:textId="77777777" w:rsidR="009C6A8A" w:rsidRDefault="009C6A8A" w:rsidP="002A1438">
            <w:pPr>
              <w:spacing w:after="0" w:line="244" w:lineRule="auto"/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4E026D13" w14:textId="77777777" w:rsidR="009C6A8A" w:rsidRDefault="009C6A8A" w:rsidP="002A1438">
            <w:pPr>
              <w:spacing w:after="0" w:line="244" w:lineRule="auto"/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7D3D76A4" w14:textId="5AF7EFC2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1784C">
              <w:rPr>
                <w:rFonts w:eastAsia="Times New Roman" w:cstheme="minorHAnsi"/>
                <w:lang w:eastAsia="fr-FR"/>
              </w:rPr>
              <w:t xml:space="preserve">Attribution des ressources matérielles.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39FD772D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4BD1CE17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4ADC32E7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842B8E2" w14:textId="77777777" w:rsidTr="002A1438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490BC18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</w:tcPr>
          <w:p w14:paraId="5F8CB33E" w14:textId="77777777" w:rsidR="009C6A8A" w:rsidRPr="00E8205A" w:rsidRDefault="009C6A8A" w:rsidP="002A1438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bottom"/>
          </w:tcPr>
          <w:p w14:paraId="33C53926" w14:textId="77777777" w:rsidR="009C6A8A" w:rsidRPr="00E8205A" w:rsidRDefault="009C6A8A" w:rsidP="002A1438">
            <w:pPr>
              <w:spacing w:after="0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302E48AA" w14:textId="77777777" w:rsidR="009C6A8A" w:rsidRDefault="009C6A8A" w:rsidP="002A1438">
            <w:pPr>
              <w:spacing w:after="0" w:line="244" w:lineRule="auto"/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7AA65DC6" w14:textId="77777777" w:rsidR="009C6A8A" w:rsidRDefault="009C6A8A" w:rsidP="002A1438">
            <w:pPr>
              <w:spacing w:after="0" w:line="244" w:lineRule="auto"/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5B6861B9" w14:textId="1665C706" w:rsidR="009C6A8A" w:rsidRPr="0081784C" w:rsidRDefault="009C6A8A" w:rsidP="002A1438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1784C">
              <w:rPr>
                <w:rFonts w:eastAsia="Times New Roman" w:cstheme="minorHAnsi"/>
                <w:lang w:eastAsia="fr-FR"/>
              </w:rPr>
              <w:t>Réponse adaptée à une situation d’urgence ou lors d’un aléa.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4E79EC85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36737CE3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078AF0C0" w14:textId="77777777" w:rsidR="009C6A8A" w:rsidRPr="00E8205A" w:rsidRDefault="009C6A8A" w:rsidP="002A1438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D77F053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E8E8DC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55549D6E" w14:textId="250FB4E0" w:rsidR="009C6A8A" w:rsidRPr="00E8205A" w:rsidRDefault="009C6A8A" w:rsidP="00DF2E92">
            <w:pPr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>A3 Développement de l’activité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2A286193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Optimisation de l’exploitation d’un site sur les plans  technique, organisationnel, économique, environnemental, « sécurité »…  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216A4C8B" w14:textId="7377AD44" w:rsidR="009C6A8A" w:rsidRPr="00E8205A" w:rsidRDefault="009C6A8A" w:rsidP="00DF2E92">
            <w:pPr>
              <w:spacing w:after="0" w:line="247" w:lineRule="auto"/>
              <w:rPr>
                <w:rFonts w:eastAsia="Times New Roman" w:cstheme="minorHAnsi"/>
                <w:lang w:eastAsia="fr-FR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A6 : Suivre et contrôler la prestation 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 xml:space="preserve">selon les termes d’un contrat. </w:t>
            </w: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06073176" w14:textId="77777777" w:rsidR="009C6A8A" w:rsidRPr="00E8205A" w:rsidRDefault="009C6A8A" w:rsidP="00DF2E92">
            <w:pPr>
              <w:spacing w:after="0" w:line="247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6A340B5B" w14:textId="513EF753" w:rsidR="009C6A8A" w:rsidRPr="00E8205A" w:rsidRDefault="009C6A8A" w:rsidP="00DF2E92">
            <w:pPr>
              <w:spacing w:after="0" w:line="247" w:lineRule="auto"/>
              <w:rPr>
                <w:rFonts w:eastAsia="Times New Roman" w:cstheme="minorHAnsi"/>
                <w:lang w:eastAsia="fr-FR"/>
              </w:rPr>
            </w:pPr>
            <w:r w:rsidRPr="00A42A40">
              <w:rPr>
                <w:rFonts w:eastAsia="Times New Roman" w:cstheme="minorHAnsi"/>
                <w:lang w:eastAsia="fr-FR"/>
              </w:rPr>
              <w:t>Adaptation du système</w:t>
            </w:r>
            <w:r>
              <w:rPr>
                <w:rFonts w:eastAsia="Times New Roman" w:cstheme="minorHAnsi"/>
                <w:lang w:eastAsia="fr-FR"/>
              </w:rPr>
              <w:t xml:space="preserve"> de contrôle retenu au contrat.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69A4A2C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6C05D51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36CD4FB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6E92353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7D4B9FFA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19019805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D31AB71" w14:textId="77777777" w:rsidR="009C6A8A" w:rsidRPr="00E8205A" w:rsidRDefault="009C6A8A" w:rsidP="00DF2E92">
            <w:pPr>
              <w:spacing w:after="0"/>
              <w:ind w:left="13" w:right="8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Gestion d’une situation exceptionnelle ou d’aléas : absences, urgences … 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144814B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2C4EDBF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58AEDA9" w14:textId="77A2FB19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A42A40">
              <w:rPr>
                <w:rFonts w:eastAsia="Times New Roman" w:cstheme="minorHAnsi"/>
                <w:lang w:eastAsia="fr-FR"/>
              </w:rPr>
              <w:t xml:space="preserve">Elaboration de documents adaptés au contrôle de la prestation (moyens et résultats).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5DCC3D8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7F61CC7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65EE02A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424ED5F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8FD12BF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52E4F09E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33EFB285" w14:textId="77777777" w:rsidR="009C6A8A" w:rsidRPr="00E8205A" w:rsidRDefault="009C6A8A" w:rsidP="00DF2E92">
            <w:pPr>
              <w:spacing w:after="0"/>
              <w:ind w:left="13" w:right="3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Développement de la relation de service client et usagers. 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448829AF" w14:textId="77777777" w:rsidR="009C6A8A" w:rsidRDefault="009C6A8A" w:rsidP="00DF2E92">
            <w:pPr>
              <w:spacing w:after="0" w:line="247" w:lineRule="auto"/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36B3F75D" w14:textId="77777777" w:rsidR="009C6A8A" w:rsidRDefault="009C6A8A" w:rsidP="00DF2E92">
            <w:pPr>
              <w:spacing w:after="0" w:line="247" w:lineRule="auto"/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0DA058FC" w14:textId="4287E704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A42A40">
              <w:rPr>
                <w:rFonts w:eastAsia="Times New Roman" w:cstheme="minorHAnsi"/>
                <w:lang w:eastAsia="fr-FR"/>
              </w:rPr>
              <w:t xml:space="preserve">Utilisation correcte des outils de contrôle.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5B8265A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3482BB0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164D7241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F287BE9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7B3337A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6E3EB382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76797E14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Détection de nouvelles opportunités chez le client. 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08C50FA3" w14:textId="77777777" w:rsidR="009C6A8A" w:rsidRDefault="009C6A8A" w:rsidP="00DF2E92">
            <w:pPr>
              <w:spacing w:after="0" w:line="240" w:lineRule="auto"/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0AF582D6" w14:textId="77777777" w:rsidR="009C6A8A" w:rsidRDefault="009C6A8A" w:rsidP="00DF2E92">
            <w:pPr>
              <w:spacing w:after="0" w:line="240" w:lineRule="auto"/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DE6CF36" w14:textId="72B664E2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F2E92">
              <w:rPr>
                <w:rFonts w:eastAsia="Times New Roman" w:cstheme="minorHAnsi"/>
                <w:lang w:eastAsia="fr-FR"/>
              </w:rPr>
              <w:t>Documents de contrôle renseignés de manière exhaustive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0AA80D8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6C1BD5B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02E3FB3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561F247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F26962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0F16D13B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79657D3A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Proposition de prestations complémentaires ou d’élévation du niveau de service chez le client. 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78DB1E7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092BE87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45820E22" w14:textId="5A492989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A42A40">
              <w:rPr>
                <w:rFonts w:eastAsia="Times New Roman" w:cstheme="minorHAnsi"/>
                <w:lang w:eastAsia="fr-FR"/>
              </w:rPr>
              <w:t>Analy</w:t>
            </w:r>
            <w:r>
              <w:rPr>
                <w:rFonts w:eastAsia="Times New Roman" w:cstheme="minorHAnsi"/>
                <w:lang w:eastAsia="fr-FR"/>
              </w:rPr>
              <w:t>se des résultats des contrôles.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29651621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260EB96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1DEC180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649C19A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4AD97D9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32A71C00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4FEA005E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F1D043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7737ABA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DC17200" w14:textId="02144345" w:rsidR="009C6A8A" w:rsidRPr="00A42A40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A42A40">
              <w:rPr>
                <w:rFonts w:eastAsia="Times New Roman" w:cstheme="minorHAnsi"/>
                <w:lang w:eastAsia="fr-FR"/>
              </w:rPr>
              <w:t>Analyse des écarts entre budget et coûts réels.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713F2A5C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1F490CC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507AE90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67D8B222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5C2E0B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0032BF05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35D6D8B1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0E43C8C9" w14:textId="76C3F81F" w:rsidR="009C6A8A" w:rsidRPr="00DF2E92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lang w:eastAsia="fr-FR"/>
              </w:rPr>
            </w:pPr>
            <w:r w:rsidRPr="00DF2E92">
              <w:rPr>
                <w:rFonts w:eastAsia="Times New Roman" w:cstheme="minorHAnsi"/>
                <w:b/>
                <w:lang w:eastAsia="fr-FR"/>
              </w:rPr>
              <w:t>COMPETENCE A7 : Proposer et mettre en œuvre un plan de progrès.</w:t>
            </w: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597A77A6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4A4CF0B9" w14:textId="5B40D2C1" w:rsidR="009C6A8A" w:rsidRPr="00A42A40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F2E92">
              <w:rPr>
                <w:rFonts w:eastAsia="Times New Roman" w:cstheme="minorHAnsi"/>
                <w:lang w:eastAsia="fr-FR"/>
              </w:rPr>
              <w:t>Dia</w:t>
            </w:r>
            <w:r>
              <w:rPr>
                <w:rFonts w:eastAsia="Times New Roman" w:cstheme="minorHAnsi"/>
                <w:lang w:eastAsia="fr-FR"/>
              </w:rPr>
              <w:t>gnostic précis de l’activité.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04BBC5B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329DF06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701B715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2C439D1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5D5DA6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48290952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9576F72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A5B4E6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7BDB345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3739133" w14:textId="5A5A381C" w:rsidR="009C6A8A" w:rsidRPr="00A42A40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F2E92">
              <w:rPr>
                <w:rFonts w:eastAsia="Times New Roman" w:cstheme="minorHAnsi"/>
                <w:lang w:eastAsia="fr-FR"/>
              </w:rPr>
              <w:t xml:space="preserve">Propositions d’actions visant à améliorer la qualité </w:t>
            </w:r>
            <w:r>
              <w:rPr>
                <w:rFonts w:eastAsia="Times New Roman" w:cstheme="minorHAnsi"/>
                <w:lang w:eastAsia="fr-FR"/>
              </w:rPr>
              <w:t>du service et son efficience.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23960FC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4EE8B66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50AAC7E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709C9CB2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5073FA62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0C59620A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C12C457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7032BF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2FBADEA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EFC756D" w14:textId="52237478" w:rsidR="009C6A8A" w:rsidRPr="00A42A40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F2E92">
              <w:rPr>
                <w:rFonts w:eastAsia="Times New Roman" w:cstheme="minorHAnsi"/>
                <w:lang w:eastAsia="fr-FR"/>
              </w:rPr>
              <w:t xml:space="preserve">Propositions d’actions en lien avec la politique RSE et DD de l’organisation. 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2631986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7AFD3D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0F5FFDE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CB2DFAD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F01F0DC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188215EB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18FA4B9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0EAF2A9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7100E2F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4A0F8228" w14:textId="00EA9381" w:rsidR="009C6A8A" w:rsidRPr="00A42A40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F2E92">
              <w:rPr>
                <w:rFonts w:eastAsia="Times New Roman" w:cstheme="minorHAnsi"/>
                <w:lang w:eastAsia="fr-FR"/>
              </w:rPr>
              <w:t>Mise en œuvre et évaluation des actions</w:t>
            </w:r>
            <w:r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5001185D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5108DD6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771E33B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AE878C6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571D22C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1A9897EF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B097D45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617AAEA" w14:textId="2F2205A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t>COMPETENCE A8 : Concevoir et / ou élaborer des outils d’information et de consultation des clients, des usagers et des personnels.</w:t>
            </w: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3504ADB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0F8A50F5" w14:textId="10826B84" w:rsidR="009C6A8A" w:rsidRPr="00DF2E92" w:rsidRDefault="009C6A8A" w:rsidP="008C0CA0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 xml:space="preserve">Identification du besoin.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48506EF1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0BCE64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79DAD34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9F19876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CBD940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5FE36FE8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3349020E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12E0A6B6" w14:textId="77777777" w:rsidR="009C6A8A" w:rsidRPr="00290C39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4F683C81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6CE5F707" w14:textId="116B2701" w:rsidR="009C6A8A" w:rsidRPr="00DF2E92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-</w:t>
            </w:r>
            <w:r w:rsidRPr="008C0CA0">
              <w:rPr>
                <w:rFonts w:eastAsia="Times New Roman" w:cstheme="minorHAnsi"/>
                <w:lang w:eastAsia="fr-FR"/>
              </w:rPr>
              <w:t>Formal</w:t>
            </w:r>
            <w:r>
              <w:rPr>
                <w:rFonts w:eastAsia="Times New Roman" w:cstheme="minorHAnsi"/>
                <w:lang w:eastAsia="fr-FR"/>
              </w:rPr>
              <w:t xml:space="preserve">isation pertinente du besoin.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4D42C366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154F03A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134B470E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9EB284A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78050F9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20AF3AF9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7D76261D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38A12790" w14:textId="77777777" w:rsidR="009C6A8A" w:rsidRPr="00290C39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1977911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1B04CCCF" w14:textId="39EBD2A5" w:rsidR="009C6A8A" w:rsidRPr="00DF2E92" w:rsidRDefault="009C6A8A" w:rsidP="008C0CA0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C0CA0">
              <w:rPr>
                <w:rFonts w:eastAsia="Times New Roman" w:cstheme="minorHAnsi"/>
                <w:lang w:eastAsia="fr-FR"/>
              </w:rPr>
              <w:t>Choix de la méthodologie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2231EB4E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701CDB76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1E1C2CB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2306B8FD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135A982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02B480C0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1BBF2C8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025DCE5E" w14:textId="77777777" w:rsidR="009C6A8A" w:rsidRPr="00290C39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63C29FF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3C80EE27" w14:textId="56C379FA" w:rsidR="009C6A8A" w:rsidRPr="00DF2E92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C0CA0">
              <w:rPr>
                <w:rFonts w:eastAsia="Times New Roman" w:cstheme="minorHAnsi"/>
                <w:lang w:eastAsia="fr-FR"/>
              </w:rPr>
              <w:t xml:space="preserve">Production de documents d’information ou de consultation adaptés (notes, fiches techniques, présentations, questionnaires…). 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393D29F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7A7F630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0407319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6C227D6F" w14:textId="77777777" w:rsidTr="006D1D9B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B416527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</w:tcPr>
          <w:p w14:paraId="46D2870C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1593B732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5EE7B8DA" w14:textId="77777777" w:rsidR="009C6A8A" w:rsidRPr="00290C39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7AAB6C2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6EFFC957" w14:textId="77777777" w:rsidR="009C6A8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C0CA0">
              <w:rPr>
                <w:rFonts w:eastAsia="Times New Roman" w:cstheme="minorHAnsi"/>
                <w:lang w:eastAsia="fr-FR"/>
              </w:rPr>
              <w:t>Exposé oral adapté au public</w:t>
            </w:r>
          </w:p>
          <w:p w14:paraId="1D6199D2" w14:textId="482B704D" w:rsidR="00B30DC4" w:rsidRPr="00DF2E92" w:rsidRDefault="00B30DC4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4456CBD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0D75DBC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7133D29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5F86815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9983056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  <w:vAlign w:val="center"/>
          </w:tcPr>
          <w:p w14:paraId="67A49C32" w14:textId="0C9ADE6A" w:rsidR="009C6A8A" w:rsidRPr="00E8205A" w:rsidRDefault="009C6A8A" w:rsidP="00DF2E92">
            <w:pPr>
              <w:spacing w:after="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>A4 Pilotage de prestations de sous</w:t>
            </w:r>
            <w:r>
              <w:rPr>
                <w:rFonts w:eastAsia="Arial" w:cstheme="minorHAnsi"/>
                <w:b/>
              </w:rPr>
              <w:t>-</w:t>
            </w:r>
            <w:r w:rsidRPr="00E8205A">
              <w:rPr>
                <w:rFonts w:eastAsia="Arial" w:cstheme="minorHAnsi"/>
                <w:b/>
              </w:rPr>
              <w:t xml:space="preserve">traitance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31091982" w14:textId="04B9AF8B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>Déterminatio</w:t>
            </w:r>
            <w:r>
              <w:rPr>
                <w:rFonts w:cstheme="minorHAnsi"/>
              </w:rPr>
              <w:t>n des besoins de sous-traitance</w:t>
            </w:r>
            <w:r w:rsidRPr="00E8205A">
              <w:rPr>
                <w:rFonts w:cstheme="minorHAnsi"/>
              </w:rPr>
              <w:t xml:space="preserve"> (circuit du linge, des déchets, travaux en hauteur, travaux en zone ATEX…).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0C9BBDCB" w14:textId="3B39355E" w:rsidR="009C6A8A" w:rsidRDefault="009C6A8A" w:rsidP="00DF2E92">
            <w:pPr>
              <w:spacing w:after="0"/>
              <w:ind w:left="1"/>
              <w:rPr>
                <w:sz w:val="24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t>COMPETENCE A9 : Choisir le sous-traitant</w:t>
            </w: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4DCCCBD1" w14:textId="77777777" w:rsidR="009C6A8A" w:rsidRDefault="009C6A8A" w:rsidP="00DF2E92">
            <w:pPr>
              <w:spacing w:after="0"/>
              <w:ind w:left="1"/>
              <w:rPr>
                <w:sz w:val="24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452466EB" w14:textId="47618C06" w:rsidR="009C6A8A" w:rsidRPr="0081784C" w:rsidRDefault="009C6A8A" w:rsidP="006B1A55">
            <w:pPr>
              <w:spacing w:after="0" w:line="247" w:lineRule="auto"/>
            </w:pPr>
            <w:r>
              <w:t>Référencement pertinent des sous-traitants potentiels.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208D254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61DC01D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503E6D6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9C08E61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5BDA8A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131B1DC3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2516AC1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Rédaction du cahier des charges : </w:t>
            </w:r>
          </w:p>
          <w:p w14:paraId="58792855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formalisation des besoins de sous-traitance. 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482AB161" w14:textId="77777777" w:rsidR="009C6A8A" w:rsidRPr="00796786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28E3B673" w14:textId="77777777" w:rsidR="009C6A8A" w:rsidRPr="00796786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B0D23E3" w14:textId="611E8C0F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 xml:space="preserve">Analyse des compétences et performances des sous-traitants au regard des besoins de l’organisation. 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0226A19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1F120DCD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12A83331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C329AA4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B23063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1D1A8C7A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1E8BED9A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Lancement de la consultation : publication d’un appel d’offre, gré à gré …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69E5B948" w14:textId="77777777" w:rsidR="009C6A8A" w:rsidRDefault="009C6A8A" w:rsidP="00DF2E92">
            <w:pPr>
              <w:spacing w:after="0" w:line="240" w:lineRule="auto"/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2D01ED3A" w14:textId="77777777" w:rsidR="009C6A8A" w:rsidRDefault="009C6A8A" w:rsidP="00DF2E92">
            <w:pPr>
              <w:spacing w:after="0" w:line="240" w:lineRule="auto"/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7926F925" w14:textId="67910F0A" w:rsidR="009C6A8A" w:rsidRPr="00DF2E92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 xml:space="preserve">Mise en place d’une procédure de consultation des sous-traitants adaptée à la situation.  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6730F63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5C62FD97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5CA7609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A7203E2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5C63481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6E2541A1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26539E4C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Réalisation d’études comparatives  </w:t>
            </w:r>
          </w:p>
          <w:p w14:paraId="70EC9728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Décision de sous-traitance </w:t>
            </w:r>
          </w:p>
          <w:p w14:paraId="3F6FD9A9" w14:textId="77777777" w:rsidR="009C6A8A" w:rsidRPr="00E8205A" w:rsidRDefault="009C6A8A" w:rsidP="00DF2E92">
            <w:pPr>
              <w:spacing w:after="0"/>
              <w:ind w:left="13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Qualification (proximité, achat écoresponsable…) et choix du prestataire.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3900DE9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71674753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40FDF340" w14:textId="27467BD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t>Analyse des réponses et choix du sous-traitant.</w:t>
            </w: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6969A35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14ABDFD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20B77E3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77A3B18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30BD143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B4C6E7" w:themeFill="accent1" w:themeFillTint="66"/>
          </w:tcPr>
          <w:p w14:paraId="21F54498" w14:textId="77777777" w:rsidR="009C6A8A" w:rsidRPr="00E8205A" w:rsidRDefault="009C6A8A" w:rsidP="00DF2E92">
            <w:pPr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59554CE4" w14:textId="77777777" w:rsidR="009C6A8A" w:rsidRPr="00E8205A" w:rsidRDefault="009C6A8A" w:rsidP="00DF2E92">
            <w:pPr>
              <w:spacing w:after="0"/>
              <w:ind w:left="156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Suivi du contrat et évaluation des résultats. </w:t>
            </w:r>
          </w:p>
        </w:tc>
        <w:tc>
          <w:tcPr>
            <w:tcW w:w="2268" w:type="dxa"/>
            <w:shd w:val="clear" w:color="auto" w:fill="B4C6E7" w:themeFill="accent1" w:themeFillTint="66"/>
            <w:vAlign w:val="center"/>
          </w:tcPr>
          <w:p w14:paraId="7B99ADE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B4C6E7" w:themeFill="accent1" w:themeFillTint="66"/>
            <w:vAlign w:val="center"/>
          </w:tcPr>
          <w:p w14:paraId="51B0F2B9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B4C6E7" w:themeFill="accent1" w:themeFillTint="66"/>
          </w:tcPr>
          <w:p w14:paraId="3873A038" w14:textId="22283583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640" w:type="dxa"/>
            <w:shd w:val="clear" w:color="auto" w:fill="B4C6E7" w:themeFill="accent1" w:themeFillTint="66"/>
            <w:vAlign w:val="center"/>
          </w:tcPr>
          <w:p w14:paraId="46D6529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B4C6E7" w:themeFill="accent1" w:themeFillTint="66"/>
            <w:vAlign w:val="center"/>
          </w:tcPr>
          <w:p w14:paraId="272A76C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B4C6E7" w:themeFill="accent1" w:themeFillTint="66"/>
            <w:vAlign w:val="center"/>
          </w:tcPr>
          <w:p w14:paraId="231C15B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CBE76E9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7739B5DF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7C9B951F" w14:textId="53805D78" w:rsidR="009C6A8A" w:rsidRPr="00E8205A" w:rsidRDefault="009C6A8A" w:rsidP="00DF2E92">
            <w:pPr>
              <w:spacing w:after="0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t xml:space="preserve">A5 </w:t>
            </w:r>
            <w:r w:rsidRPr="00E8205A">
              <w:rPr>
                <w:rFonts w:eastAsia="Arial" w:cstheme="minorHAnsi"/>
                <w:b/>
              </w:rPr>
              <w:t xml:space="preserve">Maintenance des moyens de production 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28F509F3" w14:textId="77777777" w:rsidR="009C6A8A" w:rsidRDefault="009C6A8A" w:rsidP="006D1D9B">
            <w:pPr>
              <w:spacing w:after="0"/>
              <w:ind w:left="115"/>
              <w:rPr>
                <w:rFonts w:cstheme="minorHAnsi"/>
              </w:rPr>
            </w:pPr>
            <w:r w:rsidRPr="00E8205A">
              <w:rPr>
                <w:rFonts w:cstheme="minorHAnsi"/>
              </w:rPr>
              <w:t>Diagnostic</w:t>
            </w:r>
            <w:r>
              <w:rPr>
                <w:rFonts w:cstheme="minorHAnsi"/>
              </w:rPr>
              <w:t xml:space="preserve"> et historique des défaillances.</w:t>
            </w:r>
          </w:p>
          <w:p w14:paraId="6E79262D" w14:textId="098E08D2" w:rsidR="009C6A8A" w:rsidRPr="00E8205A" w:rsidRDefault="009C6A8A" w:rsidP="006D1D9B">
            <w:pPr>
              <w:spacing w:after="0"/>
              <w:ind w:left="115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Déclenchement d’un processus d’intervention corrective ou préventive. </w:t>
            </w:r>
          </w:p>
          <w:p w14:paraId="38BA8C8D" w14:textId="77777777" w:rsidR="009C6A8A" w:rsidRPr="00E8205A" w:rsidRDefault="009C6A8A" w:rsidP="00DF2E92">
            <w:pPr>
              <w:spacing w:after="0" w:line="241" w:lineRule="auto"/>
              <w:ind w:left="115"/>
              <w:rPr>
                <w:rFonts w:cstheme="minorHAnsi"/>
              </w:rPr>
            </w:pPr>
            <w:r w:rsidRPr="00E8205A">
              <w:rPr>
                <w:rFonts w:cstheme="minorHAnsi"/>
              </w:rPr>
              <w:lastRenderedPageBreak/>
              <w:t>Contribution à l’élaboration d’une politique de maintenance.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52391269" w14:textId="4BD4CE84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lastRenderedPageBreak/>
              <w:t>COMPETENCE A10 : Mettre en œuvre des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 xml:space="preserve"> interventions de maintenance.</w:t>
            </w: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728430EA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67AECEF8" w14:textId="0802207E" w:rsidR="009C6A8A" w:rsidRPr="0081784C" w:rsidRDefault="009C6A8A" w:rsidP="006B1A55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B1A55">
              <w:rPr>
                <w:rFonts w:eastAsia="Times New Roman" w:cstheme="minorHAnsi"/>
                <w:lang w:eastAsia="fr-FR"/>
              </w:rPr>
              <w:t>Localisati</w:t>
            </w:r>
            <w:r>
              <w:rPr>
                <w:rFonts w:eastAsia="Times New Roman" w:cstheme="minorHAnsi"/>
                <w:lang w:eastAsia="fr-FR"/>
              </w:rPr>
              <w:t xml:space="preserve">on de la fonction défaillante.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3846E07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121D8C3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129A190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DA41F14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9F54EB2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68765764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1F037690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6E5C3105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61D18958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62E846FB" w14:textId="1FF3C818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B1A55">
              <w:rPr>
                <w:rFonts w:eastAsia="Times New Roman" w:cstheme="minorHAnsi"/>
                <w:lang w:eastAsia="fr-FR"/>
              </w:rPr>
              <w:t>Choix argumenté (technique, économique, délai de réalisation…) de l’interventi</w:t>
            </w:r>
            <w:r>
              <w:rPr>
                <w:rFonts w:eastAsia="Times New Roman" w:cstheme="minorHAnsi"/>
                <w:lang w:eastAsia="fr-FR"/>
              </w:rPr>
              <w:t xml:space="preserve">on retenue : réglage simple ou </w:t>
            </w:r>
            <w:r w:rsidRPr="006B1A55">
              <w:rPr>
                <w:rFonts w:eastAsia="Times New Roman" w:cstheme="minorHAnsi"/>
                <w:lang w:eastAsia="fr-FR"/>
              </w:rPr>
              <w:t xml:space="preserve">réparation.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03F7EEC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598F980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74C8925E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D45E5EF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868AD99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6146AB12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6F1DCC45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0CBF71E7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27815E8C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65326122" w14:textId="29C92699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B1A55">
              <w:rPr>
                <w:rFonts w:eastAsia="Times New Roman" w:cstheme="minorHAnsi"/>
                <w:lang w:eastAsia="fr-FR"/>
              </w:rPr>
              <w:t xml:space="preserve">Elaboration correcte du plan d’intervention : moyens, gamme opératoire, mise en sécurité des biens et des personnes (habilitations)… 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58C54F1C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2478C56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4838FCC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2C9022D0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DACB4D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6EE6EB5E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2BE0738E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20000EF5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3D4A9BFB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5CBDD28B" w14:textId="1B15F8F5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B1A55">
              <w:rPr>
                <w:rFonts w:eastAsia="Times New Roman" w:cstheme="minorHAnsi"/>
                <w:lang w:eastAsia="fr-FR"/>
              </w:rPr>
              <w:t>Respect du plan d‘intervention établi.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7943150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1D8ABB62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6E437298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6C078B4C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9551F4E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09DDD4E6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1E3D27EA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4FE50A52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20C9D06C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2B3103DE" w14:textId="73BEABFA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B1A55">
              <w:rPr>
                <w:rFonts w:eastAsia="Times New Roman" w:cstheme="minorHAnsi"/>
                <w:lang w:eastAsia="fr-FR"/>
              </w:rPr>
              <w:t xml:space="preserve">Mise à jour du carnet de suivi (bons de travaux, gammes opératoires…). 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126E168C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2463A37F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1D84002D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58FC34B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CBD3E9E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2317F08B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6873C05D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3BA78EA5" w14:textId="75C8E94B" w:rsidR="009C6A8A" w:rsidRPr="008B4945" w:rsidRDefault="009C6A8A" w:rsidP="00DF2E92">
            <w:pPr>
              <w:spacing w:after="0" w:line="240" w:lineRule="auto"/>
              <w:rPr>
                <w:rFonts w:eastAsia="Times New Roman" w:cstheme="minorHAnsi"/>
                <w:b/>
                <w:lang w:eastAsia="fr-FR"/>
              </w:rPr>
            </w:pPr>
            <w:r w:rsidRPr="008B4945">
              <w:rPr>
                <w:rFonts w:eastAsia="Times New Roman" w:cstheme="minorHAnsi"/>
                <w:b/>
                <w:lang w:eastAsia="fr-FR"/>
              </w:rPr>
              <w:t>COMPETENCE A11 : Construire et mettre en œuvre un plan de maintenance adapté. Veiller à la santé.</w:t>
            </w: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26182822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07C8722D" w14:textId="2B6535A2" w:rsidR="009C6A8A" w:rsidRPr="006B1A55" w:rsidRDefault="009C6A8A" w:rsidP="008B4945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B4945">
              <w:rPr>
                <w:rFonts w:eastAsia="Times New Roman" w:cstheme="minorHAnsi"/>
                <w:lang w:eastAsia="fr-FR"/>
              </w:rPr>
              <w:t>Analyse du retour d’expérience : identification des sous-ensembles les plus pénalisants (disponibilité, fiabilité, complexité), organisation des activités de maintenance (stock, ressou</w:t>
            </w:r>
            <w:r>
              <w:rPr>
                <w:rFonts w:eastAsia="Times New Roman" w:cstheme="minorHAnsi"/>
                <w:lang w:eastAsia="fr-FR"/>
              </w:rPr>
              <w:t>rces humaines…).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2FD0E95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7C93680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3E0B60DD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6DB6DF3E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86CEB29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358661EE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7F67BFB9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4A331B5C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25AD7BB4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0B6F75B8" w14:textId="56E3D090" w:rsidR="009C6A8A" w:rsidRPr="006B1A55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8B4945">
              <w:rPr>
                <w:rFonts w:eastAsia="Times New Roman" w:cstheme="minorHAnsi"/>
                <w:lang w:eastAsia="fr-FR"/>
              </w:rPr>
              <w:t xml:space="preserve">Choix judicieux (technique et économique) et planification des activités de maintenance (actions, ressources, traçabilité…). 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4E03D8B4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049D4876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20F18CE5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3A1F0719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9495CD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1E7C27E2" w14:textId="77777777" w:rsidR="009C6A8A" w:rsidRPr="00E8205A" w:rsidRDefault="009C6A8A" w:rsidP="00DF2E92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1C12D947" w14:textId="77777777" w:rsidR="009C6A8A" w:rsidRPr="00E8205A" w:rsidRDefault="009C6A8A" w:rsidP="00DF2E92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1A2639E9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47884D33" w14:textId="77777777" w:rsidR="009C6A8A" w:rsidRPr="0081784C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53068826" w14:textId="25BCC8B5" w:rsidR="009C6A8A" w:rsidRPr="006B1A55" w:rsidRDefault="009C6A8A" w:rsidP="00DF2E92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« </w:t>
            </w:r>
            <w:proofErr w:type="spellStart"/>
            <w:r w:rsidRPr="008B4945">
              <w:rPr>
                <w:rFonts w:eastAsia="Times New Roman" w:cstheme="minorHAnsi"/>
                <w:lang w:eastAsia="fr-FR"/>
              </w:rPr>
              <w:t>Reporting</w:t>
            </w:r>
            <w:proofErr w:type="spellEnd"/>
            <w:r w:rsidRPr="008B4945">
              <w:rPr>
                <w:rFonts w:eastAsia="Times New Roman" w:cstheme="minorHAnsi"/>
                <w:lang w:eastAsia="fr-FR"/>
              </w:rPr>
              <w:t xml:space="preserve"> » des risques liés à l’utilisation des équipements.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3CA205DA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2EC75330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2FCF2DDB" w14:textId="77777777" w:rsidR="009C6A8A" w:rsidRPr="00E8205A" w:rsidRDefault="009C6A8A" w:rsidP="00DF2E92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D6FB205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0DFF9674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213B9CE9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06FF560A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0C946460" w14:textId="7A2856C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t>COMPETENCE A 12 : Proposer un plan technique et économique d’investissement : acquisition ou renouvellement.</w:t>
            </w: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33DB66D5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0304B673" w14:textId="78960926" w:rsidR="009C6A8A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657D9">
              <w:rPr>
                <w:rFonts w:eastAsia="Times New Roman" w:cstheme="minorHAnsi"/>
                <w:lang w:eastAsia="fr-FR"/>
              </w:rPr>
              <w:t>Analyse des besoins quantitatifs et qualitatifs en renouvellement, (vétusté, usage, ergonomie, n</w:t>
            </w:r>
            <w:r>
              <w:rPr>
                <w:rFonts w:eastAsia="Times New Roman" w:cstheme="minorHAnsi"/>
                <w:lang w:eastAsia="fr-FR"/>
              </w:rPr>
              <w:t>ouvelles technologies, RSE…).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66D80EAD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09B7E5D5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6EF8E4D5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BAA69C5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634F8DE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093C1659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61320290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56992AEC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4D108D0E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0F002C74" w14:textId="2EE9F68F" w:rsidR="009C6A8A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657D9">
              <w:rPr>
                <w:rFonts w:eastAsia="Times New Roman" w:cstheme="minorHAnsi"/>
                <w:lang w:eastAsia="fr-FR"/>
              </w:rPr>
              <w:t xml:space="preserve">Estimation quantitative (développement entreprise) et qualitative (nouvelles activités, nouvelles technologies, RSE…) des besoins supplémentaires en équipements. 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14B613DE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2824E831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2AEC70A6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54E75BE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5D4135FB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29C0C31D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6309FCB6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1130AF68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13C5E1BB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29717836" w14:textId="60A49A3F" w:rsidR="009C6A8A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657D9">
              <w:rPr>
                <w:rFonts w:eastAsia="Times New Roman" w:cstheme="minorHAnsi"/>
                <w:lang w:eastAsia="fr-FR"/>
              </w:rPr>
              <w:t xml:space="preserve">Construction du planning d’acquisition en termes économiques.  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011D68B7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6046F7B1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1D991885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5E4696AD" w14:textId="77777777" w:rsidTr="00D3032D">
        <w:trPr>
          <w:trHeight w:val="692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1A79D93D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D9E2F3" w:themeFill="accent1" w:themeFillTint="33"/>
            <w:vAlign w:val="center"/>
          </w:tcPr>
          <w:p w14:paraId="4F8FB5A0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14:paraId="5737AB5E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0DB612BD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D9E2F3" w:themeFill="accent1" w:themeFillTint="33"/>
            <w:vAlign w:val="center"/>
          </w:tcPr>
          <w:p w14:paraId="1CF98B1E" w14:textId="77777777" w:rsidR="009C6A8A" w:rsidRPr="0081784C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D9E2F3" w:themeFill="accent1" w:themeFillTint="33"/>
          </w:tcPr>
          <w:p w14:paraId="2C5AC90E" w14:textId="25BE5BF9" w:rsidR="009C6A8A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657D9">
              <w:rPr>
                <w:rFonts w:eastAsia="Times New Roman" w:cstheme="minorHAnsi"/>
                <w:lang w:eastAsia="fr-FR"/>
              </w:rPr>
              <w:t>Calcul du temps de retour sur investissement.</w:t>
            </w:r>
          </w:p>
        </w:tc>
        <w:tc>
          <w:tcPr>
            <w:tcW w:w="640" w:type="dxa"/>
            <w:shd w:val="clear" w:color="auto" w:fill="D9E2F3" w:themeFill="accent1" w:themeFillTint="33"/>
            <w:vAlign w:val="center"/>
          </w:tcPr>
          <w:p w14:paraId="31DFD8AE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D9E2F3" w:themeFill="accent1" w:themeFillTint="33"/>
            <w:vAlign w:val="center"/>
          </w:tcPr>
          <w:p w14:paraId="738866B2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D9E2F3" w:themeFill="accent1" w:themeFillTint="33"/>
            <w:vAlign w:val="center"/>
          </w:tcPr>
          <w:p w14:paraId="52D8B28C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077AA8B2" w14:textId="77777777" w:rsidTr="00D3032D">
        <w:trPr>
          <w:trHeight w:val="1805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6931F82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  <w:vAlign w:val="center"/>
          </w:tcPr>
          <w:p w14:paraId="056AFE0A" w14:textId="77777777" w:rsidR="009C6A8A" w:rsidRPr="00E8205A" w:rsidRDefault="009C6A8A" w:rsidP="006657D9">
            <w:pPr>
              <w:spacing w:after="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A6 Logistique d’approvisionnement en produits et consommables </w:t>
            </w:r>
          </w:p>
        </w:tc>
        <w:tc>
          <w:tcPr>
            <w:tcW w:w="2268" w:type="dxa"/>
            <w:shd w:val="clear" w:color="auto" w:fill="8EAADB" w:themeFill="accent1" w:themeFillTint="99"/>
          </w:tcPr>
          <w:p w14:paraId="74A073F0" w14:textId="77777777" w:rsidR="009C6A8A" w:rsidRPr="00E8205A" w:rsidRDefault="009C6A8A" w:rsidP="006657D9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Evaluation des besoins. </w:t>
            </w:r>
          </w:p>
          <w:p w14:paraId="4A8CA1C4" w14:textId="77777777" w:rsidR="009C6A8A" w:rsidRPr="00E8205A" w:rsidRDefault="009C6A8A" w:rsidP="006657D9">
            <w:pPr>
              <w:spacing w:after="1" w:line="240" w:lineRule="auto"/>
              <w:ind w:right="4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Qualification et choix de fournisseurs (proximité, achat </w:t>
            </w:r>
            <w:proofErr w:type="spellStart"/>
            <w:r w:rsidRPr="00E8205A">
              <w:rPr>
                <w:rFonts w:cstheme="minorHAnsi"/>
              </w:rPr>
              <w:t>éco-responsable</w:t>
            </w:r>
            <w:proofErr w:type="spellEnd"/>
            <w:r w:rsidRPr="00E8205A">
              <w:rPr>
                <w:rFonts w:cstheme="minorHAnsi"/>
              </w:rPr>
              <w:t>…). Gestion des stocks et organisation de la distribution.</w:t>
            </w: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2AE3258B" w14:textId="509C9AB1" w:rsidR="009C6A8A" w:rsidRPr="00220D56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290C39">
              <w:rPr>
                <w:rFonts w:eastAsia="Times New Roman" w:cstheme="minorHAnsi"/>
                <w:b/>
                <w:color w:val="000000"/>
                <w:lang w:eastAsia="fr-FR"/>
              </w:rPr>
              <w:t>COMPETENCE A13 : Déterminer les besoins en produits et consommables et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 xml:space="preserve"> gérer les approvisionnements.</w:t>
            </w: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6723FD04" w14:textId="77777777" w:rsidR="009C6A8A" w:rsidRPr="00A42A40" w:rsidRDefault="009C6A8A" w:rsidP="006657D9">
            <w:pPr>
              <w:spacing w:after="0" w:line="240" w:lineRule="auto"/>
              <w:ind w:left="66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1026C57B" w14:textId="0197249A" w:rsidR="009C6A8A" w:rsidRPr="00A42A40" w:rsidRDefault="009C6A8A" w:rsidP="00F12B5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F12B51">
              <w:rPr>
                <w:rFonts w:eastAsia="Times New Roman" w:cstheme="minorHAnsi"/>
                <w:lang w:eastAsia="fr-FR"/>
              </w:rPr>
              <w:t>Evaluation des écarts</w:t>
            </w:r>
            <w:r>
              <w:rPr>
                <w:rFonts w:eastAsia="Times New Roman" w:cstheme="minorHAnsi"/>
                <w:lang w:eastAsia="fr-FR"/>
              </w:rPr>
              <w:t xml:space="preserve"> entre stock et consommation.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3A72BB07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E7DCFFC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1BA0EB96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1683A24A" w14:textId="77777777" w:rsidTr="00D3032D">
        <w:trPr>
          <w:trHeight w:val="274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31288184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  <w:vAlign w:val="center"/>
          </w:tcPr>
          <w:p w14:paraId="360343F6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8EAADB" w:themeFill="accent1" w:themeFillTint="99"/>
          </w:tcPr>
          <w:p w14:paraId="36530D3C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0B35A075" w14:textId="1B8F83B1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235957F0" w14:textId="77777777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2B2F7A9C" w14:textId="3C6B107D" w:rsidR="009C6A8A" w:rsidRPr="00A42A40" w:rsidRDefault="009C6A8A" w:rsidP="006657D9">
            <w:pPr>
              <w:spacing w:after="0" w:line="240" w:lineRule="auto"/>
              <w:ind w:left="-35"/>
              <w:rPr>
                <w:rFonts w:eastAsia="Times New Roman" w:cstheme="minorHAnsi"/>
                <w:lang w:eastAsia="fr-FR"/>
              </w:rPr>
            </w:pPr>
            <w:r w:rsidRPr="00F12B51">
              <w:rPr>
                <w:rFonts w:eastAsia="Times New Roman" w:cstheme="minorHAnsi"/>
                <w:lang w:eastAsia="fr-FR"/>
              </w:rPr>
              <w:t xml:space="preserve">Choix  des produits et consommables adapté à la politique environnementale de l’entreprise. 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577F74E8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4FB4D800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67CF4B2B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22598405" w14:textId="77777777" w:rsidTr="00D3032D">
        <w:trPr>
          <w:trHeight w:val="274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24922B60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  <w:vAlign w:val="center"/>
          </w:tcPr>
          <w:p w14:paraId="1696C371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8EAADB" w:themeFill="accent1" w:themeFillTint="99"/>
          </w:tcPr>
          <w:p w14:paraId="30D4770E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61E825FB" w14:textId="77777777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2205FC7B" w14:textId="77777777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5AB3BC8B" w14:textId="21F1A2E1" w:rsidR="009C6A8A" w:rsidRPr="00A42A40" w:rsidRDefault="009C6A8A" w:rsidP="006657D9">
            <w:pPr>
              <w:spacing w:after="0" w:line="240" w:lineRule="auto"/>
              <w:ind w:left="-35"/>
              <w:rPr>
                <w:rFonts w:eastAsia="Times New Roman" w:cstheme="minorHAnsi"/>
                <w:lang w:eastAsia="fr-FR"/>
              </w:rPr>
            </w:pPr>
            <w:r w:rsidRPr="00F12B51">
              <w:rPr>
                <w:rFonts w:eastAsia="Times New Roman" w:cstheme="minorHAnsi"/>
                <w:lang w:eastAsia="fr-FR"/>
              </w:rPr>
              <w:t xml:space="preserve">Organisation efficiente des commandes (planification, coût de passation, stock de sécurité….). 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3C5513BD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26E2FB13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6CC6D154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C6A8A" w:rsidRPr="00E8205A" w14:paraId="4F28FCBD" w14:textId="77777777" w:rsidTr="00D3032D">
        <w:trPr>
          <w:trHeight w:val="274"/>
          <w:jc w:val="center"/>
        </w:trPr>
        <w:tc>
          <w:tcPr>
            <w:tcW w:w="922" w:type="dxa"/>
            <w:vMerge/>
            <w:shd w:val="clear" w:color="auto" w:fill="4472C4" w:themeFill="accent1"/>
            <w:vAlign w:val="center"/>
          </w:tcPr>
          <w:p w14:paraId="40ECBDBE" w14:textId="77777777" w:rsidR="009C6A8A" w:rsidRPr="00E8205A" w:rsidRDefault="009C6A8A" w:rsidP="006657D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631" w:type="dxa"/>
            <w:shd w:val="clear" w:color="auto" w:fill="8EAADB" w:themeFill="accent1" w:themeFillTint="99"/>
            <w:vAlign w:val="center"/>
          </w:tcPr>
          <w:p w14:paraId="5537F09F" w14:textId="77777777" w:rsidR="009C6A8A" w:rsidRPr="00E8205A" w:rsidRDefault="009C6A8A" w:rsidP="006657D9">
            <w:pPr>
              <w:spacing w:after="0"/>
              <w:rPr>
                <w:rFonts w:eastAsia="Arial" w:cstheme="minorHAnsi"/>
                <w:b/>
              </w:rPr>
            </w:pPr>
          </w:p>
        </w:tc>
        <w:tc>
          <w:tcPr>
            <w:tcW w:w="2268" w:type="dxa"/>
            <w:shd w:val="clear" w:color="auto" w:fill="8EAADB" w:themeFill="accent1" w:themeFillTint="99"/>
          </w:tcPr>
          <w:p w14:paraId="5E16F25B" w14:textId="77777777" w:rsidR="009C6A8A" w:rsidRPr="00E8205A" w:rsidRDefault="009C6A8A" w:rsidP="006657D9">
            <w:pPr>
              <w:spacing w:after="0"/>
              <w:ind w:left="115"/>
              <w:rPr>
                <w:rFonts w:cstheme="minorHAnsi"/>
              </w:rPr>
            </w:pPr>
          </w:p>
        </w:tc>
        <w:tc>
          <w:tcPr>
            <w:tcW w:w="2268" w:type="dxa"/>
            <w:shd w:val="clear" w:color="auto" w:fill="8EAADB" w:themeFill="accent1" w:themeFillTint="99"/>
            <w:vAlign w:val="center"/>
          </w:tcPr>
          <w:p w14:paraId="315C6ACC" w14:textId="77777777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86" w:type="dxa"/>
            <w:shd w:val="clear" w:color="auto" w:fill="8EAADB" w:themeFill="accent1" w:themeFillTint="99"/>
            <w:vAlign w:val="center"/>
          </w:tcPr>
          <w:p w14:paraId="4179D080" w14:textId="77777777" w:rsidR="009C6A8A" w:rsidRPr="00A42A40" w:rsidRDefault="009C6A8A" w:rsidP="006657D9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660" w:type="dxa"/>
            <w:shd w:val="clear" w:color="auto" w:fill="8EAADB" w:themeFill="accent1" w:themeFillTint="99"/>
          </w:tcPr>
          <w:p w14:paraId="7940A7C5" w14:textId="68055A89" w:rsidR="009C6A8A" w:rsidRPr="00A42A40" w:rsidRDefault="009C6A8A" w:rsidP="006657D9">
            <w:pPr>
              <w:spacing w:after="0" w:line="240" w:lineRule="auto"/>
              <w:ind w:left="-35"/>
              <w:rPr>
                <w:rFonts w:eastAsia="Times New Roman" w:cstheme="minorHAnsi"/>
                <w:lang w:eastAsia="fr-FR"/>
              </w:rPr>
            </w:pPr>
            <w:r w:rsidRPr="00F12B51">
              <w:rPr>
                <w:rFonts w:eastAsia="Times New Roman" w:cstheme="minorHAnsi"/>
                <w:lang w:eastAsia="fr-FR"/>
              </w:rPr>
              <w:t xml:space="preserve">Organisation efficace de </w:t>
            </w:r>
            <w:r w:rsidRPr="00F12B51">
              <w:rPr>
                <w:rFonts w:eastAsia="Times New Roman" w:cstheme="minorHAnsi"/>
                <w:lang w:eastAsia="fr-FR"/>
              </w:rPr>
              <w:lastRenderedPageBreak/>
              <w:t xml:space="preserve">l’approvisionnement (livraison conforme, stockage, référencement, </w:t>
            </w:r>
            <w:proofErr w:type="spellStart"/>
            <w:r w:rsidRPr="00F12B51">
              <w:rPr>
                <w:rFonts w:eastAsia="Times New Roman" w:cstheme="minorHAnsi"/>
                <w:lang w:eastAsia="fr-FR"/>
              </w:rPr>
              <w:t>reporting</w:t>
            </w:r>
            <w:proofErr w:type="spellEnd"/>
            <w:r w:rsidRPr="00F12B51">
              <w:rPr>
                <w:rFonts w:eastAsia="Times New Roman" w:cstheme="minorHAnsi"/>
                <w:lang w:eastAsia="fr-FR"/>
              </w:rPr>
              <w:t xml:space="preserve">…).   </w:t>
            </w:r>
          </w:p>
        </w:tc>
        <w:tc>
          <w:tcPr>
            <w:tcW w:w="640" w:type="dxa"/>
            <w:shd w:val="clear" w:color="auto" w:fill="8EAADB" w:themeFill="accent1" w:themeFillTint="99"/>
            <w:vAlign w:val="center"/>
          </w:tcPr>
          <w:p w14:paraId="407138A3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8EAADB" w:themeFill="accent1" w:themeFillTint="99"/>
            <w:vAlign w:val="center"/>
          </w:tcPr>
          <w:p w14:paraId="529699A9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627" w:type="dxa"/>
            <w:shd w:val="clear" w:color="auto" w:fill="8EAADB" w:themeFill="accent1" w:themeFillTint="99"/>
            <w:vAlign w:val="center"/>
          </w:tcPr>
          <w:p w14:paraId="7691B711" w14:textId="77777777" w:rsidR="009C6A8A" w:rsidRPr="00E8205A" w:rsidRDefault="009C6A8A" w:rsidP="006657D9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</w:tbl>
    <w:p w14:paraId="0C473D7A" w14:textId="77777777" w:rsidR="00290C39" w:rsidRDefault="00290C39">
      <w:pPr>
        <w:rPr>
          <w:rFonts w:cstheme="minorHAnsi"/>
        </w:rPr>
      </w:pPr>
    </w:p>
    <w:p w14:paraId="15ED5F24" w14:textId="77777777" w:rsidR="00BC586C" w:rsidRPr="00E8205A" w:rsidRDefault="00BC586C">
      <w:pPr>
        <w:rPr>
          <w:rFonts w:cstheme="minorHAnsi"/>
        </w:rPr>
      </w:pPr>
      <w:r w:rsidRPr="00E8205A">
        <w:rPr>
          <w:rFonts w:cstheme="minorHAnsi"/>
        </w:rPr>
        <w:br w:type="page"/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5"/>
        <w:gridCol w:w="1772"/>
        <w:gridCol w:w="2383"/>
        <w:gridCol w:w="2080"/>
        <w:gridCol w:w="2058"/>
        <w:gridCol w:w="1930"/>
        <w:gridCol w:w="827"/>
        <w:gridCol w:w="559"/>
        <w:gridCol w:w="2572"/>
      </w:tblGrid>
      <w:tr w:rsidR="006434A0" w:rsidRPr="00E8205A" w14:paraId="3B7BE8CE" w14:textId="77777777" w:rsidTr="001E247E">
        <w:trPr>
          <w:trHeight w:val="835"/>
        </w:trPr>
        <w:tc>
          <w:tcPr>
            <w:tcW w:w="1265" w:type="dxa"/>
            <w:vMerge w:val="restart"/>
            <w:shd w:val="clear" w:color="auto" w:fill="auto"/>
            <w:textDirection w:val="btLr"/>
            <w:vAlign w:val="center"/>
            <w:hideMark/>
          </w:tcPr>
          <w:p w14:paraId="4E67A778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lastRenderedPageBreak/>
              <w:t>FONCTIONS</w:t>
            </w:r>
          </w:p>
        </w:tc>
        <w:tc>
          <w:tcPr>
            <w:tcW w:w="1772" w:type="dxa"/>
            <w:vMerge w:val="restart"/>
            <w:shd w:val="clear" w:color="auto" w:fill="auto"/>
            <w:vAlign w:val="center"/>
            <w:hideMark/>
          </w:tcPr>
          <w:p w14:paraId="7926334B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Activités</w:t>
            </w:r>
          </w:p>
        </w:tc>
        <w:tc>
          <w:tcPr>
            <w:tcW w:w="2383" w:type="dxa"/>
            <w:vMerge w:val="restart"/>
            <w:shd w:val="clear" w:color="auto" w:fill="auto"/>
            <w:vAlign w:val="center"/>
            <w:hideMark/>
          </w:tcPr>
          <w:p w14:paraId="498ACD97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color w:val="000000"/>
                <w:lang w:eastAsia="fr-FR"/>
              </w:rPr>
              <w:t>TACHES</w:t>
            </w:r>
          </w:p>
        </w:tc>
        <w:tc>
          <w:tcPr>
            <w:tcW w:w="2080" w:type="dxa"/>
            <w:vAlign w:val="center"/>
          </w:tcPr>
          <w:p w14:paraId="2F35735B" w14:textId="28BCF936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Compétences</w:t>
            </w:r>
          </w:p>
        </w:tc>
        <w:tc>
          <w:tcPr>
            <w:tcW w:w="2058" w:type="dxa"/>
            <w:vAlign w:val="center"/>
          </w:tcPr>
          <w:p w14:paraId="74B159CA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 </w:t>
            </w:r>
          </w:p>
          <w:p w14:paraId="30973DC1" w14:textId="52CE9E08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Sous compétences</w:t>
            </w:r>
          </w:p>
        </w:tc>
        <w:tc>
          <w:tcPr>
            <w:tcW w:w="1930" w:type="dxa"/>
            <w:vMerge w:val="restart"/>
            <w:shd w:val="clear" w:color="auto" w:fill="auto"/>
            <w:vAlign w:val="center"/>
          </w:tcPr>
          <w:p w14:paraId="6CFDF1BE" w14:textId="45D24888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CRITÈRES D’ÉVALUATION</w:t>
            </w:r>
          </w:p>
        </w:tc>
        <w:tc>
          <w:tcPr>
            <w:tcW w:w="1386" w:type="dxa"/>
            <w:gridSpan w:val="2"/>
            <w:vMerge w:val="restart"/>
            <w:shd w:val="clear" w:color="auto" w:fill="auto"/>
            <w:vAlign w:val="center"/>
            <w:hideMark/>
          </w:tcPr>
          <w:p w14:paraId="653008B2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Acquis : A</w:t>
            </w:r>
          </w:p>
        </w:tc>
        <w:tc>
          <w:tcPr>
            <w:tcW w:w="2572" w:type="dxa"/>
            <w:vMerge w:val="restart"/>
            <w:shd w:val="clear" w:color="auto" w:fill="auto"/>
            <w:vAlign w:val="center"/>
            <w:hideMark/>
          </w:tcPr>
          <w:p w14:paraId="7ECA8C79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Remédiation</w:t>
            </w:r>
          </w:p>
        </w:tc>
      </w:tr>
      <w:tr w:rsidR="006434A0" w:rsidRPr="00E8205A" w14:paraId="4C6DFEBE" w14:textId="77777777" w:rsidTr="001E247E">
        <w:trPr>
          <w:trHeight w:val="450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1B9F0194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72" w:type="dxa"/>
            <w:vMerge/>
            <w:shd w:val="clear" w:color="auto" w:fill="auto"/>
            <w:vAlign w:val="center"/>
            <w:hideMark/>
          </w:tcPr>
          <w:p w14:paraId="6AFA2969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1A138F5E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0" w:type="dxa"/>
            <w:vAlign w:val="center"/>
          </w:tcPr>
          <w:p w14:paraId="7DC5BF6C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264D8E78" w14:textId="5B91784A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Savoir-Faire : SF</w:t>
            </w:r>
          </w:p>
        </w:tc>
        <w:tc>
          <w:tcPr>
            <w:tcW w:w="1930" w:type="dxa"/>
            <w:vMerge/>
            <w:shd w:val="clear" w:color="auto" w:fill="auto"/>
          </w:tcPr>
          <w:p w14:paraId="7B6FC41D" w14:textId="3528EAD5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86" w:type="dxa"/>
            <w:gridSpan w:val="2"/>
            <w:vMerge/>
            <w:shd w:val="clear" w:color="auto" w:fill="auto"/>
            <w:vAlign w:val="center"/>
            <w:hideMark/>
          </w:tcPr>
          <w:p w14:paraId="09C38ADE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vMerge/>
            <w:shd w:val="clear" w:color="auto" w:fill="auto"/>
            <w:vAlign w:val="center"/>
            <w:hideMark/>
          </w:tcPr>
          <w:p w14:paraId="2DB323B7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6434A0" w:rsidRPr="00E8205A" w14:paraId="1991E2E6" w14:textId="77777777" w:rsidTr="001E247E">
        <w:trPr>
          <w:trHeight w:val="450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32D2A201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72" w:type="dxa"/>
            <w:vMerge/>
            <w:shd w:val="clear" w:color="auto" w:fill="auto"/>
            <w:vAlign w:val="center"/>
            <w:hideMark/>
          </w:tcPr>
          <w:p w14:paraId="483C18A7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448AA924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0" w:type="dxa"/>
            <w:vAlign w:val="center"/>
          </w:tcPr>
          <w:p w14:paraId="4ADB0A59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5028D0D2" w14:textId="76C0917C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Attitude : A</w:t>
            </w:r>
          </w:p>
        </w:tc>
        <w:tc>
          <w:tcPr>
            <w:tcW w:w="1930" w:type="dxa"/>
            <w:vMerge/>
            <w:shd w:val="clear" w:color="auto" w:fill="auto"/>
          </w:tcPr>
          <w:p w14:paraId="1687A831" w14:textId="085F4B5E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86" w:type="dxa"/>
            <w:gridSpan w:val="2"/>
            <w:vMerge w:val="restart"/>
            <w:shd w:val="clear" w:color="auto" w:fill="auto"/>
            <w:vAlign w:val="center"/>
            <w:hideMark/>
          </w:tcPr>
          <w:p w14:paraId="6D4C18AB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Non Acquis : NA</w:t>
            </w:r>
          </w:p>
        </w:tc>
        <w:tc>
          <w:tcPr>
            <w:tcW w:w="2572" w:type="dxa"/>
            <w:vMerge/>
            <w:shd w:val="clear" w:color="auto" w:fill="auto"/>
            <w:vAlign w:val="center"/>
            <w:hideMark/>
          </w:tcPr>
          <w:p w14:paraId="1B5B5328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6434A0" w:rsidRPr="00E8205A" w14:paraId="3F505ABD" w14:textId="77777777" w:rsidTr="001E247E">
        <w:trPr>
          <w:trHeight w:val="450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0CBA6255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72" w:type="dxa"/>
            <w:vMerge/>
            <w:shd w:val="clear" w:color="auto" w:fill="auto"/>
            <w:vAlign w:val="center"/>
            <w:hideMark/>
          </w:tcPr>
          <w:p w14:paraId="6AE55409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7AD5D394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80" w:type="dxa"/>
            <w:vAlign w:val="center"/>
          </w:tcPr>
          <w:p w14:paraId="52EC9B63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5A1212CF" w14:textId="549A43BF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Savoirs Associés : SA</w:t>
            </w:r>
          </w:p>
        </w:tc>
        <w:tc>
          <w:tcPr>
            <w:tcW w:w="1930" w:type="dxa"/>
            <w:vMerge/>
            <w:shd w:val="clear" w:color="auto" w:fill="auto"/>
          </w:tcPr>
          <w:p w14:paraId="7822CDC6" w14:textId="48DFF5FC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86" w:type="dxa"/>
            <w:gridSpan w:val="2"/>
            <w:vMerge/>
            <w:shd w:val="clear" w:color="auto" w:fill="auto"/>
            <w:vAlign w:val="center"/>
            <w:hideMark/>
          </w:tcPr>
          <w:p w14:paraId="6A3D0C41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vMerge/>
            <w:shd w:val="clear" w:color="auto" w:fill="auto"/>
            <w:vAlign w:val="center"/>
            <w:hideMark/>
          </w:tcPr>
          <w:p w14:paraId="430C0609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1E247E" w:rsidRPr="00E8205A" w14:paraId="4961E58A" w14:textId="77777777" w:rsidTr="001E247E">
        <w:trPr>
          <w:cantSplit/>
          <w:trHeight w:val="189"/>
        </w:trPr>
        <w:tc>
          <w:tcPr>
            <w:tcW w:w="1265" w:type="dxa"/>
            <w:shd w:val="clear" w:color="auto" w:fill="auto"/>
            <w:vAlign w:val="center"/>
            <w:hideMark/>
          </w:tcPr>
          <w:p w14:paraId="08B5EBD7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1772" w:type="dxa"/>
            <w:shd w:val="clear" w:color="auto" w:fill="auto"/>
            <w:vAlign w:val="center"/>
            <w:hideMark/>
          </w:tcPr>
          <w:p w14:paraId="461E5831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14:paraId="152A34E2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080" w:type="dxa"/>
            <w:vAlign w:val="center"/>
          </w:tcPr>
          <w:p w14:paraId="7C36236B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43F9CBC4" w14:textId="3D25E069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1930" w:type="dxa"/>
            <w:shd w:val="clear" w:color="auto" w:fill="auto"/>
          </w:tcPr>
          <w:p w14:paraId="0F3B76DB" w14:textId="026873FB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827" w:type="dxa"/>
            <w:shd w:val="clear" w:color="auto" w:fill="auto"/>
            <w:vAlign w:val="center"/>
            <w:hideMark/>
          </w:tcPr>
          <w:p w14:paraId="774B5E3C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A</w:t>
            </w:r>
          </w:p>
        </w:tc>
        <w:tc>
          <w:tcPr>
            <w:tcW w:w="559" w:type="dxa"/>
            <w:shd w:val="clear" w:color="auto" w:fill="auto"/>
            <w:vAlign w:val="center"/>
            <w:hideMark/>
          </w:tcPr>
          <w:p w14:paraId="216B2A38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NA</w:t>
            </w:r>
          </w:p>
        </w:tc>
        <w:tc>
          <w:tcPr>
            <w:tcW w:w="2572" w:type="dxa"/>
            <w:shd w:val="clear" w:color="auto" w:fill="auto"/>
            <w:vAlign w:val="center"/>
            <w:hideMark/>
          </w:tcPr>
          <w:p w14:paraId="273F7B17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E8205A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</w:tr>
      <w:tr w:rsidR="001E247E" w:rsidRPr="00E8205A" w14:paraId="62EC7F96" w14:textId="77777777" w:rsidTr="001E247E">
        <w:trPr>
          <w:trHeight w:val="1043"/>
        </w:trPr>
        <w:tc>
          <w:tcPr>
            <w:tcW w:w="1265" w:type="dxa"/>
            <w:vMerge w:val="restart"/>
            <w:shd w:val="clear" w:color="auto" w:fill="auto"/>
            <w:textDirection w:val="btLr"/>
            <w:vAlign w:val="center"/>
          </w:tcPr>
          <w:p w14:paraId="4BAFC436" w14:textId="77777777" w:rsidR="006434A0" w:rsidRPr="00E8205A" w:rsidRDefault="006434A0" w:rsidP="009C6A8A">
            <w:pPr>
              <w:spacing w:after="9"/>
              <w:ind w:right="1"/>
              <w:jc w:val="center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FONCTION B </w:t>
            </w:r>
          </w:p>
          <w:p w14:paraId="310726BB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E8205A">
              <w:rPr>
                <w:rFonts w:eastAsia="Arial" w:cstheme="minorHAnsi"/>
                <w:b/>
              </w:rPr>
              <w:t>CONTRIBUTION A LA RESPONSABILITE SOCIETALE DES ORGANISATIONS (ENTREPRISES ET COLLECTIVITES) ET A L’INNOVATION</w:t>
            </w:r>
          </w:p>
        </w:tc>
        <w:tc>
          <w:tcPr>
            <w:tcW w:w="1772" w:type="dxa"/>
            <w:vAlign w:val="center"/>
          </w:tcPr>
          <w:p w14:paraId="7414B27B" w14:textId="77777777" w:rsidR="006434A0" w:rsidRPr="00E8205A" w:rsidRDefault="006434A0" w:rsidP="006434A0">
            <w:pPr>
              <w:spacing w:after="0" w:line="241" w:lineRule="auto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B1 Contribution au diagnostic de l’organisation (entreprises et collectivités) au regard des exigences réglementaires et des référentiels, normes </w:t>
            </w:r>
          </w:p>
        </w:tc>
        <w:tc>
          <w:tcPr>
            <w:tcW w:w="2383" w:type="dxa"/>
          </w:tcPr>
          <w:p w14:paraId="5658D3A9" w14:textId="7C3E5D49" w:rsidR="006434A0" w:rsidRPr="00E8205A" w:rsidRDefault="006434A0" w:rsidP="006434A0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>Identification des exigences réglementaires et normatives (ISO…) applicables à l’organisation : procédure de veille réglementaire, FDS, ADR, document unique …</w:t>
            </w:r>
          </w:p>
        </w:tc>
        <w:tc>
          <w:tcPr>
            <w:tcW w:w="2080" w:type="dxa"/>
            <w:vAlign w:val="center"/>
          </w:tcPr>
          <w:p w14:paraId="711EF6CE" w14:textId="77777777" w:rsidR="006434A0" w:rsidRPr="00147016" w:rsidRDefault="006434A0" w:rsidP="006434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147016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 xml:space="preserve">COMPETENCE B1 : Repérer les exigences réglementaires et normatives applicables à l’organisation  </w:t>
            </w:r>
          </w:p>
          <w:p w14:paraId="7B426207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3CB7B009" w14:textId="5C3A2CF4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28BCE372" w14:textId="6D14C6BE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>
              <w:rPr>
                <w:rFonts w:eastAsia="Times New Roman" w:cstheme="minorHAnsi"/>
                <w:color w:val="000000"/>
                <w:lang w:eastAsia="fr-FR"/>
              </w:rPr>
              <w:t>I</w:t>
            </w:r>
            <w:r w:rsidRPr="006434A0">
              <w:rPr>
                <w:rFonts w:eastAsia="Times New Roman" w:cstheme="minorHAnsi"/>
                <w:color w:val="000000"/>
                <w:lang w:eastAsia="fr-FR"/>
              </w:rPr>
              <w:t>nventaire exhaustif des textes réglementaires et normatifs applicables dans l</w:t>
            </w:r>
            <w:r>
              <w:rPr>
                <w:rFonts w:eastAsia="Times New Roman" w:cstheme="minorHAnsi"/>
                <w:color w:val="000000"/>
                <w:lang w:eastAsia="fr-FR"/>
              </w:rPr>
              <w:t xml:space="preserve">es domaines : social, santé et </w:t>
            </w:r>
            <w:r w:rsidRPr="006434A0">
              <w:rPr>
                <w:rFonts w:eastAsia="Times New Roman" w:cstheme="minorHAnsi"/>
                <w:color w:val="000000"/>
                <w:lang w:eastAsia="fr-FR"/>
              </w:rPr>
              <w:t>sécurité</w:t>
            </w:r>
            <w:r>
              <w:rPr>
                <w:rFonts w:eastAsia="Times New Roman" w:cstheme="minorHAnsi"/>
                <w:color w:val="000000"/>
                <w:lang w:eastAsia="fr-FR"/>
              </w:rPr>
              <w:t xml:space="preserve"> au travail, environnement….   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16E5936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316173CA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02A3D9F0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4FF6407D" w14:textId="77777777" w:rsidTr="001E247E">
        <w:trPr>
          <w:trHeight w:val="937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25E78E90" w14:textId="77777777" w:rsidR="006434A0" w:rsidRPr="00E8205A" w:rsidRDefault="006434A0" w:rsidP="006434A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hideMark/>
          </w:tcPr>
          <w:p w14:paraId="7CD6138C" w14:textId="77777777" w:rsidR="006434A0" w:rsidRPr="00E8205A" w:rsidRDefault="006434A0" w:rsidP="006434A0">
            <w:pPr>
              <w:rPr>
                <w:rFonts w:cstheme="minorHAnsi"/>
              </w:rPr>
            </w:pPr>
          </w:p>
        </w:tc>
        <w:tc>
          <w:tcPr>
            <w:tcW w:w="2383" w:type="dxa"/>
            <w:hideMark/>
          </w:tcPr>
          <w:p w14:paraId="3BB8E8BB" w14:textId="77777777" w:rsidR="006434A0" w:rsidRPr="00E8205A" w:rsidRDefault="006434A0" w:rsidP="006434A0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Identification des écarts, des risques et des enjeux au regard du fonctionnement de l’entreprise ou de la collectivité envers ses clients, les salariés, son environnement …</w:t>
            </w:r>
          </w:p>
        </w:tc>
        <w:tc>
          <w:tcPr>
            <w:tcW w:w="2080" w:type="dxa"/>
            <w:vAlign w:val="center"/>
          </w:tcPr>
          <w:p w14:paraId="25C0A627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6AB2F883" w14:textId="522AB420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3FC525FA" w14:textId="026A0615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6434A0">
              <w:rPr>
                <w:rFonts w:eastAsia="Times New Roman" w:cstheme="minorHAnsi"/>
                <w:color w:val="000000"/>
                <w:lang w:eastAsia="fr-FR"/>
              </w:rPr>
              <w:t>Lie</w:t>
            </w:r>
            <w:r>
              <w:rPr>
                <w:rFonts w:eastAsia="Times New Roman" w:cstheme="minorHAnsi"/>
                <w:color w:val="000000"/>
                <w:lang w:eastAsia="fr-FR"/>
              </w:rPr>
              <w:t xml:space="preserve">n avec le système documentaire </w:t>
            </w:r>
            <w:r w:rsidRPr="006434A0">
              <w:rPr>
                <w:rFonts w:eastAsia="Times New Roman" w:cstheme="minorHAnsi"/>
                <w:color w:val="000000"/>
                <w:lang w:eastAsia="fr-FR"/>
              </w:rPr>
              <w:t xml:space="preserve">de l’entreprise, méthodologie de classement.   </w:t>
            </w:r>
          </w:p>
        </w:tc>
        <w:tc>
          <w:tcPr>
            <w:tcW w:w="827" w:type="dxa"/>
            <w:shd w:val="clear" w:color="auto" w:fill="auto"/>
            <w:vAlign w:val="center"/>
            <w:hideMark/>
          </w:tcPr>
          <w:p w14:paraId="094EABB6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2A1E07F6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5D242D99" w14:textId="77777777" w:rsidR="006434A0" w:rsidRPr="00E8205A" w:rsidRDefault="006434A0" w:rsidP="006434A0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410D5AC7" w14:textId="77777777" w:rsidTr="001E247E">
        <w:trPr>
          <w:trHeight w:val="993"/>
        </w:trPr>
        <w:tc>
          <w:tcPr>
            <w:tcW w:w="1265" w:type="dxa"/>
            <w:vMerge/>
            <w:shd w:val="clear" w:color="auto" w:fill="auto"/>
            <w:vAlign w:val="center"/>
          </w:tcPr>
          <w:p w14:paraId="3514E98E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vAlign w:val="center"/>
          </w:tcPr>
          <w:p w14:paraId="24672506" w14:textId="723C6840" w:rsidR="00982561" w:rsidRPr="00E8205A" w:rsidRDefault="00982561" w:rsidP="00982561">
            <w:pPr>
              <w:spacing w:after="0" w:line="241" w:lineRule="auto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B2 Participation à la mise en place de systèmes de management Qualité Sécurité Santé Environnement et de plans d’actions Développement </w:t>
            </w:r>
            <w:r w:rsidRPr="00E8205A">
              <w:rPr>
                <w:rFonts w:eastAsia="Arial" w:cstheme="minorHAnsi"/>
                <w:b/>
              </w:rPr>
              <w:lastRenderedPageBreak/>
              <w:t xml:space="preserve">Durable ou de Responsabilité Sociétale  </w:t>
            </w:r>
          </w:p>
        </w:tc>
        <w:tc>
          <w:tcPr>
            <w:tcW w:w="2383" w:type="dxa"/>
          </w:tcPr>
          <w:p w14:paraId="240414C6" w14:textId="77777777" w:rsidR="00982561" w:rsidRPr="00E8205A" w:rsidRDefault="00982561" w:rsidP="00982561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lastRenderedPageBreak/>
              <w:t>Analyse et classement des écarts. Proposition de plans d’actions.</w:t>
            </w:r>
          </w:p>
        </w:tc>
        <w:tc>
          <w:tcPr>
            <w:tcW w:w="2080" w:type="dxa"/>
            <w:vAlign w:val="center"/>
          </w:tcPr>
          <w:p w14:paraId="3B5DAB61" w14:textId="6D5A7EFA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  <w:r w:rsidRPr="00147016">
              <w:rPr>
                <w:rFonts w:eastAsia="Times New Roman" w:cstheme="minorHAnsi"/>
                <w:b/>
                <w:color w:val="000000"/>
                <w:lang w:eastAsia="fr-FR"/>
              </w:rPr>
              <w:t>COMP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>ETENCE B2 : Evaluer et prévenir</w:t>
            </w:r>
            <w:r w:rsidRPr="00147016">
              <w:rPr>
                <w:rFonts w:eastAsia="Times New Roman" w:cstheme="minorHAnsi"/>
                <w:b/>
                <w:color w:val="000000"/>
                <w:lang w:eastAsia="fr-FR"/>
              </w:rPr>
              <w:t xml:space="preserve"> les risques « santé sécurité » liés 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 xml:space="preserve">à l’activité professionnelle.  </w:t>
            </w:r>
          </w:p>
        </w:tc>
        <w:tc>
          <w:tcPr>
            <w:tcW w:w="2058" w:type="dxa"/>
            <w:vAlign w:val="center"/>
          </w:tcPr>
          <w:p w14:paraId="13847771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4B9DAF3E" w14:textId="43C62160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  <w:r w:rsidRPr="007F1CA3">
              <w:rPr>
                <w:rFonts w:eastAsia="Times New Roman" w:cstheme="minorHAnsi"/>
                <w:color w:val="000000"/>
                <w:lang w:eastAsia="fr-FR"/>
              </w:rPr>
              <w:t>Mi</w:t>
            </w:r>
            <w:r>
              <w:rPr>
                <w:rFonts w:eastAsia="Times New Roman" w:cstheme="minorHAnsi"/>
                <w:color w:val="000000"/>
                <w:lang w:eastAsia="fr-FR"/>
              </w:rPr>
              <w:t>se à jour du document unique.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B58CA04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184AFC42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0FBC2CB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5410B275" w14:textId="77777777" w:rsidTr="001E247E">
        <w:trPr>
          <w:trHeight w:val="831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38605165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hideMark/>
          </w:tcPr>
          <w:p w14:paraId="36F25FCB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  <w:hideMark/>
          </w:tcPr>
          <w:p w14:paraId="0B51D1BB" w14:textId="77777777" w:rsidR="00982561" w:rsidRPr="00E8205A" w:rsidRDefault="00982561" w:rsidP="00982561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Choix des actions. Planification (responsabilité, échéance, ordonnancement…) et définition des critères d’efficacité.</w:t>
            </w:r>
          </w:p>
        </w:tc>
        <w:tc>
          <w:tcPr>
            <w:tcW w:w="2080" w:type="dxa"/>
            <w:vAlign w:val="center"/>
          </w:tcPr>
          <w:p w14:paraId="42C4B61A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0F8AE934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5CE7A463" w14:textId="22FB30BA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F1CA3">
              <w:rPr>
                <w:rFonts w:eastAsia="Times New Roman" w:cstheme="minorHAnsi"/>
                <w:color w:val="000000"/>
                <w:lang w:eastAsia="fr-FR"/>
              </w:rPr>
              <w:t>Mise</w:t>
            </w:r>
            <w:r>
              <w:rPr>
                <w:rFonts w:eastAsia="Times New Roman" w:cstheme="minorHAnsi"/>
                <w:color w:val="000000"/>
                <w:lang w:eastAsia="fr-FR"/>
              </w:rPr>
              <w:t xml:space="preserve"> à jour du plan de prévention.</w:t>
            </w:r>
          </w:p>
        </w:tc>
        <w:tc>
          <w:tcPr>
            <w:tcW w:w="827" w:type="dxa"/>
            <w:shd w:val="clear" w:color="auto" w:fill="auto"/>
            <w:vAlign w:val="center"/>
            <w:hideMark/>
          </w:tcPr>
          <w:p w14:paraId="3D9A3F4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  <w:hideMark/>
          </w:tcPr>
          <w:p w14:paraId="617B8F44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  <w:hideMark/>
          </w:tcPr>
          <w:p w14:paraId="5C340E2D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82561" w:rsidRPr="00E8205A" w14:paraId="00768EF4" w14:textId="77777777" w:rsidTr="001E247E">
        <w:trPr>
          <w:trHeight w:val="831"/>
        </w:trPr>
        <w:tc>
          <w:tcPr>
            <w:tcW w:w="1265" w:type="dxa"/>
            <w:vMerge/>
            <w:shd w:val="clear" w:color="auto" w:fill="auto"/>
            <w:vAlign w:val="center"/>
          </w:tcPr>
          <w:p w14:paraId="54D9C2FC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411A1C1B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21B51A7E" w14:textId="77777777" w:rsidR="00982561" w:rsidRPr="00E8205A" w:rsidRDefault="00982561" w:rsidP="0098256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3BC60FB7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3855C54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4D7F3BC5" w14:textId="198902AD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F1CA3">
              <w:rPr>
                <w:rFonts w:eastAsia="Times New Roman" w:cstheme="minorHAnsi"/>
                <w:color w:val="000000"/>
                <w:lang w:eastAsia="fr-FR"/>
              </w:rPr>
              <w:t>Diffusi</w:t>
            </w:r>
            <w:r>
              <w:rPr>
                <w:rFonts w:eastAsia="Times New Roman" w:cstheme="minorHAnsi"/>
                <w:color w:val="000000"/>
                <w:lang w:eastAsia="fr-FR"/>
              </w:rPr>
              <w:t>on effective de l’information.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524C6C4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0EEA0AA6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43A733A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82561" w:rsidRPr="00E8205A" w14:paraId="4FA19AE2" w14:textId="77777777" w:rsidTr="001E247E">
        <w:trPr>
          <w:trHeight w:val="831"/>
        </w:trPr>
        <w:tc>
          <w:tcPr>
            <w:tcW w:w="1265" w:type="dxa"/>
            <w:vMerge/>
            <w:shd w:val="clear" w:color="auto" w:fill="auto"/>
            <w:vAlign w:val="center"/>
          </w:tcPr>
          <w:p w14:paraId="0579659D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1D3BE033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1D14D14A" w14:textId="77777777" w:rsidR="00982561" w:rsidRPr="00E8205A" w:rsidRDefault="00982561" w:rsidP="0098256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42ADC662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1FA06C2B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  <w:vAlign w:val="center"/>
          </w:tcPr>
          <w:p w14:paraId="68625F39" w14:textId="383855AE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F1CA3">
              <w:rPr>
                <w:rFonts w:eastAsia="Times New Roman" w:cstheme="minorHAnsi"/>
                <w:color w:val="000000"/>
                <w:lang w:eastAsia="fr-FR"/>
              </w:rPr>
              <w:t>Moyens de prévention mis en œuvre.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0EBF0FD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1688E73D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1D1BD406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42A3EB86" w14:textId="77777777" w:rsidTr="001E247E">
        <w:trPr>
          <w:trHeight w:val="674"/>
        </w:trPr>
        <w:tc>
          <w:tcPr>
            <w:tcW w:w="1265" w:type="dxa"/>
            <w:vMerge/>
            <w:shd w:val="clear" w:color="auto" w:fill="auto"/>
            <w:vAlign w:val="center"/>
            <w:hideMark/>
          </w:tcPr>
          <w:p w14:paraId="1F9B11BD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vAlign w:val="center"/>
            <w:hideMark/>
          </w:tcPr>
          <w:p w14:paraId="241D5D1C" w14:textId="201AC204" w:rsidR="00982561" w:rsidRPr="00E8205A" w:rsidRDefault="00982561" w:rsidP="00982561">
            <w:pPr>
              <w:spacing w:after="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B3 Contribution au suivi, à l’amélioration continue des systèmes QSSE et des engagements DD et sociétaux </w:t>
            </w:r>
          </w:p>
        </w:tc>
        <w:tc>
          <w:tcPr>
            <w:tcW w:w="2383" w:type="dxa"/>
            <w:hideMark/>
          </w:tcPr>
          <w:p w14:paraId="1589D3BD" w14:textId="77777777" w:rsidR="00982561" w:rsidRPr="00E8205A" w:rsidRDefault="00982561" w:rsidP="00982561">
            <w:pPr>
              <w:spacing w:after="1" w:line="239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Evaluation de l’efficacité des actions (atteinte des objectifs).</w:t>
            </w:r>
          </w:p>
        </w:tc>
        <w:tc>
          <w:tcPr>
            <w:tcW w:w="2080" w:type="dxa"/>
            <w:vAlign w:val="center"/>
          </w:tcPr>
          <w:p w14:paraId="32C9489B" w14:textId="77777777" w:rsidR="00982561" w:rsidRPr="00D83B93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B3 : Identifier les axes de progrès en matière de développement durable et de politique R.S.O.   </w:t>
            </w:r>
          </w:p>
          <w:p w14:paraId="136DF4C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7C556643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638CC7F5" w14:textId="6659435C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82561">
              <w:rPr>
                <w:rFonts w:eastAsia="Times New Roman" w:cstheme="minorHAnsi"/>
                <w:lang w:eastAsia="fr-FR"/>
              </w:rPr>
              <w:t xml:space="preserve">Analyse des données (économiques, environnementales, sociales et sociétales) et des écarts entre axes de la  politique, réglementations et </w:t>
            </w:r>
            <w:proofErr w:type="spellStart"/>
            <w:r w:rsidRPr="00982561">
              <w:rPr>
                <w:rFonts w:eastAsia="Times New Roman" w:cstheme="minorHAnsi"/>
                <w:lang w:eastAsia="fr-FR"/>
              </w:rPr>
              <w:t>reporting</w:t>
            </w:r>
            <w:proofErr w:type="spellEnd"/>
            <w:r w:rsidRPr="00982561"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ADFFB17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6DB06936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23C11DE0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611655AE" w14:textId="77777777" w:rsidTr="001E247E">
        <w:trPr>
          <w:trHeight w:val="415"/>
        </w:trPr>
        <w:tc>
          <w:tcPr>
            <w:tcW w:w="1265" w:type="dxa"/>
            <w:vMerge/>
            <w:shd w:val="clear" w:color="auto" w:fill="auto"/>
            <w:vAlign w:val="center"/>
          </w:tcPr>
          <w:p w14:paraId="258F42A8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48EF39CC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1C891EC7" w14:textId="77777777" w:rsidR="00982561" w:rsidRPr="00E8205A" w:rsidRDefault="00982561" w:rsidP="00982561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Planification d’actions correctives et préventives. </w:t>
            </w:r>
          </w:p>
        </w:tc>
        <w:tc>
          <w:tcPr>
            <w:tcW w:w="2080" w:type="dxa"/>
            <w:vAlign w:val="center"/>
          </w:tcPr>
          <w:p w14:paraId="238DFBDD" w14:textId="53FF2CDA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B4 : Elaborer et mettre en œuvre les plans d’actions correctives, préventives ou d’amélioration et évaluer les résultats.</w:t>
            </w:r>
          </w:p>
        </w:tc>
        <w:tc>
          <w:tcPr>
            <w:tcW w:w="2058" w:type="dxa"/>
            <w:vAlign w:val="center"/>
          </w:tcPr>
          <w:p w14:paraId="19040CC1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536E7FB3" w14:textId="7667362D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Pertinence du plan d’action.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125D3D6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333CA278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38319462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510063A4" w14:textId="77777777" w:rsidTr="001E247E">
        <w:trPr>
          <w:trHeight w:val="550"/>
        </w:trPr>
        <w:tc>
          <w:tcPr>
            <w:tcW w:w="1265" w:type="dxa"/>
            <w:vMerge/>
            <w:shd w:val="clear" w:color="auto" w:fill="auto"/>
            <w:vAlign w:val="center"/>
          </w:tcPr>
          <w:p w14:paraId="30E1EB7F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346E898B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F9F6254" w14:textId="77777777" w:rsidR="00982561" w:rsidRPr="00E8205A" w:rsidRDefault="00982561" w:rsidP="00982561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Prise en compte de nouvelles exigences : clients, réglementation, concurrence, </w:t>
            </w:r>
            <w:r w:rsidRPr="00E8205A">
              <w:rPr>
                <w:rFonts w:cstheme="minorHAnsi"/>
              </w:rPr>
              <w:lastRenderedPageBreak/>
              <w:t>environnement et propositions d’adaptations des produits services et des organisations (matériels, ressources humaines…).</w:t>
            </w:r>
          </w:p>
        </w:tc>
        <w:tc>
          <w:tcPr>
            <w:tcW w:w="2080" w:type="dxa"/>
            <w:vAlign w:val="center"/>
          </w:tcPr>
          <w:p w14:paraId="3B084B7C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4844B7DA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708BF945" w14:textId="7D657384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82561">
              <w:rPr>
                <w:rFonts w:eastAsia="Times New Roman" w:cstheme="minorHAnsi"/>
                <w:lang w:eastAsia="fr-FR"/>
              </w:rPr>
              <w:t>Prise en compte des attentes des parties prenantes.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4E6B437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619C8E66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4E0FD8E3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82561" w:rsidRPr="00E8205A" w14:paraId="49126135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17F3632A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6F2FF5F5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1DFB9E95" w14:textId="77777777" w:rsidR="00982561" w:rsidRPr="00E8205A" w:rsidRDefault="00982561" w:rsidP="0098256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58FF873B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5DF3B8C0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6A03812D" w14:textId="16D9D8E2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82561">
              <w:rPr>
                <w:rFonts w:eastAsia="Times New Roman" w:cstheme="minorHAnsi"/>
                <w:lang w:eastAsia="fr-FR"/>
              </w:rPr>
              <w:t>Respect du périmètre de responsabilité.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37F9CFA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71B5DF6F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6949A380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82561" w:rsidRPr="00E8205A" w14:paraId="3A55260B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12A90F17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7AB4936F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7C88FE5C" w14:textId="77777777" w:rsidR="00982561" w:rsidRPr="00E8205A" w:rsidRDefault="00982561" w:rsidP="0098256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2E930523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5938D0FA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73B5E8AD" w14:textId="0DED86F3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82561">
              <w:rPr>
                <w:rFonts w:eastAsia="Times New Roman" w:cstheme="minorHAnsi"/>
                <w:lang w:eastAsia="fr-FR"/>
              </w:rPr>
              <w:t>Efficience du plan d’action.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4AC173B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7903F8F0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28720C78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82561" w:rsidRPr="00E8205A" w14:paraId="407F1573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7C6E05CA" w14:textId="77777777" w:rsidR="00982561" w:rsidRPr="00E8205A" w:rsidRDefault="00982561" w:rsidP="0098256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23E10847" w14:textId="77777777" w:rsidR="00982561" w:rsidRPr="00E8205A" w:rsidRDefault="00982561" w:rsidP="0098256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B0742DE" w14:textId="77777777" w:rsidR="00982561" w:rsidRPr="00E8205A" w:rsidRDefault="00982561" w:rsidP="0098256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309D0588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12EA05CE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36ED69AE" w14:textId="5C7BAE9B" w:rsidR="00982561" w:rsidRPr="00982561" w:rsidRDefault="00982561" w:rsidP="0098256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82561">
              <w:rPr>
                <w:rFonts w:eastAsia="Times New Roman" w:cstheme="minorHAnsi"/>
                <w:lang w:eastAsia="fr-FR"/>
              </w:rPr>
              <w:t>Impact sur la performance de l’organisation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CFC1ABE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7E9ABF64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11AD4D67" w14:textId="77777777" w:rsidR="00982561" w:rsidRPr="00E8205A" w:rsidRDefault="00982561" w:rsidP="0098256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6AFDED46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33D21AA8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1E557FC4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511348C9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6BDC24E7" w14:textId="510387C5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>
              <w:rPr>
                <w:b/>
                <w:sz w:val="24"/>
              </w:rPr>
              <w:t>COMPETENCE B5 : Réaliser un audit interne et en rendre compte.</w:t>
            </w:r>
          </w:p>
        </w:tc>
        <w:tc>
          <w:tcPr>
            <w:tcW w:w="2058" w:type="dxa"/>
            <w:vAlign w:val="center"/>
          </w:tcPr>
          <w:p w14:paraId="7780A29B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1CEB1BB5" w14:textId="16F1F5B4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 xml:space="preserve">Audit réalisé conformément au plan prévu  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292AAED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4FB3F41A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45A87784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58511D6A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7A1B55ED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05BC592A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25B561AC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3A70CCEA" w14:textId="77777777" w:rsidR="001E247E" w:rsidRDefault="001E247E" w:rsidP="001E247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058" w:type="dxa"/>
            <w:vAlign w:val="center"/>
          </w:tcPr>
          <w:p w14:paraId="14720726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758903FC" w14:textId="493BEBD8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>Pertinence des résultats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46AC9D1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2FCD26BA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6C537234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4D799179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1A11C838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373AC092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3FA6BAA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190155AA" w14:textId="77777777" w:rsidR="001E247E" w:rsidRDefault="001E247E" w:rsidP="001E247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058" w:type="dxa"/>
            <w:vAlign w:val="center"/>
          </w:tcPr>
          <w:p w14:paraId="63402CBA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3000D0D6" w14:textId="5EC51203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 xml:space="preserve">Plan d’audit élaboré  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A585F7C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1B53E54D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7C9078DC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32B4DED3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5FC5D68C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43C498B1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822A45A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1407F9AC" w14:textId="77777777" w:rsidR="001E247E" w:rsidRDefault="001E247E" w:rsidP="001E247E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2058" w:type="dxa"/>
            <w:vAlign w:val="center"/>
          </w:tcPr>
          <w:p w14:paraId="11020152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14F9655B" w14:textId="67DE5813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>Restitution objective et exhaustive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EB2213C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52B1D815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0BBB7CF1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382728F4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4DBCB3EA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5B4F0254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119470E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41C7A533" w14:textId="3A8CDAAD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B6 : Elaborer et mettre en place des plans qualité.</w:t>
            </w:r>
          </w:p>
        </w:tc>
        <w:tc>
          <w:tcPr>
            <w:tcW w:w="2058" w:type="dxa"/>
            <w:vAlign w:val="center"/>
          </w:tcPr>
          <w:p w14:paraId="23196973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20EF3081" w14:textId="492035EE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>Rédaction et/ou</w:t>
            </w:r>
            <w:r>
              <w:rPr>
                <w:rFonts w:eastAsia="Times New Roman" w:cstheme="minorHAnsi"/>
                <w:lang w:eastAsia="fr-FR"/>
              </w:rPr>
              <w:t xml:space="preserve"> mise à jour du plan qualité. 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3248288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7AB061B0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5BA08550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5DC27C65" w14:textId="77777777" w:rsidTr="001E247E">
        <w:trPr>
          <w:trHeight w:val="550"/>
        </w:trPr>
        <w:tc>
          <w:tcPr>
            <w:tcW w:w="1265" w:type="dxa"/>
            <w:shd w:val="clear" w:color="auto" w:fill="auto"/>
            <w:vAlign w:val="center"/>
          </w:tcPr>
          <w:p w14:paraId="0F9C92E9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</w:tcPr>
          <w:p w14:paraId="04BCBCA8" w14:textId="77777777" w:rsidR="001E247E" w:rsidRPr="00E8205A" w:rsidRDefault="001E247E" w:rsidP="001E247E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579E1B7F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6791C641" w14:textId="77777777" w:rsidR="001E247E" w:rsidRPr="00D83B93" w:rsidRDefault="001E247E" w:rsidP="001E247E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5E6F93C3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79848C1C" w14:textId="73C1CA05" w:rsidR="001E247E" w:rsidRPr="00982561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1E247E">
              <w:rPr>
                <w:rFonts w:eastAsia="Times New Roman" w:cstheme="minorHAnsi"/>
                <w:lang w:eastAsia="fr-FR"/>
              </w:rPr>
              <w:t>Plan qualité conforme aux exigences contractuelles</w:t>
            </w:r>
            <w:r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6CFFFA11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33294D98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52929DF4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6BE3294A" w14:textId="77777777" w:rsidTr="001E247E">
        <w:trPr>
          <w:trHeight w:val="267"/>
        </w:trPr>
        <w:tc>
          <w:tcPr>
            <w:tcW w:w="1265" w:type="dxa"/>
            <w:shd w:val="clear" w:color="auto" w:fill="auto"/>
            <w:vAlign w:val="center"/>
          </w:tcPr>
          <w:p w14:paraId="16FB68FE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9E60F" w14:textId="77777777" w:rsidR="001E247E" w:rsidRPr="00E8205A" w:rsidRDefault="001E247E" w:rsidP="001E247E">
            <w:pPr>
              <w:spacing w:after="240" w:line="241" w:lineRule="auto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B4 Contribution à l’innovation procédés et </w:t>
            </w:r>
            <w:r w:rsidRPr="00E8205A">
              <w:rPr>
                <w:rFonts w:eastAsia="Arial" w:cstheme="minorHAnsi"/>
                <w:b/>
              </w:rPr>
              <w:lastRenderedPageBreak/>
              <w:t>service</w:t>
            </w:r>
          </w:p>
          <w:p w14:paraId="682BA88F" w14:textId="77777777" w:rsidR="001E247E" w:rsidRPr="00E8205A" w:rsidRDefault="001E247E" w:rsidP="001E247E">
            <w:pPr>
              <w:spacing w:after="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 </w:t>
            </w: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F901D" w14:textId="11311A5F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lastRenderedPageBreak/>
              <w:t xml:space="preserve">Identification des sources et analyses des informations </w:t>
            </w:r>
            <w:r w:rsidRPr="00E8205A">
              <w:rPr>
                <w:rFonts w:cstheme="minorHAnsi"/>
              </w:rPr>
              <w:lastRenderedPageBreak/>
              <w:t xml:space="preserve">pertinentes. </w:t>
            </w:r>
          </w:p>
          <w:p w14:paraId="0BC8A3A5" w14:textId="77777777" w:rsidR="001E247E" w:rsidRPr="00E8205A" w:rsidRDefault="001E247E" w:rsidP="001E247E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Expérimentation de nouveaux procédés et services : matériels, méthodes, organisation … Evaluation des impacts. </w:t>
            </w:r>
          </w:p>
          <w:p w14:paraId="06465194" w14:textId="70160671" w:rsidR="001E247E" w:rsidRPr="00E8205A" w:rsidRDefault="001E247E" w:rsidP="001E247E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Proposition d’évolutions ou d’élaboration de nouveaux concepts procédés et services.</w:t>
            </w:r>
          </w:p>
        </w:tc>
        <w:tc>
          <w:tcPr>
            <w:tcW w:w="2080" w:type="dxa"/>
            <w:vAlign w:val="center"/>
          </w:tcPr>
          <w:p w14:paraId="3E13AE90" w14:textId="1811FEEC" w:rsidR="001E247E" w:rsidRPr="00E8205A" w:rsidRDefault="005B2FE6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lastRenderedPageBreak/>
              <w:t xml:space="preserve">COMPETENCE B7 : Adapter et tester de nouveaux concepts, </w:t>
            </w: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lastRenderedPageBreak/>
              <w:t>de nouvelles méthodes (matériels, techniques…), de nouvelles orga</w:t>
            </w:r>
            <w:r>
              <w:rPr>
                <w:rFonts w:eastAsia="Times New Roman" w:cstheme="minorHAnsi"/>
                <w:b/>
                <w:color w:val="000000"/>
                <w:lang w:eastAsia="fr-FR"/>
              </w:rPr>
              <w:t>nisations…</w:t>
            </w:r>
          </w:p>
        </w:tc>
        <w:tc>
          <w:tcPr>
            <w:tcW w:w="2058" w:type="dxa"/>
            <w:vAlign w:val="center"/>
          </w:tcPr>
          <w:p w14:paraId="141CA401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52B44B65" w14:textId="634E1291" w:rsidR="001E247E" w:rsidRPr="00E8205A" w:rsidRDefault="005B2FE6" w:rsidP="005B2F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5B2FE6">
              <w:rPr>
                <w:rFonts w:eastAsia="Times New Roman" w:cstheme="minorHAnsi"/>
                <w:lang w:eastAsia="fr-FR"/>
              </w:rPr>
              <w:t xml:space="preserve">Définition et mise au point précise des spécifications </w:t>
            </w:r>
            <w:r w:rsidRPr="005B2FE6">
              <w:rPr>
                <w:rFonts w:eastAsia="Times New Roman" w:cstheme="minorHAnsi"/>
                <w:lang w:eastAsia="fr-FR"/>
              </w:rPr>
              <w:lastRenderedPageBreak/>
              <w:t>d’essai</w:t>
            </w:r>
            <w:r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69BD371C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1AF809B6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38994B1B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4500176D" w14:textId="77777777" w:rsidTr="001E247E">
        <w:trPr>
          <w:trHeight w:val="267"/>
        </w:trPr>
        <w:tc>
          <w:tcPr>
            <w:tcW w:w="1265" w:type="dxa"/>
            <w:shd w:val="clear" w:color="auto" w:fill="auto"/>
            <w:vAlign w:val="center"/>
          </w:tcPr>
          <w:p w14:paraId="6DDB0B74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2B11BD" w14:textId="77777777" w:rsidR="001E247E" w:rsidRPr="00E8205A" w:rsidRDefault="001E247E" w:rsidP="001E247E">
            <w:pPr>
              <w:spacing w:after="240" w:line="241" w:lineRule="auto"/>
              <w:rPr>
                <w:rFonts w:eastAsia="Arial" w:cstheme="minorHAnsi"/>
                <w:b/>
              </w:rPr>
            </w:pP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43A54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250E66B7" w14:textId="27181F98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348747F5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634E8AF8" w14:textId="4EC7ED64" w:rsidR="001E247E" w:rsidRPr="00E8205A" w:rsidRDefault="005B2FE6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5B2FE6">
              <w:rPr>
                <w:rFonts w:eastAsia="Times New Roman" w:cstheme="minorHAnsi"/>
                <w:lang w:eastAsia="fr-FR"/>
              </w:rPr>
              <w:t>Pilotage et / ou réalisation de l’essai suivant les spécifications.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7363FDB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573CA6C0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4CD5E6B2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1DC61AD1" w14:textId="77777777" w:rsidTr="001E247E">
        <w:trPr>
          <w:trHeight w:val="267"/>
        </w:trPr>
        <w:tc>
          <w:tcPr>
            <w:tcW w:w="1265" w:type="dxa"/>
            <w:shd w:val="clear" w:color="auto" w:fill="auto"/>
            <w:vAlign w:val="center"/>
          </w:tcPr>
          <w:p w14:paraId="198CB5FD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CC055C" w14:textId="77777777" w:rsidR="001E247E" w:rsidRPr="00E8205A" w:rsidRDefault="001E247E" w:rsidP="001E247E">
            <w:pPr>
              <w:spacing w:after="240" w:line="241" w:lineRule="auto"/>
              <w:rPr>
                <w:rFonts w:eastAsia="Arial" w:cstheme="minorHAnsi"/>
                <w:b/>
              </w:rPr>
            </w:pP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69C45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6D220B4B" w14:textId="6380C0EA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4E183FBF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10D5FAF4" w14:textId="502A1E99" w:rsidR="001E247E" w:rsidRPr="00E8205A" w:rsidRDefault="005B2FE6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5B2FE6">
              <w:rPr>
                <w:rFonts w:eastAsia="Times New Roman" w:cstheme="minorHAnsi"/>
                <w:lang w:eastAsia="fr-FR"/>
              </w:rPr>
              <w:t>Rapport d’essai avec interprétation des résultats et propositions argumentées d’évolution (comparatif d’essais).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C092E17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073A2531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5CB16D97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1E247E" w:rsidRPr="00E8205A" w14:paraId="0014FCD7" w14:textId="77777777" w:rsidTr="001E247E">
        <w:trPr>
          <w:trHeight w:val="267"/>
        </w:trPr>
        <w:tc>
          <w:tcPr>
            <w:tcW w:w="1265" w:type="dxa"/>
            <w:shd w:val="clear" w:color="auto" w:fill="auto"/>
            <w:vAlign w:val="center"/>
          </w:tcPr>
          <w:p w14:paraId="241DE23E" w14:textId="77777777" w:rsidR="001E247E" w:rsidRPr="00E8205A" w:rsidRDefault="001E247E" w:rsidP="001E2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AF1A53" w14:textId="77777777" w:rsidR="001E247E" w:rsidRPr="00E8205A" w:rsidRDefault="001E247E" w:rsidP="001E247E">
            <w:pPr>
              <w:spacing w:after="240" w:line="241" w:lineRule="auto"/>
              <w:rPr>
                <w:rFonts w:eastAsia="Arial" w:cstheme="minorHAnsi"/>
                <w:b/>
              </w:rPr>
            </w:pPr>
          </w:p>
        </w:tc>
        <w:tc>
          <w:tcPr>
            <w:tcW w:w="2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1B3AD" w14:textId="77777777" w:rsidR="001E247E" w:rsidRPr="00E8205A" w:rsidRDefault="001E247E" w:rsidP="001E247E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080" w:type="dxa"/>
            <w:vAlign w:val="center"/>
          </w:tcPr>
          <w:p w14:paraId="5866FD3A" w14:textId="388316E4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2058" w:type="dxa"/>
            <w:vAlign w:val="center"/>
          </w:tcPr>
          <w:p w14:paraId="020D74AA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30" w:type="dxa"/>
            <w:shd w:val="clear" w:color="auto" w:fill="auto"/>
          </w:tcPr>
          <w:p w14:paraId="02A6BF4E" w14:textId="54A9187D" w:rsidR="001E247E" w:rsidRPr="00E8205A" w:rsidRDefault="005B2FE6" w:rsidP="001E247E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5B2FE6">
              <w:rPr>
                <w:rFonts w:eastAsia="Times New Roman" w:cstheme="minorHAnsi"/>
                <w:lang w:eastAsia="fr-FR"/>
              </w:rPr>
              <w:t>Evaluat</w:t>
            </w:r>
            <w:r w:rsidR="00743D37">
              <w:rPr>
                <w:rFonts w:eastAsia="Times New Roman" w:cstheme="minorHAnsi"/>
                <w:lang w:eastAsia="fr-FR"/>
              </w:rPr>
              <w:t>ion du nouveau concept (impacts</w:t>
            </w:r>
            <w:r w:rsidRPr="005B2FE6">
              <w:rPr>
                <w:rFonts w:eastAsia="Times New Roman" w:cstheme="minorHAnsi"/>
                <w:lang w:eastAsia="fr-FR"/>
              </w:rPr>
              <w:t xml:space="preserve"> niveau de qualité, économique, sécurité, développement durable,</w:t>
            </w:r>
            <w:r>
              <w:rPr>
                <w:rFonts w:eastAsia="Times New Roman" w:cstheme="minorHAnsi"/>
                <w:lang w:eastAsia="fr-FR"/>
              </w:rPr>
              <w:t xml:space="preserve"> </w:t>
            </w:r>
            <w:r w:rsidRPr="005B2FE6">
              <w:rPr>
                <w:rFonts w:eastAsia="Times New Roman" w:cstheme="minorHAnsi"/>
                <w:lang w:eastAsia="fr-FR"/>
              </w:rPr>
              <w:t>environnement.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205C370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59" w:type="dxa"/>
            <w:shd w:val="clear" w:color="auto" w:fill="auto"/>
            <w:vAlign w:val="center"/>
          </w:tcPr>
          <w:p w14:paraId="4227910E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72" w:type="dxa"/>
            <w:shd w:val="clear" w:color="auto" w:fill="auto"/>
            <w:vAlign w:val="center"/>
          </w:tcPr>
          <w:p w14:paraId="02F4B01D" w14:textId="77777777" w:rsidR="001E247E" w:rsidRPr="00E8205A" w:rsidRDefault="001E247E" w:rsidP="001E247E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</w:tbl>
    <w:p w14:paraId="04B3FDF6" w14:textId="554C0614" w:rsidR="004B77F0" w:rsidRPr="00E8205A" w:rsidRDefault="004B77F0">
      <w:pPr>
        <w:rPr>
          <w:rFonts w:cstheme="minorHAnsi"/>
        </w:rPr>
      </w:pPr>
      <w:r w:rsidRPr="00E8205A">
        <w:rPr>
          <w:rFonts w:cstheme="minorHAnsi"/>
        </w:rPr>
        <w:br w:type="page"/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701"/>
        <w:gridCol w:w="2383"/>
        <w:gridCol w:w="2153"/>
        <w:gridCol w:w="1985"/>
        <w:gridCol w:w="1984"/>
        <w:gridCol w:w="851"/>
        <w:gridCol w:w="567"/>
        <w:gridCol w:w="2551"/>
      </w:tblGrid>
      <w:tr w:rsidR="00AF11B1" w:rsidRPr="00E8205A" w14:paraId="00FBEA5C" w14:textId="77777777" w:rsidTr="00AF11B1">
        <w:trPr>
          <w:trHeight w:val="835"/>
        </w:trPr>
        <w:tc>
          <w:tcPr>
            <w:tcW w:w="1271" w:type="dxa"/>
            <w:vMerge w:val="restart"/>
            <w:shd w:val="clear" w:color="auto" w:fill="auto"/>
            <w:textDirection w:val="btLr"/>
            <w:vAlign w:val="center"/>
            <w:hideMark/>
          </w:tcPr>
          <w:p w14:paraId="5B9164ED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lastRenderedPageBreak/>
              <w:t>FONCTIONS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  <w:hideMark/>
          </w:tcPr>
          <w:p w14:paraId="2664BDF4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Activités</w:t>
            </w:r>
          </w:p>
        </w:tc>
        <w:tc>
          <w:tcPr>
            <w:tcW w:w="2383" w:type="dxa"/>
            <w:vMerge w:val="restart"/>
            <w:shd w:val="clear" w:color="auto" w:fill="auto"/>
            <w:vAlign w:val="center"/>
            <w:hideMark/>
          </w:tcPr>
          <w:p w14:paraId="01D812A9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color w:val="000000"/>
                <w:lang w:eastAsia="fr-FR"/>
              </w:rPr>
              <w:t>TACHES</w:t>
            </w:r>
          </w:p>
        </w:tc>
        <w:tc>
          <w:tcPr>
            <w:tcW w:w="2153" w:type="dxa"/>
            <w:vAlign w:val="center"/>
          </w:tcPr>
          <w:p w14:paraId="72556370" w14:textId="16062E1E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Compétences</w:t>
            </w:r>
          </w:p>
        </w:tc>
        <w:tc>
          <w:tcPr>
            <w:tcW w:w="1985" w:type="dxa"/>
            <w:vAlign w:val="center"/>
          </w:tcPr>
          <w:p w14:paraId="0623E515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 </w:t>
            </w:r>
          </w:p>
          <w:p w14:paraId="50D4A477" w14:textId="2A18023D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Sous compétences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595088C7" w14:textId="3874C279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CRITÈRES D’ÉVALUATION</w:t>
            </w:r>
          </w:p>
        </w:tc>
        <w:tc>
          <w:tcPr>
            <w:tcW w:w="1418" w:type="dxa"/>
            <w:gridSpan w:val="2"/>
            <w:vMerge w:val="restart"/>
            <w:shd w:val="clear" w:color="auto" w:fill="auto"/>
            <w:vAlign w:val="center"/>
            <w:hideMark/>
          </w:tcPr>
          <w:p w14:paraId="019C1AA8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Acquis : A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14:paraId="5CB759C6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Remédiation</w:t>
            </w:r>
          </w:p>
        </w:tc>
      </w:tr>
      <w:tr w:rsidR="00AF11B1" w:rsidRPr="00E8205A" w14:paraId="4BB67074" w14:textId="77777777" w:rsidTr="00AF11B1">
        <w:trPr>
          <w:trHeight w:val="450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B5A79CD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14:paraId="5319E484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236086A7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153" w:type="dxa"/>
            <w:vAlign w:val="center"/>
          </w:tcPr>
          <w:p w14:paraId="54FE06C7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056DABC" w14:textId="761AAD0F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Savoir-Faire : SF</w:t>
            </w:r>
          </w:p>
        </w:tc>
        <w:tc>
          <w:tcPr>
            <w:tcW w:w="1984" w:type="dxa"/>
            <w:vMerge/>
            <w:shd w:val="clear" w:color="auto" w:fill="auto"/>
          </w:tcPr>
          <w:p w14:paraId="491A8152" w14:textId="08B64EE9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gridSpan w:val="2"/>
            <w:vMerge/>
            <w:shd w:val="clear" w:color="auto" w:fill="auto"/>
            <w:vAlign w:val="center"/>
            <w:hideMark/>
          </w:tcPr>
          <w:p w14:paraId="18DFF9AA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vMerge/>
            <w:shd w:val="clear" w:color="auto" w:fill="auto"/>
            <w:vAlign w:val="center"/>
            <w:hideMark/>
          </w:tcPr>
          <w:p w14:paraId="63799E30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AF11B1" w:rsidRPr="00E8205A" w14:paraId="4FC1FF8C" w14:textId="77777777" w:rsidTr="00AF11B1">
        <w:trPr>
          <w:trHeight w:val="450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104E3E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14:paraId="0351199C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595017C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153" w:type="dxa"/>
            <w:vAlign w:val="center"/>
          </w:tcPr>
          <w:p w14:paraId="44A23AB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1EB28FE4" w14:textId="786DFC8D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Attitude : A</w:t>
            </w:r>
          </w:p>
        </w:tc>
        <w:tc>
          <w:tcPr>
            <w:tcW w:w="1984" w:type="dxa"/>
            <w:vMerge/>
            <w:shd w:val="clear" w:color="auto" w:fill="auto"/>
          </w:tcPr>
          <w:p w14:paraId="70AC867B" w14:textId="0F121AFE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gridSpan w:val="2"/>
            <w:vMerge w:val="restart"/>
            <w:shd w:val="clear" w:color="auto" w:fill="auto"/>
            <w:vAlign w:val="center"/>
            <w:hideMark/>
          </w:tcPr>
          <w:p w14:paraId="25B00A15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b/>
                <w:bCs/>
                <w:color w:val="000000"/>
                <w:lang w:eastAsia="fr-FR"/>
              </w:rPr>
              <w:t>Non Acquis : NA</w:t>
            </w:r>
          </w:p>
        </w:tc>
        <w:tc>
          <w:tcPr>
            <w:tcW w:w="2551" w:type="dxa"/>
            <w:vMerge/>
            <w:shd w:val="clear" w:color="auto" w:fill="auto"/>
            <w:vAlign w:val="center"/>
            <w:hideMark/>
          </w:tcPr>
          <w:p w14:paraId="6D7F8298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AF11B1" w:rsidRPr="00E8205A" w14:paraId="2D9AD9FE" w14:textId="77777777" w:rsidTr="00AF11B1">
        <w:trPr>
          <w:trHeight w:val="450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075814A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  <w:hideMark/>
          </w:tcPr>
          <w:p w14:paraId="30AD840D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vMerge/>
            <w:shd w:val="clear" w:color="auto" w:fill="auto"/>
            <w:vAlign w:val="center"/>
            <w:hideMark/>
          </w:tcPr>
          <w:p w14:paraId="0BAFBC1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153" w:type="dxa"/>
            <w:vAlign w:val="center"/>
          </w:tcPr>
          <w:p w14:paraId="0E42F5BC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9D9F6CD" w14:textId="2E7EA0D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Savoirs Associés : SA</w:t>
            </w:r>
          </w:p>
        </w:tc>
        <w:tc>
          <w:tcPr>
            <w:tcW w:w="1984" w:type="dxa"/>
            <w:vMerge/>
            <w:shd w:val="clear" w:color="auto" w:fill="auto"/>
          </w:tcPr>
          <w:p w14:paraId="6FCEADBE" w14:textId="4346CD68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gridSpan w:val="2"/>
            <w:vMerge/>
            <w:shd w:val="clear" w:color="auto" w:fill="auto"/>
            <w:vAlign w:val="center"/>
            <w:hideMark/>
          </w:tcPr>
          <w:p w14:paraId="66EC3C7F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vMerge/>
            <w:shd w:val="clear" w:color="auto" w:fill="auto"/>
            <w:vAlign w:val="center"/>
            <w:hideMark/>
          </w:tcPr>
          <w:p w14:paraId="0FD9B25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</w:tr>
      <w:tr w:rsidR="00AF11B1" w:rsidRPr="00E8205A" w14:paraId="7501D2E2" w14:textId="77777777" w:rsidTr="00AF11B1">
        <w:trPr>
          <w:cantSplit/>
          <w:trHeight w:val="189"/>
        </w:trPr>
        <w:tc>
          <w:tcPr>
            <w:tcW w:w="1271" w:type="dxa"/>
            <w:shd w:val="clear" w:color="auto" w:fill="auto"/>
            <w:vAlign w:val="center"/>
            <w:hideMark/>
          </w:tcPr>
          <w:p w14:paraId="28A9B5D3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6BCC607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383" w:type="dxa"/>
            <w:shd w:val="clear" w:color="auto" w:fill="auto"/>
            <w:vAlign w:val="center"/>
            <w:hideMark/>
          </w:tcPr>
          <w:p w14:paraId="1305AE9F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2153" w:type="dxa"/>
            <w:vAlign w:val="center"/>
          </w:tcPr>
          <w:p w14:paraId="536FD230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03DF6B29" w14:textId="4AED1612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  <w:tc>
          <w:tcPr>
            <w:tcW w:w="1984" w:type="dxa"/>
            <w:shd w:val="clear" w:color="auto" w:fill="auto"/>
          </w:tcPr>
          <w:p w14:paraId="5C08C674" w14:textId="79DDF794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7B22EEC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A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69BF0B51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NA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14:paraId="61221EBB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4B77F0">
              <w:rPr>
                <w:rFonts w:eastAsia="Times New Roman" w:cstheme="minorHAnsi"/>
                <w:color w:val="000000"/>
                <w:lang w:eastAsia="fr-FR"/>
              </w:rPr>
              <w:t> </w:t>
            </w:r>
          </w:p>
        </w:tc>
      </w:tr>
      <w:tr w:rsidR="00AF11B1" w:rsidRPr="00E8205A" w14:paraId="7260C7A8" w14:textId="77777777" w:rsidTr="00AF11B1">
        <w:trPr>
          <w:trHeight w:val="1043"/>
        </w:trPr>
        <w:tc>
          <w:tcPr>
            <w:tcW w:w="1271" w:type="dxa"/>
            <w:vMerge w:val="restart"/>
            <w:shd w:val="clear" w:color="auto" w:fill="auto"/>
            <w:textDirection w:val="btLr"/>
            <w:vAlign w:val="center"/>
          </w:tcPr>
          <w:p w14:paraId="13429D90" w14:textId="77777777" w:rsidR="00AF11B1" w:rsidRPr="00E8205A" w:rsidRDefault="00AF11B1" w:rsidP="00AF11B1">
            <w:pPr>
              <w:spacing w:after="9"/>
              <w:ind w:right="800"/>
              <w:jc w:val="center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FONCTION C </w:t>
            </w:r>
          </w:p>
          <w:p w14:paraId="620417F8" w14:textId="7DA3526F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E8205A">
              <w:rPr>
                <w:rFonts w:eastAsia="Arial" w:cstheme="minorHAnsi"/>
                <w:b/>
              </w:rPr>
              <w:t>MANAGEMENT DES EQUIPES OPERATIONNELLES</w:t>
            </w:r>
          </w:p>
        </w:tc>
        <w:tc>
          <w:tcPr>
            <w:tcW w:w="1701" w:type="dxa"/>
            <w:vAlign w:val="center"/>
          </w:tcPr>
          <w:p w14:paraId="7F5312CF" w14:textId="174A94A8" w:rsidR="00AF11B1" w:rsidRPr="004B77F0" w:rsidRDefault="00AF11B1" w:rsidP="00AF11B1">
            <w:pPr>
              <w:spacing w:after="220"/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>C1 Constitution des équipes</w:t>
            </w:r>
          </w:p>
        </w:tc>
        <w:tc>
          <w:tcPr>
            <w:tcW w:w="2383" w:type="dxa"/>
          </w:tcPr>
          <w:p w14:paraId="31058224" w14:textId="462DA001" w:rsidR="00AF11B1" w:rsidRPr="004B77F0" w:rsidRDefault="00AF11B1" w:rsidP="00AF11B1">
            <w:pPr>
              <w:spacing w:after="0" w:line="241" w:lineRule="auto"/>
              <w:ind w:left="102" w:right="1381"/>
              <w:rPr>
                <w:rFonts w:cstheme="minorHAnsi"/>
              </w:rPr>
            </w:pPr>
            <w:r w:rsidRPr="00E8205A">
              <w:rPr>
                <w:rFonts w:cstheme="minorHAnsi"/>
              </w:rPr>
              <w:t>Dé</w:t>
            </w:r>
            <w:r w:rsidR="00125C10">
              <w:rPr>
                <w:rFonts w:cstheme="minorHAnsi"/>
              </w:rPr>
              <w:t xml:space="preserve">termination des besoins Définition   des </w:t>
            </w:r>
            <w:r w:rsidRPr="00E8205A">
              <w:rPr>
                <w:rFonts w:cstheme="minorHAnsi"/>
              </w:rPr>
              <w:t>profils.</w:t>
            </w:r>
          </w:p>
        </w:tc>
        <w:tc>
          <w:tcPr>
            <w:tcW w:w="2153" w:type="dxa"/>
            <w:vAlign w:val="center"/>
          </w:tcPr>
          <w:p w14:paraId="0D6DB4B2" w14:textId="047492B3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>
              <w:rPr>
                <w:b/>
                <w:sz w:val="24"/>
              </w:rPr>
              <w:t>COMPETENCE C1 : Déterminer les besoins en effectifs, en compétences et qualifications.</w:t>
            </w:r>
          </w:p>
        </w:tc>
        <w:tc>
          <w:tcPr>
            <w:tcW w:w="1985" w:type="dxa"/>
            <w:vAlign w:val="center"/>
          </w:tcPr>
          <w:p w14:paraId="44B9D93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B5E6B22" w14:textId="0938A140" w:rsidR="00AF11B1" w:rsidRPr="004B77F0" w:rsidRDefault="00FC60B1" w:rsidP="00FC60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FC60B1">
              <w:rPr>
                <w:rFonts w:eastAsia="Times New Roman" w:cstheme="minorHAnsi"/>
                <w:color w:val="000000"/>
                <w:lang w:eastAsia="fr-FR"/>
              </w:rPr>
              <w:t>Tableau prévisionnel, correctement renseigné, des emplois à pourvoir (dénomination, nombre, qualifica</w:t>
            </w:r>
            <w:r>
              <w:rPr>
                <w:rFonts w:eastAsia="Times New Roman" w:cstheme="minorHAnsi"/>
                <w:color w:val="000000"/>
                <w:lang w:eastAsia="fr-FR"/>
              </w:rPr>
              <w:t>tion, échéance, affectation).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40B8D7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FFE081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C548AE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371D67C8" w14:textId="77777777" w:rsidTr="00AF11B1">
        <w:trPr>
          <w:trHeight w:val="937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05D863C8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  <w:hideMark/>
          </w:tcPr>
          <w:p w14:paraId="52F5C13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fr-FR"/>
              </w:rPr>
            </w:pPr>
          </w:p>
        </w:tc>
        <w:tc>
          <w:tcPr>
            <w:tcW w:w="2383" w:type="dxa"/>
            <w:hideMark/>
          </w:tcPr>
          <w:p w14:paraId="3901905A" w14:textId="268A2AFF" w:rsidR="00AF11B1" w:rsidRPr="004B77F0" w:rsidRDefault="00AF11B1" w:rsidP="00AF11B1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Sélection des candidatures (CV, relations avec opérateurs de placement…).</w:t>
            </w:r>
          </w:p>
        </w:tc>
        <w:tc>
          <w:tcPr>
            <w:tcW w:w="2153" w:type="dxa"/>
            <w:vAlign w:val="center"/>
          </w:tcPr>
          <w:p w14:paraId="07A45C6B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77A3948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C0BA9D6" w14:textId="38D47509" w:rsidR="00AF11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FC60B1">
              <w:rPr>
                <w:rFonts w:eastAsia="Times New Roman" w:cstheme="minorHAnsi"/>
                <w:color w:val="000000"/>
                <w:lang w:eastAsia="fr-FR"/>
              </w:rPr>
              <w:t>Profils de poste définis en adéquation avec les besoins (compéten</w:t>
            </w:r>
            <w:r>
              <w:rPr>
                <w:rFonts w:eastAsia="Times New Roman" w:cstheme="minorHAnsi"/>
                <w:color w:val="000000"/>
                <w:lang w:eastAsia="fr-FR"/>
              </w:rPr>
              <w:t>ces, expérience, mobilité…).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67F21C0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63EA6A1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6C8B4D3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402CD5D0" w14:textId="77777777" w:rsidTr="00AF11B1">
        <w:trPr>
          <w:trHeight w:val="993"/>
        </w:trPr>
        <w:tc>
          <w:tcPr>
            <w:tcW w:w="1271" w:type="dxa"/>
            <w:vMerge/>
            <w:shd w:val="clear" w:color="auto" w:fill="auto"/>
            <w:vAlign w:val="center"/>
          </w:tcPr>
          <w:p w14:paraId="7E233DCB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8AE935A" w14:textId="2BC19556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383" w:type="dxa"/>
            <w:vAlign w:val="center"/>
          </w:tcPr>
          <w:p w14:paraId="1C57BCCA" w14:textId="74B64F21" w:rsidR="00AF11B1" w:rsidRPr="004B77F0" w:rsidRDefault="00AF11B1" w:rsidP="00AF11B1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Utilisation ou adaptation d’un livret d’entretien. Conduite d’un entretien d’embauche.</w:t>
            </w:r>
          </w:p>
        </w:tc>
        <w:tc>
          <w:tcPr>
            <w:tcW w:w="2153" w:type="dxa"/>
          </w:tcPr>
          <w:p w14:paraId="56186B0B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01CF5B2B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CF243BB" w14:textId="6AC9B3D5" w:rsidR="00AF11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bCs/>
                <w:lang w:eastAsia="fr-FR"/>
              </w:rPr>
            </w:pPr>
            <w:r w:rsidRPr="00FC60B1">
              <w:rPr>
                <w:rFonts w:eastAsia="Times New Roman" w:cstheme="minorHAnsi"/>
                <w:color w:val="000000"/>
                <w:lang w:eastAsia="fr-FR"/>
              </w:rPr>
              <w:t xml:space="preserve">Obligations réglementaires (habilitations…) respectées.  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1D5F89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2E6D55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C92A0BB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0D1E719D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3136907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  <w:hideMark/>
          </w:tcPr>
          <w:p w14:paraId="0BE2AAB6" w14:textId="77777777" w:rsidR="00AF11B1" w:rsidRPr="004B77F0" w:rsidRDefault="00AF11B1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  <w:hideMark/>
          </w:tcPr>
          <w:p w14:paraId="11BBCBB5" w14:textId="518E3C8D" w:rsidR="00AF11B1" w:rsidRPr="004B77F0" w:rsidRDefault="00AF11B1" w:rsidP="00AF11B1">
            <w:pPr>
              <w:spacing w:after="0" w:line="241" w:lineRule="auto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Insertion des nouveaux personnels (parcours d’intégration…).</w:t>
            </w:r>
          </w:p>
        </w:tc>
        <w:tc>
          <w:tcPr>
            <w:tcW w:w="2153" w:type="dxa"/>
          </w:tcPr>
          <w:p w14:paraId="2ED9BC42" w14:textId="7EC67059" w:rsidR="00AF11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C2 : Rechercher les candidats et sélectionner les candidatures</w:t>
            </w:r>
          </w:p>
        </w:tc>
        <w:tc>
          <w:tcPr>
            <w:tcW w:w="1985" w:type="dxa"/>
            <w:vAlign w:val="center"/>
          </w:tcPr>
          <w:p w14:paraId="721802D6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C828C15" w14:textId="5683E5A1" w:rsidR="00AF11B1" w:rsidRPr="004B77F0" w:rsidRDefault="00FC60B1" w:rsidP="00FC60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FC60B1">
              <w:rPr>
                <w:rFonts w:eastAsia="Times New Roman" w:cstheme="minorHAnsi"/>
                <w:lang w:eastAsia="fr-FR"/>
              </w:rPr>
              <w:t>Choix argumenté (critères sociaux, économiques, réglementaires…) du mode de recrutement : intern</w:t>
            </w:r>
            <w:r>
              <w:rPr>
                <w:rFonts w:eastAsia="Times New Roman" w:cstheme="minorHAnsi"/>
                <w:lang w:eastAsia="fr-FR"/>
              </w:rPr>
              <w:t>e ou externe.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744FDB5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CC6012A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14:paraId="33277E20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FC60B1" w:rsidRPr="00E8205A" w14:paraId="59A725E9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28D4D7ED" w14:textId="77777777" w:rsidR="00FC60B1" w:rsidRPr="004B77F0" w:rsidRDefault="00FC60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86C5D42" w14:textId="77777777" w:rsidR="00FC60B1" w:rsidRPr="004B77F0" w:rsidRDefault="00FC60B1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404257A6" w14:textId="77777777" w:rsidR="00FC60B1" w:rsidRPr="00E8205A" w:rsidRDefault="00FC60B1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4C295302" w14:textId="77777777" w:rsidR="00FC60B1" w:rsidRPr="00D83B93" w:rsidRDefault="00FC60B1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686251D6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1EEA5DFA" w14:textId="4CCCBD01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FC60B1">
              <w:rPr>
                <w:rFonts w:eastAsia="Times New Roman" w:cstheme="minorHAnsi"/>
                <w:lang w:eastAsia="fr-FR"/>
              </w:rPr>
              <w:t>Choix argumenté de la procédure de recrutement : supports, relation opé</w:t>
            </w:r>
            <w:r>
              <w:rPr>
                <w:rFonts w:eastAsia="Times New Roman" w:cstheme="minorHAnsi"/>
                <w:lang w:eastAsia="fr-FR"/>
              </w:rPr>
              <w:t>rateurs, contrainte de temps…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24147E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332E2FE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23AED1B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FC60B1" w:rsidRPr="00E8205A" w14:paraId="26FD28F3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7493649D" w14:textId="77777777" w:rsidR="00FC60B1" w:rsidRPr="004B77F0" w:rsidRDefault="00FC60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587D71E" w14:textId="77777777" w:rsidR="00FC60B1" w:rsidRPr="004B77F0" w:rsidRDefault="00FC60B1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57546BF2" w14:textId="77777777" w:rsidR="00FC60B1" w:rsidRPr="00E8205A" w:rsidRDefault="00FC60B1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5CBDF8C8" w14:textId="77777777" w:rsidR="00FC60B1" w:rsidRPr="00D83B93" w:rsidRDefault="00FC60B1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7EFDF0A3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F059134" w14:textId="6CBA3DEF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FC60B1">
              <w:rPr>
                <w:rFonts w:eastAsia="Times New Roman" w:cstheme="minorHAnsi"/>
                <w:lang w:eastAsia="fr-FR"/>
              </w:rPr>
              <w:t>Annonce de recr</w:t>
            </w:r>
            <w:r>
              <w:rPr>
                <w:rFonts w:eastAsia="Times New Roman" w:cstheme="minorHAnsi"/>
                <w:lang w:eastAsia="fr-FR"/>
              </w:rPr>
              <w:t>utement correctement rédigée.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A058A0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974B8C7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DE1B583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FC60B1" w:rsidRPr="00E8205A" w14:paraId="3134DDBC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6E07185B" w14:textId="77777777" w:rsidR="00FC60B1" w:rsidRPr="004B77F0" w:rsidRDefault="00FC60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13E42C3" w14:textId="77777777" w:rsidR="00FC60B1" w:rsidRPr="004B77F0" w:rsidRDefault="00FC60B1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6C93F54D" w14:textId="77777777" w:rsidR="00FC60B1" w:rsidRPr="00E8205A" w:rsidRDefault="00FC60B1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0336693D" w14:textId="77777777" w:rsidR="00FC60B1" w:rsidRPr="00D83B93" w:rsidRDefault="00FC60B1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596FE9C1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35676B7B" w14:textId="6D3E3032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FC60B1">
              <w:rPr>
                <w:rFonts w:eastAsia="Times New Roman" w:cstheme="minorHAnsi"/>
                <w:lang w:eastAsia="fr-FR"/>
              </w:rPr>
              <w:t>Candidatures sélectionnées en adéquation avec les postes à pourvoir.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931A69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56907FC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9642039" w14:textId="77777777" w:rsidR="00FC60B1" w:rsidRPr="004B77F0" w:rsidRDefault="00FC60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91E86" w:rsidRPr="00E8205A" w14:paraId="64D4A2CC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0CE45575" w14:textId="77777777" w:rsidR="00991E86" w:rsidRPr="004B77F0" w:rsidRDefault="00991E86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EAF3482" w14:textId="77777777" w:rsidR="00991E86" w:rsidRPr="004B77F0" w:rsidRDefault="00991E86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127E3240" w14:textId="77777777" w:rsidR="00991E86" w:rsidRPr="00E8205A" w:rsidRDefault="00991E86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0E5A7E9F" w14:textId="78E297BD" w:rsidR="00991E86" w:rsidRPr="00D83B93" w:rsidRDefault="00991E86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C3 : Conduire un entretien en situation professionnelle</w:t>
            </w:r>
          </w:p>
        </w:tc>
        <w:tc>
          <w:tcPr>
            <w:tcW w:w="1985" w:type="dxa"/>
            <w:vAlign w:val="center"/>
          </w:tcPr>
          <w:p w14:paraId="40B8442C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781C1E7A" w14:textId="27D6A766" w:rsidR="00991E86" w:rsidRPr="00FC60B1" w:rsidRDefault="00991E86" w:rsidP="00991E8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>Respect de la finalité de l’entretien :</w:t>
            </w:r>
            <w:r>
              <w:rPr>
                <w:rFonts w:eastAsia="Times New Roman" w:cstheme="minorHAnsi"/>
                <w:lang w:eastAsia="fr-FR"/>
              </w:rPr>
              <w:t xml:space="preserve"> positionnement, évaluation.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CA2DFF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C537D43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9F91CD9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91E86" w:rsidRPr="00E8205A" w14:paraId="44B1DEE2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2F17FE61" w14:textId="77777777" w:rsidR="00991E86" w:rsidRPr="004B77F0" w:rsidRDefault="00991E86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46869778" w14:textId="77777777" w:rsidR="00991E86" w:rsidRPr="004B77F0" w:rsidRDefault="00991E86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346DB454" w14:textId="77777777" w:rsidR="00991E86" w:rsidRPr="00E8205A" w:rsidRDefault="00991E86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6FABDD45" w14:textId="77777777" w:rsidR="00991E86" w:rsidRPr="00D83B93" w:rsidRDefault="00991E86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2F548958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5925B063" w14:textId="79BDCD94" w:rsidR="00991E86" w:rsidRPr="00FC60B1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 xml:space="preserve"> Respect de la méthodologie de conduite d’un entretien (présentation du contexte et du</w:t>
            </w:r>
            <w:r>
              <w:rPr>
                <w:rFonts w:eastAsia="Times New Roman" w:cstheme="minorHAnsi"/>
                <w:lang w:eastAsia="fr-FR"/>
              </w:rPr>
              <w:t xml:space="preserve"> déroulement de l’entretien).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ECA161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1F7D0CB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B11CB53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91E86" w:rsidRPr="00E8205A" w14:paraId="646D301E" w14:textId="77777777" w:rsidTr="00AF11B1">
        <w:trPr>
          <w:trHeight w:val="831"/>
        </w:trPr>
        <w:tc>
          <w:tcPr>
            <w:tcW w:w="1271" w:type="dxa"/>
            <w:vMerge/>
            <w:shd w:val="clear" w:color="auto" w:fill="auto"/>
            <w:vAlign w:val="center"/>
          </w:tcPr>
          <w:p w14:paraId="1B9EC662" w14:textId="77777777" w:rsidR="00991E86" w:rsidRPr="004B77F0" w:rsidRDefault="00991E86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52D4BC2" w14:textId="77777777" w:rsidR="00991E86" w:rsidRPr="004B77F0" w:rsidRDefault="00991E86" w:rsidP="00AF11B1">
            <w:pPr>
              <w:spacing w:after="0"/>
              <w:rPr>
                <w:rFonts w:cstheme="minorHAnsi"/>
              </w:rPr>
            </w:pPr>
          </w:p>
        </w:tc>
        <w:tc>
          <w:tcPr>
            <w:tcW w:w="2383" w:type="dxa"/>
          </w:tcPr>
          <w:p w14:paraId="25C0271F" w14:textId="77777777" w:rsidR="00991E86" w:rsidRPr="00E8205A" w:rsidRDefault="00991E86" w:rsidP="00AF11B1">
            <w:pPr>
              <w:spacing w:after="0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</w:tcPr>
          <w:p w14:paraId="57A99B57" w14:textId="77777777" w:rsidR="00991E86" w:rsidRPr="00D83B93" w:rsidRDefault="00991E86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20B93299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7BD6D0D3" w14:textId="440991DD" w:rsidR="00991E86" w:rsidRPr="00FC60B1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>Rédaction d’un compte rendu objectif et fidèle au contenu de l’entretien.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B162629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BC2E84F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F56EA74" w14:textId="77777777" w:rsidR="00991E86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37FE6627" w14:textId="77777777" w:rsidTr="00AF11B1">
        <w:trPr>
          <w:trHeight w:val="674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3F93B4C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  <w:vAlign w:val="center"/>
            <w:hideMark/>
          </w:tcPr>
          <w:p w14:paraId="054BE843" w14:textId="1BD9C2D4" w:rsidR="00AF11B1" w:rsidRPr="004B77F0" w:rsidRDefault="00AF11B1" w:rsidP="00AF11B1">
            <w:pPr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C2 Gestion et animation des équipes </w:t>
            </w:r>
          </w:p>
        </w:tc>
        <w:tc>
          <w:tcPr>
            <w:tcW w:w="2383" w:type="dxa"/>
            <w:vAlign w:val="center"/>
            <w:hideMark/>
          </w:tcPr>
          <w:p w14:paraId="1D219751" w14:textId="0C140155" w:rsidR="00AF11B1" w:rsidRPr="004B77F0" w:rsidRDefault="00AF11B1" w:rsidP="00AF11B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Rédaction des fiches de poste. </w:t>
            </w:r>
          </w:p>
        </w:tc>
        <w:tc>
          <w:tcPr>
            <w:tcW w:w="2153" w:type="dxa"/>
            <w:vAlign w:val="center"/>
          </w:tcPr>
          <w:p w14:paraId="7485A5EC" w14:textId="27239546" w:rsidR="00AF11B1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C4 : Manager  et adapter son style de management pour répondre aux besoins </w:t>
            </w: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lastRenderedPageBreak/>
              <w:t>des équipes et aux objectifs de l’organisation</w:t>
            </w:r>
          </w:p>
        </w:tc>
        <w:tc>
          <w:tcPr>
            <w:tcW w:w="1985" w:type="dxa"/>
            <w:vAlign w:val="center"/>
          </w:tcPr>
          <w:p w14:paraId="463B44F9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CB6BB45" w14:textId="44C0CEFD" w:rsidR="00991E86" w:rsidRPr="004B77F0" w:rsidRDefault="00991E86" w:rsidP="00991E8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>Analyse des indicateurs de pilotage et comptes rendus</w:t>
            </w:r>
            <w:r>
              <w:rPr>
                <w:rFonts w:eastAsia="Times New Roman" w:cstheme="minorHAnsi"/>
                <w:lang w:eastAsia="fr-FR"/>
              </w:rPr>
              <w:t xml:space="preserve"> des entretiens </w:t>
            </w:r>
            <w:r>
              <w:rPr>
                <w:rFonts w:eastAsia="Times New Roman" w:cstheme="minorHAnsi"/>
                <w:lang w:eastAsia="fr-FR"/>
              </w:rPr>
              <w:lastRenderedPageBreak/>
              <w:t xml:space="preserve">d’évaluation.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3B0C6C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587A9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263569D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49BEC733" w14:textId="77777777" w:rsidTr="00AF11B1">
        <w:trPr>
          <w:trHeight w:val="415"/>
        </w:trPr>
        <w:tc>
          <w:tcPr>
            <w:tcW w:w="1271" w:type="dxa"/>
            <w:vMerge/>
            <w:shd w:val="clear" w:color="auto" w:fill="auto"/>
            <w:vAlign w:val="center"/>
          </w:tcPr>
          <w:p w14:paraId="35A1CAF3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9F445AD" w14:textId="77777777" w:rsidR="00AF11B1" w:rsidRPr="004B77F0" w:rsidRDefault="00AF11B1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B21E073" w14:textId="2C6E8EB4" w:rsidR="00AF11B1" w:rsidRPr="004B77F0" w:rsidRDefault="00AF11B1" w:rsidP="00AF11B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>Affectation des postes de travail.</w:t>
            </w:r>
          </w:p>
        </w:tc>
        <w:tc>
          <w:tcPr>
            <w:tcW w:w="2153" w:type="dxa"/>
            <w:vAlign w:val="center"/>
          </w:tcPr>
          <w:p w14:paraId="0E2D7399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00B86F41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0DAC9D7B" w14:textId="446E1CA4" w:rsidR="00AF11B1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>Appréciation du positionnement des acteurs : statut, fonction, parcours,</w:t>
            </w:r>
            <w:r>
              <w:rPr>
                <w:rFonts w:eastAsia="Times New Roman" w:cstheme="minorHAnsi"/>
                <w:lang w:eastAsia="fr-FR"/>
              </w:rPr>
              <w:t xml:space="preserve"> relations interpersonnelles.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223B58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64B79A1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8860D7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379B6F67" w14:textId="77777777" w:rsidTr="00AF11B1">
        <w:trPr>
          <w:trHeight w:val="1180"/>
        </w:trPr>
        <w:tc>
          <w:tcPr>
            <w:tcW w:w="1271" w:type="dxa"/>
            <w:vMerge/>
            <w:shd w:val="clear" w:color="auto" w:fill="auto"/>
            <w:vAlign w:val="center"/>
          </w:tcPr>
          <w:p w14:paraId="36ECC1E0" w14:textId="77777777" w:rsidR="00AF11B1" w:rsidRPr="004B77F0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CC94628" w14:textId="77777777" w:rsidR="00AF11B1" w:rsidRPr="004B77F0" w:rsidRDefault="00AF11B1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5095658A" w14:textId="4168009E" w:rsidR="00AF11B1" w:rsidRPr="004B77F0" w:rsidRDefault="00AF11B1" w:rsidP="00AF11B1">
            <w:pPr>
              <w:spacing w:after="0"/>
              <w:rPr>
                <w:rFonts w:cstheme="minorHAnsi"/>
              </w:rPr>
            </w:pPr>
            <w:r w:rsidRPr="00E8205A">
              <w:rPr>
                <w:rFonts w:cstheme="minorHAnsi"/>
              </w:rPr>
              <w:t>Accompagnement des équipes, responsabilisation, motivation, et délégation dans l’exécution des tâches.</w:t>
            </w:r>
          </w:p>
        </w:tc>
        <w:tc>
          <w:tcPr>
            <w:tcW w:w="2153" w:type="dxa"/>
            <w:vAlign w:val="center"/>
          </w:tcPr>
          <w:p w14:paraId="540A0928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200E1AD3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0E654676" w14:textId="05871690" w:rsidR="00AF11B1" w:rsidRPr="004B77F0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 xml:space="preserve">Création des conditions d’écoute et de dialogue. 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4CE2D9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6A791B2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58D44F7" w14:textId="77777777" w:rsidR="00AF11B1" w:rsidRPr="004B77F0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78ECF140" w14:textId="77777777" w:rsidTr="00AF11B1">
        <w:trPr>
          <w:trHeight w:val="551"/>
        </w:trPr>
        <w:tc>
          <w:tcPr>
            <w:tcW w:w="1271" w:type="dxa"/>
            <w:shd w:val="clear" w:color="auto" w:fill="auto"/>
            <w:vAlign w:val="center"/>
          </w:tcPr>
          <w:p w14:paraId="7D486535" w14:textId="77777777" w:rsidR="00AF11B1" w:rsidRPr="00E8205A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E49B5B6" w14:textId="77777777" w:rsidR="00AF11B1" w:rsidRPr="00E8205A" w:rsidRDefault="00AF11B1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3CCCAE28" w14:textId="653A750F" w:rsidR="00AF11B1" w:rsidRPr="00E8205A" w:rsidRDefault="00AF11B1" w:rsidP="00AF11B1">
            <w:pPr>
              <w:spacing w:after="0" w:line="241" w:lineRule="auto"/>
              <w:rPr>
                <w:rFonts w:cstheme="minorHAnsi"/>
              </w:rPr>
            </w:pPr>
            <w:r w:rsidRPr="00E8205A">
              <w:rPr>
                <w:rFonts w:cstheme="minorHAnsi"/>
              </w:rPr>
              <w:t>Conduite de réunions : réunion d’information, revue de chantier…</w:t>
            </w:r>
          </w:p>
        </w:tc>
        <w:tc>
          <w:tcPr>
            <w:tcW w:w="2153" w:type="dxa"/>
            <w:vAlign w:val="center"/>
          </w:tcPr>
          <w:p w14:paraId="0C1FAF2F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6905F90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1342005D" w14:textId="36609D8E" w:rsidR="00AF11B1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 xml:space="preserve">Propositions d’actions de « stimulation » correspondant aux objectifs de l’organisation et aux aspirations des équipes. 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149C5E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FBF9EE9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540258A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11B1" w:rsidRPr="00E8205A" w14:paraId="547DA3C1" w14:textId="77777777" w:rsidTr="00AF11B1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01DF5A72" w14:textId="77777777" w:rsidR="00AF11B1" w:rsidRPr="00E8205A" w:rsidRDefault="00AF11B1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5939906" w14:textId="77777777" w:rsidR="00AF11B1" w:rsidRPr="00E8205A" w:rsidRDefault="00AF11B1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25384224" w14:textId="514FA8C4" w:rsidR="00AF11B1" w:rsidRPr="00E8205A" w:rsidRDefault="00AF11B1" w:rsidP="00AF11B1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Analyse des situations de conflits et prise de décision. </w:t>
            </w:r>
          </w:p>
          <w:p w14:paraId="7A6259E3" w14:textId="6137536A" w:rsidR="00AF11B1" w:rsidRPr="00E8205A" w:rsidRDefault="00AF11B1" w:rsidP="00AF11B1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Prévention des situations de tension.</w:t>
            </w:r>
          </w:p>
        </w:tc>
        <w:tc>
          <w:tcPr>
            <w:tcW w:w="2153" w:type="dxa"/>
            <w:vAlign w:val="center"/>
          </w:tcPr>
          <w:p w14:paraId="5FFC0722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62AA9145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A1F4A15" w14:textId="373D5387" w:rsidR="00AF11B1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 xml:space="preserve">Analyse de la situation ou de l’évènement. 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69E1C5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20709C0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30DD3A8" w14:textId="77777777" w:rsidR="00AF11B1" w:rsidRPr="00E8205A" w:rsidRDefault="00AF11B1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991E86" w:rsidRPr="00E8205A" w14:paraId="4FF49EFB" w14:textId="77777777" w:rsidTr="00AF11B1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25F0FC60" w14:textId="77777777" w:rsidR="00991E86" w:rsidRPr="00E8205A" w:rsidRDefault="00991E86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90EB8AE" w14:textId="77777777" w:rsidR="00991E86" w:rsidRPr="00E8205A" w:rsidRDefault="00991E86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34CFC1D4" w14:textId="77777777" w:rsidR="00991E86" w:rsidRPr="00E8205A" w:rsidRDefault="00991E86" w:rsidP="00AF11B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214BBAF5" w14:textId="77777777" w:rsidR="00991E86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715013C8" w14:textId="77777777" w:rsidR="00991E86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813C423" w14:textId="72E0D721" w:rsidR="00991E86" w:rsidRPr="00991E86" w:rsidRDefault="00991E86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991E86">
              <w:rPr>
                <w:rFonts w:eastAsia="Times New Roman" w:cstheme="minorHAnsi"/>
                <w:lang w:eastAsia="fr-FR"/>
              </w:rPr>
              <w:t>Réaction adaptée (organisation du travail, constitution équipes, appel à la hiérarchi</w:t>
            </w:r>
            <w:r>
              <w:rPr>
                <w:rFonts w:eastAsia="Times New Roman" w:cstheme="minorHAnsi"/>
                <w:lang w:eastAsia="fr-FR"/>
              </w:rPr>
              <w:t>e…).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583C86" w14:textId="77777777" w:rsidR="00991E86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1690EE" w14:textId="77777777" w:rsidR="00991E86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C2F9C4" w14:textId="77777777" w:rsidR="00991E86" w:rsidRPr="00E8205A" w:rsidRDefault="00991E86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E426DD" w:rsidRPr="00E8205A" w14:paraId="58ADFC9C" w14:textId="77777777" w:rsidTr="00AF11B1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1062B439" w14:textId="77777777" w:rsidR="00E426DD" w:rsidRPr="00E8205A" w:rsidRDefault="00E426DD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5A8A5EE" w14:textId="77777777" w:rsidR="00E426DD" w:rsidRPr="00E8205A" w:rsidRDefault="00E426DD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21F27048" w14:textId="77777777" w:rsidR="00E426DD" w:rsidRPr="00E8205A" w:rsidRDefault="00E426DD" w:rsidP="00AF11B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6CCA454F" w14:textId="18938C9D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C5 : Organiser une délégation de responsabilité(s).</w:t>
            </w:r>
          </w:p>
        </w:tc>
        <w:tc>
          <w:tcPr>
            <w:tcW w:w="1985" w:type="dxa"/>
            <w:vAlign w:val="center"/>
          </w:tcPr>
          <w:p w14:paraId="26D1C8A9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590BB0AB" w14:textId="04106FCF" w:rsidR="00E426DD" w:rsidRPr="00991E86" w:rsidRDefault="00E426DD" w:rsidP="00E426DD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E426DD">
              <w:rPr>
                <w:rFonts w:eastAsia="Times New Roman" w:cstheme="minorHAnsi"/>
                <w:lang w:eastAsia="fr-FR"/>
              </w:rPr>
              <w:t xml:space="preserve">Cahier des charges de la délégation : définition  du contexte de la </w:t>
            </w:r>
            <w:r w:rsidRPr="00E426DD">
              <w:rPr>
                <w:rFonts w:eastAsia="Times New Roman" w:cstheme="minorHAnsi"/>
                <w:lang w:eastAsia="fr-FR"/>
              </w:rPr>
              <w:lastRenderedPageBreak/>
              <w:t>mission ou du projet, des objectifs, des ressources et des contraintes, des modalités</w:t>
            </w:r>
            <w:r>
              <w:rPr>
                <w:rFonts w:eastAsia="Times New Roman" w:cstheme="minorHAnsi"/>
                <w:lang w:eastAsia="fr-FR"/>
              </w:rPr>
              <w:t xml:space="preserve"> de contrôle et d’évaluation.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856F95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A166A58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8FA62D3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E426DD" w:rsidRPr="00E8205A" w14:paraId="1EF8029B" w14:textId="77777777" w:rsidTr="00AF11B1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7019D188" w14:textId="77777777" w:rsidR="00E426DD" w:rsidRPr="00E8205A" w:rsidRDefault="00E426DD" w:rsidP="00AF11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98853DB" w14:textId="77777777" w:rsidR="00E426DD" w:rsidRPr="00E8205A" w:rsidRDefault="00E426DD" w:rsidP="00AF11B1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6E05BF5D" w14:textId="77777777" w:rsidR="00E426DD" w:rsidRPr="00E8205A" w:rsidRDefault="00E426DD" w:rsidP="00AF11B1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6D8B4593" w14:textId="77777777" w:rsidR="00E426DD" w:rsidRPr="00D83B93" w:rsidRDefault="00E426DD" w:rsidP="00AF11B1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12F8FCBC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75047429" w14:textId="3DDCEB12" w:rsidR="00E426DD" w:rsidRPr="00991E86" w:rsidRDefault="00E426DD" w:rsidP="00AF11B1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E426DD">
              <w:rPr>
                <w:rFonts w:eastAsia="Times New Roman" w:cstheme="minorHAnsi"/>
                <w:lang w:eastAsia="fr-FR"/>
              </w:rPr>
              <w:t>Identification du personnel à mobiliser en fonction des potentiels repérés et du contexte organisationnel de l’activité.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E94E1E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F66AD3C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0DCEC" w14:textId="77777777" w:rsidR="00E426DD" w:rsidRPr="00E8205A" w:rsidRDefault="00E426DD" w:rsidP="00AF11B1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0BD4ECC0" w14:textId="77777777" w:rsidTr="00AF58E6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7E06B3E1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  <w:vAlign w:val="center"/>
          </w:tcPr>
          <w:p w14:paraId="622FB6D9" w14:textId="6D8B4E98" w:rsidR="00AF58E6" w:rsidRPr="00E8205A" w:rsidRDefault="00AF58E6" w:rsidP="00AF58E6">
            <w:pPr>
              <w:rPr>
                <w:rFonts w:cstheme="minorHAnsi"/>
              </w:rPr>
            </w:pPr>
            <w:r w:rsidRPr="00E8205A">
              <w:rPr>
                <w:rFonts w:eastAsia="Arial" w:cstheme="minorHAnsi"/>
                <w:b/>
              </w:rPr>
              <w:t xml:space="preserve">C3 Evaluation des compétences et amélioration des performances </w:t>
            </w:r>
          </w:p>
        </w:tc>
        <w:tc>
          <w:tcPr>
            <w:tcW w:w="2383" w:type="dxa"/>
            <w:vAlign w:val="center"/>
          </w:tcPr>
          <w:p w14:paraId="5B868343" w14:textId="14530F1D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Prise en main d’outils d’évaluation.  </w:t>
            </w:r>
          </w:p>
        </w:tc>
        <w:tc>
          <w:tcPr>
            <w:tcW w:w="2153" w:type="dxa"/>
            <w:vAlign w:val="center"/>
          </w:tcPr>
          <w:p w14:paraId="526698C6" w14:textId="66D9E061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  <w:r>
              <w:rPr>
                <w:rFonts w:eastAsia="Times New Roman" w:cstheme="minorHAnsi"/>
                <w:b/>
                <w:color w:val="000000"/>
                <w:lang w:eastAsia="fr-FR"/>
              </w:rPr>
              <w:t>COMPETENCE C6 : Préparer et animer une réunion ou</w:t>
            </w: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 xml:space="preserve"> une action de formation</w:t>
            </w:r>
          </w:p>
        </w:tc>
        <w:tc>
          <w:tcPr>
            <w:tcW w:w="1985" w:type="dxa"/>
            <w:vAlign w:val="center"/>
          </w:tcPr>
          <w:p w14:paraId="44FFD24D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5339CCE" w14:textId="3C9863B5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Intervention préparée : plan d’animation, supports</w:t>
            </w:r>
            <w:r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813539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87AB002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5BF02A3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0D9E95D1" w14:textId="77777777" w:rsidTr="00AF58E6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1D5B5823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450EDB6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3FBC4565" w14:textId="5177829B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Conduite et formalisation d’entretiens professionnels.</w:t>
            </w:r>
          </w:p>
        </w:tc>
        <w:tc>
          <w:tcPr>
            <w:tcW w:w="2153" w:type="dxa"/>
            <w:vAlign w:val="center"/>
          </w:tcPr>
          <w:p w14:paraId="34BF0B35" w14:textId="77777777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201DD01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32C4C20C" w14:textId="7AC2E783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Déroulement conforme aux objectifs.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5508F9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645FE4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63941CF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60545857" w14:textId="77777777" w:rsidTr="00AF58E6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42A81296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44DDEA05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1067A061" w14:textId="70DA618D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Identification et formulation des besoins de formation et de développement des compétences. </w:t>
            </w:r>
          </w:p>
        </w:tc>
        <w:tc>
          <w:tcPr>
            <w:tcW w:w="2153" w:type="dxa"/>
            <w:vAlign w:val="center"/>
          </w:tcPr>
          <w:p w14:paraId="7280658E" w14:textId="77777777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2C4DAE4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150E42A9" w14:textId="57D1FA9B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Supports de formation ou de communication adaptés.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1FFB19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F0E6A4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CCD0561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1F65DE61" w14:textId="77777777" w:rsidTr="00AF58E6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33B22061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390FD02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7C471269" w14:textId="04DD57FC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>Proposition d’évolution et/ou de mobilités professionnelles au sein des équipes.</w:t>
            </w:r>
          </w:p>
        </w:tc>
        <w:tc>
          <w:tcPr>
            <w:tcW w:w="2153" w:type="dxa"/>
            <w:vAlign w:val="center"/>
          </w:tcPr>
          <w:p w14:paraId="4D9A3A6F" w14:textId="77777777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0C08A91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590B923" w14:textId="55A2C2CA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Techniques et outils d’animation maîtrisés et adaptés.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1B5318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F4FC8B0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2D2E34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13A3079B" w14:textId="77777777" w:rsidTr="00AF58E6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32A1F9B0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AF49EF8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5835540" w14:textId="3A851878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  <w:r w:rsidRPr="00E8205A">
              <w:rPr>
                <w:rFonts w:cstheme="minorHAnsi"/>
              </w:rPr>
              <w:t xml:space="preserve">Elaboration et animation de séquences de </w:t>
            </w:r>
            <w:r w:rsidRPr="00E8205A">
              <w:rPr>
                <w:rFonts w:cstheme="minorHAnsi"/>
              </w:rPr>
              <w:lastRenderedPageBreak/>
              <w:t xml:space="preserve">formation. </w:t>
            </w:r>
          </w:p>
        </w:tc>
        <w:tc>
          <w:tcPr>
            <w:tcW w:w="2153" w:type="dxa"/>
            <w:vAlign w:val="center"/>
          </w:tcPr>
          <w:p w14:paraId="7A6A6B30" w14:textId="77777777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5F9F02B4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72378D60" w14:textId="4A7E9424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Outils d’</w:t>
            </w:r>
            <w:r>
              <w:rPr>
                <w:rFonts w:eastAsia="Times New Roman" w:cstheme="minorHAnsi"/>
                <w:lang w:eastAsia="fr-FR"/>
              </w:rPr>
              <w:t>évaluation adaptés ou conçus.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37A1D8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48D2F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9D2B629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1A8D6CC0" w14:textId="77777777" w:rsidTr="00AF11B1">
        <w:trPr>
          <w:trHeight w:val="267"/>
        </w:trPr>
        <w:tc>
          <w:tcPr>
            <w:tcW w:w="1271" w:type="dxa"/>
            <w:shd w:val="clear" w:color="auto" w:fill="auto"/>
            <w:vAlign w:val="center"/>
          </w:tcPr>
          <w:p w14:paraId="4EF02923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E6700D9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00987C92" w14:textId="77777777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74EFAAB4" w14:textId="77777777" w:rsidR="00AF58E6" w:rsidRPr="00D83B93" w:rsidRDefault="00AF58E6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2974A80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7B5F552E" w14:textId="66C38DA4" w:rsidR="00AF58E6" w:rsidRPr="00E426DD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733D9A">
              <w:rPr>
                <w:rFonts w:eastAsia="Times New Roman" w:cstheme="minorHAnsi"/>
                <w:lang w:eastAsia="fr-FR"/>
              </w:rPr>
              <w:t>Résultats évalués.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53C5D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FD993F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90E0974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2438DD9C" w14:textId="77777777" w:rsidTr="00AF11B1">
        <w:trPr>
          <w:trHeight w:val="1460"/>
        </w:trPr>
        <w:tc>
          <w:tcPr>
            <w:tcW w:w="1271" w:type="dxa"/>
            <w:shd w:val="clear" w:color="auto" w:fill="auto"/>
            <w:vAlign w:val="center"/>
          </w:tcPr>
          <w:p w14:paraId="39BFADE6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  <w:vAlign w:val="center"/>
          </w:tcPr>
          <w:p w14:paraId="65703E85" w14:textId="17CD07C3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  <w:vAlign w:val="center"/>
          </w:tcPr>
          <w:p w14:paraId="1E1B69BB" w14:textId="606B84A8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7A63E00A" w14:textId="639CE6A8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C7 : Etablir compte rendu et rapport d’activité.</w:t>
            </w:r>
          </w:p>
        </w:tc>
        <w:tc>
          <w:tcPr>
            <w:tcW w:w="1985" w:type="dxa"/>
            <w:vAlign w:val="center"/>
          </w:tcPr>
          <w:p w14:paraId="6496EBE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1CB3F69D" w14:textId="20933EB0" w:rsidR="00AF58E6" w:rsidRPr="00E8205A" w:rsidRDefault="006F7EFF" w:rsidP="006F7EFF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Analyse de la situation de communication écrite : destinataires, diffusion restreinte ou élargie, degré d’urgence</w:t>
            </w:r>
            <w:r>
              <w:rPr>
                <w:rFonts w:eastAsia="Times New Roman" w:cstheme="minorHAnsi"/>
                <w:lang w:eastAsia="fr-FR"/>
              </w:rPr>
              <w:t>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08AA0B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704D00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146CD25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56094842" w14:textId="77777777" w:rsidTr="00AF11B1">
        <w:trPr>
          <w:trHeight w:val="1070"/>
        </w:trPr>
        <w:tc>
          <w:tcPr>
            <w:tcW w:w="1271" w:type="dxa"/>
            <w:shd w:val="clear" w:color="auto" w:fill="auto"/>
            <w:vAlign w:val="center"/>
          </w:tcPr>
          <w:p w14:paraId="4A923D6C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249C30E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42CCD610" w14:textId="2FAF7871" w:rsidR="00AF58E6" w:rsidRPr="00E8205A" w:rsidRDefault="00AF58E6" w:rsidP="00AF58E6">
            <w:pPr>
              <w:spacing w:after="0" w:line="241" w:lineRule="auto"/>
              <w:ind w:left="102" w:right="1308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3C7DE24B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45F3B6D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473D05D2" w14:textId="7F22BDC6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Sélection des documents et/ou des informations utiles.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15133F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2901614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CABCDF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5371AFD1" w14:textId="77777777" w:rsidTr="00AF11B1">
        <w:trPr>
          <w:trHeight w:val="1038"/>
        </w:trPr>
        <w:tc>
          <w:tcPr>
            <w:tcW w:w="1271" w:type="dxa"/>
            <w:shd w:val="clear" w:color="auto" w:fill="auto"/>
            <w:vAlign w:val="center"/>
          </w:tcPr>
          <w:p w14:paraId="041C9A93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D6AF6C9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B8A8132" w14:textId="79AC4E28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4B2E6A0F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EA79D03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5B8B1E86" w14:textId="22ED059D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Documents correctement rédigés (usages professionnels et exigences système documentaire).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1EDFD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7DD07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FB30FCB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38E54114" w14:textId="77777777" w:rsidTr="00AF11B1">
        <w:trPr>
          <w:trHeight w:val="857"/>
        </w:trPr>
        <w:tc>
          <w:tcPr>
            <w:tcW w:w="1271" w:type="dxa"/>
            <w:shd w:val="clear" w:color="auto" w:fill="auto"/>
            <w:vAlign w:val="center"/>
          </w:tcPr>
          <w:p w14:paraId="01E33A75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1421388B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5982F45A" w14:textId="623F3CD4" w:rsidR="00AF58E6" w:rsidRPr="00E8205A" w:rsidRDefault="00AF58E6" w:rsidP="00AF58E6">
            <w:pPr>
              <w:spacing w:after="0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0B9C9F7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129E48B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0FE501F5" w14:textId="5414348B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Synthèse pertinente et argumentée.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F88BEA3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C065A9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ACF2C5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3A601BC1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22A62D99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1BA082B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48D82A3E" w14:textId="2F0D8B3A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1C0D135D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CAC960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7D97773" w14:textId="700D4689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Choix argumenté d’un circuit de communication interne et d’un mode de diffusion.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C831F8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731E3F8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00351A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4456E160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26ED7BCC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0553D7D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1124CEA9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738C8350" w14:textId="7A94523B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709676B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4C18F2C0" w14:textId="3E60BD75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Traçabilité de la production et de la diffusion.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42582EB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E1C6309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2103F3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2F56CF70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6F40E4CD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95DF211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541C5F73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21E5114A" w14:textId="59D76EFC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 xml:space="preserve">COMPETENCE C8 : Identifier les besoins de professionnalisation des personnels et proposer des </w:t>
            </w: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lastRenderedPageBreak/>
              <w:t>réponses adaptées.</w:t>
            </w:r>
          </w:p>
        </w:tc>
        <w:tc>
          <w:tcPr>
            <w:tcW w:w="1985" w:type="dxa"/>
            <w:vAlign w:val="center"/>
          </w:tcPr>
          <w:p w14:paraId="6BD51ACC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5F86A07B" w14:textId="786B6D3D" w:rsidR="00AF58E6" w:rsidRPr="00E8205A" w:rsidRDefault="006F7EFF" w:rsidP="006F7EFF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Diagn</w:t>
            </w:r>
            <w:r>
              <w:rPr>
                <w:rFonts w:eastAsia="Times New Roman" w:cstheme="minorHAnsi"/>
                <w:lang w:eastAsia="fr-FR"/>
              </w:rPr>
              <w:t>ostic (potentiels, besoins).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C7897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3F27572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67908BF9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59D9FF79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42604106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1382BFB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12FC29BB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54675677" w14:textId="7B2972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1B6D002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ED9B3FC" w14:textId="7159E103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Réponses proposées  prenant en compte les objectifs (attentes) des personnels et de l’organisation : actions de formation, démarche de certification, tuto</w:t>
            </w:r>
            <w:r>
              <w:rPr>
                <w:rFonts w:eastAsia="Times New Roman" w:cstheme="minorHAnsi"/>
                <w:lang w:eastAsia="fr-FR"/>
              </w:rPr>
              <w:t>rat, évolution de fonctions.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DACE92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53392F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69A55C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58E7AABE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0166535C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1973B1E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31C3CE55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5BF27420" w14:textId="2E80A462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D83B93">
              <w:rPr>
                <w:rFonts w:eastAsia="Times New Roman" w:cstheme="minorHAnsi"/>
                <w:b/>
                <w:color w:val="000000"/>
                <w:lang w:eastAsia="fr-FR"/>
              </w:rPr>
              <w:t>COMPETENCE C9 : Communiquer et argumenter.</w:t>
            </w:r>
          </w:p>
        </w:tc>
        <w:tc>
          <w:tcPr>
            <w:tcW w:w="1985" w:type="dxa"/>
            <w:vAlign w:val="center"/>
          </w:tcPr>
          <w:p w14:paraId="7F5DD0A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3FCF63F4" w14:textId="1CDE44BE" w:rsidR="00AF58E6" w:rsidRPr="00E8205A" w:rsidRDefault="006F7EFF" w:rsidP="006F7EFF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Analyse de la situation de communication en fonction de ses</w:t>
            </w:r>
            <w:r>
              <w:rPr>
                <w:rFonts w:eastAsia="Times New Roman" w:cstheme="minorHAnsi"/>
                <w:lang w:eastAsia="fr-FR"/>
              </w:rPr>
              <w:t xml:space="preserve"> objectifs et de son contexte.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3A4FA6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20E5C22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BF17378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4EB41AF0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4914BC13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3B7FF5FA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370C3FD4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6BF970D8" w14:textId="77777777" w:rsidR="006F7EFF" w:rsidRPr="00D83B93" w:rsidRDefault="006F7EFF" w:rsidP="00AF58E6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5B6AFD96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328F4BB8" w14:textId="515E6F6F" w:rsidR="006F7EFF" w:rsidRPr="006F7EFF" w:rsidRDefault="006F7EFF" w:rsidP="006F7EFF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Définition d’objectifs pertinents.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E589EB8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CDE09E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D2EFD31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0D4C37E6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51512905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4473AC0E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249C74D9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11654BF7" w14:textId="7F9A345A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761FF621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13B618E" w14:textId="540D11F5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Préparation adéquate de la stratégie de communication – argumentation.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E1A4B51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1C84E3F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C6EAF6A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AF58E6" w:rsidRPr="00E8205A" w14:paraId="0E9A546A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55696CBB" w14:textId="77777777" w:rsidR="00AF58E6" w:rsidRPr="00E8205A" w:rsidRDefault="00AF58E6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7331047" w14:textId="77777777" w:rsidR="00AF58E6" w:rsidRPr="00E8205A" w:rsidRDefault="00AF58E6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2D04561A" w14:textId="77777777" w:rsidR="00AF58E6" w:rsidRPr="00E8205A" w:rsidRDefault="00AF58E6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79F693AB" w14:textId="39EC04CB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038C024F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1A67E2EA" w14:textId="668C87EC" w:rsidR="00AF58E6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Réalisation de supports de communication adaptés.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78D8B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D1EB6AE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E52EEA7" w14:textId="77777777" w:rsidR="00AF58E6" w:rsidRPr="00E8205A" w:rsidRDefault="00AF58E6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12B63FA8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34E5669F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F9EC33E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8B5076C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03EABBA4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5F2D2A4A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2BC3D0F" w14:textId="0ADFF509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Utilisation pertinente des techniques de communication – argumentation.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7F6308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4070A0A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D18FD33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65F86CA9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7D032789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D10A93A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3391D05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411B018A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416D1DE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3A7E0E1C" w14:textId="178F9D5C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Mise en œuvre d’un comportement efficace.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F0278F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2A5530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B131424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0F0278AE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51D18B37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ED69CBC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3A47DDBF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7212AF31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51D7DD97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15CCE2F" w14:textId="12D32463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Adaptation des objectifs, techniques et comportement à des événements survenus durant la relation.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5EC33B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E748654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751FA77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6DB92BDE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0A770D75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144C0338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43243A49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5FDCCC2C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3491A307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522824B9" w14:textId="0D409640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Proposition d’une solution adaptée.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15BD99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217821C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AE71262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2057F999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1ECFDA98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701B517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078CEBDB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4440E263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0839C1CA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2ACC2359" w14:textId="3F8C5D72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 xml:space="preserve">Finalisation de la situation de </w:t>
            </w:r>
            <w:r>
              <w:rPr>
                <w:rFonts w:eastAsia="Times New Roman" w:cstheme="minorHAnsi"/>
                <w:lang w:eastAsia="fr-FR"/>
              </w:rPr>
              <w:t xml:space="preserve">communication – argumentation.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474D350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0DB96EE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339ED78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6F7EFF" w:rsidRPr="00E8205A" w14:paraId="65E93085" w14:textId="77777777" w:rsidTr="00AF11B1">
        <w:trPr>
          <w:trHeight w:val="544"/>
        </w:trPr>
        <w:tc>
          <w:tcPr>
            <w:tcW w:w="1271" w:type="dxa"/>
            <w:shd w:val="clear" w:color="auto" w:fill="auto"/>
            <w:vAlign w:val="center"/>
          </w:tcPr>
          <w:p w14:paraId="53D2415A" w14:textId="77777777" w:rsidR="006F7EFF" w:rsidRPr="00E8205A" w:rsidRDefault="006F7EFF" w:rsidP="00AF58E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44220A8A" w14:textId="77777777" w:rsidR="006F7EFF" w:rsidRPr="00E8205A" w:rsidRDefault="006F7EFF" w:rsidP="00AF58E6">
            <w:pPr>
              <w:rPr>
                <w:rFonts w:cstheme="minorHAnsi"/>
              </w:rPr>
            </w:pPr>
          </w:p>
        </w:tc>
        <w:tc>
          <w:tcPr>
            <w:tcW w:w="2383" w:type="dxa"/>
          </w:tcPr>
          <w:p w14:paraId="68FB18BC" w14:textId="77777777" w:rsidR="006F7EFF" w:rsidRPr="00E8205A" w:rsidRDefault="006F7EFF" w:rsidP="00AF58E6">
            <w:pPr>
              <w:spacing w:after="1" w:line="241" w:lineRule="auto"/>
              <w:ind w:left="102"/>
              <w:rPr>
                <w:rFonts w:cstheme="minorHAnsi"/>
              </w:rPr>
            </w:pPr>
          </w:p>
        </w:tc>
        <w:tc>
          <w:tcPr>
            <w:tcW w:w="2153" w:type="dxa"/>
            <w:vAlign w:val="center"/>
          </w:tcPr>
          <w:p w14:paraId="03F0E4E1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5" w:type="dxa"/>
            <w:vAlign w:val="center"/>
          </w:tcPr>
          <w:p w14:paraId="4B893386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</w:p>
        </w:tc>
        <w:tc>
          <w:tcPr>
            <w:tcW w:w="1984" w:type="dxa"/>
            <w:shd w:val="clear" w:color="auto" w:fill="auto"/>
          </w:tcPr>
          <w:p w14:paraId="698A86D3" w14:textId="6F0304AC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lang w:eastAsia="fr-FR"/>
              </w:rPr>
            </w:pPr>
            <w:r w:rsidRPr="006F7EFF">
              <w:rPr>
                <w:rFonts w:eastAsia="Times New Roman" w:cstheme="minorHAnsi"/>
                <w:lang w:eastAsia="fr-FR"/>
              </w:rPr>
              <w:t>Evaluation de la relation permettant d’envisager son suivi ou non.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263431E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512900B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42CCE0B" w14:textId="77777777" w:rsidR="006F7EFF" w:rsidRPr="00E8205A" w:rsidRDefault="006F7EFF" w:rsidP="00AF58E6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</w:tbl>
    <w:p w14:paraId="60920887" w14:textId="19E9F34E" w:rsidR="004B77F0" w:rsidRPr="00E8205A" w:rsidRDefault="004B77F0">
      <w:pPr>
        <w:rPr>
          <w:rFonts w:cstheme="minorHAnsi"/>
        </w:rPr>
      </w:pPr>
    </w:p>
    <w:p w14:paraId="3DD11A47" w14:textId="4BB2A86A" w:rsidR="00AA3C21" w:rsidRPr="00E8205A" w:rsidRDefault="00AA3C21">
      <w:pPr>
        <w:rPr>
          <w:rFonts w:cstheme="minorHAnsi"/>
        </w:rPr>
      </w:pPr>
    </w:p>
    <w:sectPr w:rsidR="00AA3C21" w:rsidRPr="00E8205A" w:rsidSect="00C227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565"/>
    <w:multiLevelType w:val="hybridMultilevel"/>
    <w:tmpl w:val="14041E66"/>
    <w:lvl w:ilvl="0" w:tplc="B85C28D0">
      <w:start w:val="1"/>
      <w:numFmt w:val="bullet"/>
      <w:lvlText w:val="-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8EE1A6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AAAF42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44BBEE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2CF66C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DEFDA6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D2E03DE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726DE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504788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D2374E8"/>
    <w:multiLevelType w:val="hybridMultilevel"/>
    <w:tmpl w:val="6E4A7D3E"/>
    <w:lvl w:ilvl="0" w:tplc="4F586BBA">
      <w:start w:val="1"/>
      <w:numFmt w:val="bullet"/>
      <w:lvlText w:val="-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9024C8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2452A0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E362ECA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A4DB34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EEFFF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30504E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2EC2CC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D0FF40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ED6119E"/>
    <w:multiLevelType w:val="hybridMultilevel"/>
    <w:tmpl w:val="05C82FE0"/>
    <w:lvl w:ilvl="0" w:tplc="0AD882DE">
      <w:start w:val="1"/>
      <w:numFmt w:val="bullet"/>
      <w:lvlText w:val="-"/>
      <w:lvlJc w:val="left"/>
      <w:pPr>
        <w:ind w:left="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44B664">
      <w:start w:val="1"/>
      <w:numFmt w:val="bullet"/>
      <w:lvlText w:val="o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44CD92">
      <w:start w:val="1"/>
      <w:numFmt w:val="bullet"/>
      <w:lvlText w:val="▪"/>
      <w:lvlJc w:val="left"/>
      <w:pPr>
        <w:ind w:left="2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D04FF0">
      <w:start w:val="1"/>
      <w:numFmt w:val="bullet"/>
      <w:lvlText w:val="•"/>
      <w:lvlJc w:val="left"/>
      <w:pPr>
        <w:ind w:left="2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B8BEAE">
      <w:start w:val="1"/>
      <w:numFmt w:val="bullet"/>
      <w:lvlText w:val="o"/>
      <w:lvlJc w:val="left"/>
      <w:pPr>
        <w:ind w:left="3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1803B0">
      <w:start w:val="1"/>
      <w:numFmt w:val="bullet"/>
      <w:lvlText w:val="▪"/>
      <w:lvlJc w:val="left"/>
      <w:pPr>
        <w:ind w:left="4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123838">
      <w:start w:val="1"/>
      <w:numFmt w:val="bullet"/>
      <w:lvlText w:val="•"/>
      <w:lvlJc w:val="left"/>
      <w:pPr>
        <w:ind w:left="5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3AF382">
      <w:start w:val="1"/>
      <w:numFmt w:val="bullet"/>
      <w:lvlText w:val="o"/>
      <w:lvlJc w:val="left"/>
      <w:pPr>
        <w:ind w:left="5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0020C2">
      <w:start w:val="1"/>
      <w:numFmt w:val="bullet"/>
      <w:lvlText w:val="▪"/>
      <w:lvlJc w:val="left"/>
      <w:pPr>
        <w:ind w:left="6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85F2A08"/>
    <w:multiLevelType w:val="hybridMultilevel"/>
    <w:tmpl w:val="3BA23FD0"/>
    <w:lvl w:ilvl="0" w:tplc="9C8044A0">
      <w:start w:val="1"/>
      <w:numFmt w:val="bullet"/>
      <w:lvlText w:val="-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DC16E8">
      <w:start w:val="1"/>
      <w:numFmt w:val="bullet"/>
      <w:lvlText w:val="o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BCA240">
      <w:start w:val="1"/>
      <w:numFmt w:val="bullet"/>
      <w:lvlText w:val="▪"/>
      <w:lvlJc w:val="left"/>
      <w:pPr>
        <w:ind w:left="2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F6BBC8">
      <w:start w:val="1"/>
      <w:numFmt w:val="bullet"/>
      <w:lvlText w:val="•"/>
      <w:lvlJc w:val="left"/>
      <w:pPr>
        <w:ind w:left="2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94B43E">
      <w:start w:val="1"/>
      <w:numFmt w:val="bullet"/>
      <w:lvlText w:val="o"/>
      <w:lvlJc w:val="left"/>
      <w:pPr>
        <w:ind w:left="3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7C2B96">
      <w:start w:val="1"/>
      <w:numFmt w:val="bullet"/>
      <w:lvlText w:val="▪"/>
      <w:lvlJc w:val="left"/>
      <w:pPr>
        <w:ind w:left="4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368584">
      <w:start w:val="1"/>
      <w:numFmt w:val="bullet"/>
      <w:lvlText w:val="•"/>
      <w:lvlJc w:val="left"/>
      <w:pPr>
        <w:ind w:left="5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7A6878">
      <w:start w:val="1"/>
      <w:numFmt w:val="bullet"/>
      <w:lvlText w:val="o"/>
      <w:lvlJc w:val="left"/>
      <w:pPr>
        <w:ind w:left="5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2A495E">
      <w:start w:val="1"/>
      <w:numFmt w:val="bullet"/>
      <w:lvlText w:val="▪"/>
      <w:lvlJc w:val="left"/>
      <w:pPr>
        <w:ind w:left="6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697206D"/>
    <w:multiLevelType w:val="hybridMultilevel"/>
    <w:tmpl w:val="46127316"/>
    <w:lvl w:ilvl="0" w:tplc="6C9C1336">
      <w:start w:val="1"/>
      <w:numFmt w:val="bullet"/>
      <w:lvlText w:val="-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DA21B2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10C3A4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46772C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68C562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4681D0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265462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52A962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B6E440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FD02C9E"/>
    <w:multiLevelType w:val="hybridMultilevel"/>
    <w:tmpl w:val="AA982774"/>
    <w:lvl w:ilvl="0" w:tplc="13FC10FA">
      <w:start w:val="1"/>
      <w:numFmt w:val="bullet"/>
      <w:lvlText w:val="-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AC89BA">
      <w:start w:val="1"/>
      <w:numFmt w:val="bullet"/>
      <w:lvlText w:val="o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2A235C">
      <w:start w:val="1"/>
      <w:numFmt w:val="bullet"/>
      <w:lvlText w:val="▪"/>
      <w:lvlJc w:val="left"/>
      <w:pPr>
        <w:ind w:left="2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82E2CE">
      <w:start w:val="1"/>
      <w:numFmt w:val="bullet"/>
      <w:lvlText w:val="•"/>
      <w:lvlJc w:val="left"/>
      <w:pPr>
        <w:ind w:left="2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58317E">
      <w:start w:val="1"/>
      <w:numFmt w:val="bullet"/>
      <w:lvlText w:val="o"/>
      <w:lvlJc w:val="left"/>
      <w:pPr>
        <w:ind w:left="3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92F7EE">
      <w:start w:val="1"/>
      <w:numFmt w:val="bullet"/>
      <w:lvlText w:val="▪"/>
      <w:lvlJc w:val="left"/>
      <w:pPr>
        <w:ind w:left="4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065AF2">
      <w:start w:val="1"/>
      <w:numFmt w:val="bullet"/>
      <w:lvlText w:val="•"/>
      <w:lvlJc w:val="left"/>
      <w:pPr>
        <w:ind w:left="5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96A7AC">
      <w:start w:val="1"/>
      <w:numFmt w:val="bullet"/>
      <w:lvlText w:val="o"/>
      <w:lvlJc w:val="left"/>
      <w:pPr>
        <w:ind w:left="5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48882">
      <w:start w:val="1"/>
      <w:numFmt w:val="bullet"/>
      <w:lvlText w:val="▪"/>
      <w:lvlJc w:val="left"/>
      <w:pPr>
        <w:ind w:left="6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B4"/>
    <w:rsid w:val="00036328"/>
    <w:rsid w:val="00047A72"/>
    <w:rsid w:val="00067D9E"/>
    <w:rsid w:val="00125C10"/>
    <w:rsid w:val="00147016"/>
    <w:rsid w:val="00154DE1"/>
    <w:rsid w:val="001D04F5"/>
    <w:rsid w:val="001E247E"/>
    <w:rsid w:val="001E31AA"/>
    <w:rsid w:val="00220D56"/>
    <w:rsid w:val="002349D5"/>
    <w:rsid w:val="00244FEE"/>
    <w:rsid w:val="00290C39"/>
    <w:rsid w:val="002A1438"/>
    <w:rsid w:val="002D194B"/>
    <w:rsid w:val="003E4A55"/>
    <w:rsid w:val="004739A2"/>
    <w:rsid w:val="004B77F0"/>
    <w:rsid w:val="00514131"/>
    <w:rsid w:val="005329AA"/>
    <w:rsid w:val="005B2FE6"/>
    <w:rsid w:val="005F055E"/>
    <w:rsid w:val="005F0595"/>
    <w:rsid w:val="006434A0"/>
    <w:rsid w:val="006657D9"/>
    <w:rsid w:val="006B1A55"/>
    <w:rsid w:val="006D1D9B"/>
    <w:rsid w:val="006F7EFF"/>
    <w:rsid w:val="00700757"/>
    <w:rsid w:val="00733D9A"/>
    <w:rsid w:val="00743D37"/>
    <w:rsid w:val="00761E50"/>
    <w:rsid w:val="00796786"/>
    <w:rsid w:val="007A2E2E"/>
    <w:rsid w:val="007F1CA3"/>
    <w:rsid w:val="0081784C"/>
    <w:rsid w:val="008B3B5B"/>
    <w:rsid w:val="008B4945"/>
    <w:rsid w:val="008C0CA0"/>
    <w:rsid w:val="00982561"/>
    <w:rsid w:val="00991E86"/>
    <w:rsid w:val="009C4383"/>
    <w:rsid w:val="009C6A8A"/>
    <w:rsid w:val="00A05596"/>
    <w:rsid w:val="00A42A40"/>
    <w:rsid w:val="00AA3C21"/>
    <w:rsid w:val="00AF11B1"/>
    <w:rsid w:val="00AF58E6"/>
    <w:rsid w:val="00B30DC4"/>
    <w:rsid w:val="00B736DB"/>
    <w:rsid w:val="00BC586C"/>
    <w:rsid w:val="00BF734D"/>
    <w:rsid w:val="00C227B4"/>
    <w:rsid w:val="00C41C30"/>
    <w:rsid w:val="00CF113B"/>
    <w:rsid w:val="00D00EB7"/>
    <w:rsid w:val="00D3032D"/>
    <w:rsid w:val="00D83B93"/>
    <w:rsid w:val="00DB46C5"/>
    <w:rsid w:val="00DF2E92"/>
    <w:rsid w:val="00E426DD"/>
    <w:rsid w:val="00E50EEF"/>
    <w:rsid w:val="00E8205A"/>
    <w:rsid w:val="00EC6A73"/>
    <w:rsid w:val="00F12B51"/>
    <w:rsid w:val="00F3356B"/>
    <w:rsid w:val="00F86CB3"/>
    <w:rsid w:val="00FC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8C0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7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C227B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27B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227B4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2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7B4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D1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7B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C227B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27B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227B4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2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7B4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2D1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20</Pages>
  <Words>2820</Words>
  <Characters>15511</Characters>
  <Application>Microsoft Office Word</Application>
  <DocSecurity>0</DocSecurity>
  <Lines>129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Maëva Mayou</dc:creator>
  <cp:keywords/>
  <dc:description/>
  <cp:lastModifiedBy>Rémy</cp:lastModifiedBy>
  <cp:revision>39</cp:revision>
  <dcterms:created xsi:type="dcterms:W3CDTF">2017-01-17T19:58:00Z</dcterms:created>
  <dcterms:modified xsi:type="dcterms:W3CDTF">2017-09-06T16:31:00Z</dcterms:modified>
</cp:coreProperties>
</file>