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E6C" w:rsidRDefault="00B42B2F" w:rsidP="00B42B2F">
      <w:pPr>
        <w:jc w:val="center"/>
        <w:rPr>
          <w:rFonts w:ascii="Arabic Typesetting" w:hAnsi="Arabic Typesetting" w:cs="Arabic Typesetting"/>
          <w:sz w:val="48"/>
        </w:rPr>
      </w:pPr>
      <w:r w:rsidRPr="00B42B2F">
        <w:rPr>
          <w:rFonts w:ascii="Arabic Typesetting" w:hAnsi="Arabic Typesetting" w:cs="Arabic Typesetting"/>
          <w:sz w:val="48"/>
        </w:rPr>
        <w:t>Histoire folle</w:t>
      </w:r>
    </w:p>
    <w:tbl>
      <w:tblPr>
        <w:tblStyle w:val="Grilledutableau"/>
        <w:tblW w:w="0" w:type="auto"/>
        <w:tblLook w:val="04A0"/>
      </w:tblPr>
      <w:tblGrid>
        <w:gridCol w:w="9212"/>
      </w:tblGrid>
      <w:tr w:rsidR="002E05B2" w:rsidTr="002E05B2">
        <w:tc>
          <w:tcPr>
            <w:tcW w:w="9212" w:type="dxa"/>
          </w:tcPr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La reine de la mode est dotée de plusieurs facettes,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Une moitié calme, une autre moitié rebelle.</w:t>
            </w:r>
          </w:p>
          <w:p w:rsidR="002E05B2" w:rsidRPr="00B42B2F" w:rsidRDefault="002E05B2" w:rsidP="003265C4">
            <w:pPr>
              <w:spacing w:before="120"/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Une grande partie de sa vie a été bouleversée,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Par des évènements,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Par des problèmes qui l’ont profondément influencée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Par la désinvolture…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proofErr w:type="spellStart"/>
            <w:r>
              <w:rPr>
                <w:rFonts w:ascii="Arabic Typesetting" w:hAnsi="Arabic Typesetting" w:cs="Arabic Typesetting"/>
                <w:sz w:val="40"/>
              </w:rPr>
              <w:t>Belvima</w:t>
            </w:r>
            <w:proofErr w:type="spellEnd"/>
            <w:r>
              <w:rPr>
                <w:rFonts w:ascii="Arabic Typesetting" w:hAnsi="Arabic Typesetting" w:cs="Arabic Typesetting"/>
                <w:sz w:val="40"/>
              </w:rPr>
              <w:t>…</w:t>
            </w:r>
            <w:r w:rsidRPr="00B42B2F">
              <w:rPr>
                <w:rFonts w:ascii="Arabic Typesetting" w:hAnsi="Arabic Typesetting" w:cs="Arabic Typesetting"/>
                <w:sz w:val="40"/>
              </w:rPr>
              <w:t xml:space="preserve"> elle</w:t>
            </w:r>
            <w:r>
              <w:rPr>
                <w:rFonts w:ascii="Arabic Typesetting" w:hAnsi="Arabic Typesetting" w:cs="Arabic Typesetting"/>
                <w:sz w:val="40"/>
              </w:rPr>
              <w:t>,</w:t>
            </w:r>
            <w:r w:rsidRPr="00B42B2F">
              <w:rPr>
                <w:rFonts w:ascii="Arabic Typesetting" w:hAnsi="Arabic Typesetting" w:cs="Arabic Typesetting"/>
                <w:sz w:val="40"/>
              </w:rPr>
              <w:t xml:space="preserve"> a entretenu un dialogue permanent avec des personnes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 xml:space="preserve">Qui ne l’estimaient pas, 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Qui ne la respectaient pas,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Qui la détestai</w:t>
            </w:r>
            <w:r>
              <w:rPr>
                <w:rFonts w:ascii="Arabic Typesetting" w:hAnsi="Arabic Typesetting" w:cs="Arabic Typesetting"/>
                <w:sz w:val="40"/>
              </w:rPr>
              <w:t>en</w:t>
            </w:r>
            <w:r w:rsidRPr="00B42B2F">
              <w:rPr>
                <w:rFonts w:ascii="Arabic Typesetting" w:hAnsi="Arabic Typesetting" w:cs="Arabic Typesetting"/>
                <w:sz w:val="40"/>
              </w:rPr>
              <w:t>t secrètement.</w:t>
            </w:r>
          </w:p>
          <w:p w:rsidR="002E05B2" w:rsidRPr="00B42B2F" w:rsidRDefault="002E05B2" w:rsidP="003265C4">
            <w:pPr>
              <w:spacing w:before="120"/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Prie pour son malheur.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Tout est dit.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Cette nouvelle m’atteint.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Jusqu’à maintenant, je m’étais attardée sur quelqu’un.</w:t>
            </w:r>
          </w:p>
          <w:p w:rsidR="002E05B2" w:rsidRPr="00B42B2F" w:rsidRDefault="002E05B2" w:rsidP="002E05B2">
            <w:pPr>
              <w:rPr>
                <w:rFonts w:ascii="Arabic Typesetting" w:hAnsi="Arabic Typesetting" w:cs="Arabic Typesetting"/>
                <w:sz w:val="40"/>
              </w:rPr>
            </w:pPr>
            <w:r w:rsidRPr="00B42B2F">
              <w:rPr>
                <w:rFonts w:ascii="Arabic Typesetting" w:hAnsi="Arabic Typesetting" w:cs="Arabic Typesetting"/>
                <w:sz w:val="40"/>
              </w:rPr>
              <w:t>Ce fut un temps.</w:t>
            </w:r>
          </w:p>
          <w:p w:rsidR="002E05B2" w:rsidRPr="002E05B2" w:rsidRDefault="002E05B2" w:rsidP="002E05B2">
            <w:pPr>
              <w:jc w:val="right"/>
              <w:rPr>
                <w:rFonts w:ascii="Arabic Typesetting" w:hAnsi="Arabic Typesetting" w:cs="Arabic Typesetting"/>
                <w:sz w:val="32"/>
              </w:rPr>
            </w:pPr>
            <w:r w:rsidRPr="00B42B2F">
              <w:rPr>
                <w:rFonts w:ascii="Arabic Typesetting" w:hAnsi="Arabic Typesetting" w:cs="Arabic Typesetting"/>
                <w:sz w:val="32"/>
              </w:rPr>
              <w:t>M.</w:t>
            </w:r>
          </w:p>
        </w:tc>
      </w:tr>
    </w:tbl>
    <w:p w:rsidR="002E05B2" w:rsidRPr="00B42B2F" w:rsidRDefault="002E05B2" w:rsidP="00B42B2F">
      <w:pPr>
        <w:jc w:val="center"/>
        <w:rPr>
          <w:rFonts w:ascii="Arabic Typesetting" w:hAnsi="Arabic Typesetting" w:cs="Arabic Typesetting"/>
          <w:sz w:val="48"/>
        </w:rPr>
      </w:pPr>
    </w:p>
    <w:sectPr w:rsidR="002E05B2" w:rsidRPr="00B42B2F" w:rsidSect="000C6E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2B2F"/>
    <w:rsid w:val="000C6E6C"/>
    <w:rsid w:val="00253166"/>
    <w:rsid w:val="002B5434"/>
    <w:rsid w:val="002E05B2"/>
    <w:rsid w:val="003265C4"/>
    <w:rsid w:val="00484325"/>
    <w:rsid w:val="005D2D05"/>
    <w:rsid w:val="00943268"/>
    <w:rsid w:val="00B42B2F"/>
    <w:rsid w:val="00C4546C"/>
    <w:rsid w:val="00D25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2"/>
        <w:lang w:val="fr-FR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C6B"/>
    <w:pPr>
      <w:jc w:val="left"/>
    </w:pPr>
  </w:style>
  <w:style w:type="paragraph" w:styleId="Titre1">
    <w:name w:val="heading 1"/>
    <w:basedOn w:val="Normal"/>
    <w:next w:val="Normal"/>
    <w:link w:val="Titre1Car"/>
    <w:uiPriority w:val="9"/>
    <w:qFormat/>
    <w:rsid w:val="00D25C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C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5C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5C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C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C6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C6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C6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C6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C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D25C6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D25C6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D25C6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D25C6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D25C6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D25C6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D25C6B"/>
    <w:pPr>
      <w:spacing w:before="0" w:after="200"/>
    </w:pPr>
    <w:rPr>
      <w:b/>
      <w:bCs/>
      <w:color w:val="4F81BD" w:themeColor="accent1"/>
      <w:sz w:val="18"/>
      <w:szCs w:val="18"/>
    </w:rPr>
  </w:style>
  <w:style w:type="paragraph" w:styleId="Titre">
    <w:name w:val="Title"/>
    <w:next w:val="Normal"/>
    <w:link w:val="TitreCar"/>
    <w:uiPriority w:val="10"/>
    <w:qFormat/>
    <w:rsid w:val="00D25C6B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D25C6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next w:val="Normal"/>
    <w:link w:val="Sous-titreCar"/>
    <w:uiPriority w:val="11"/>
    <w:qFormat/>
    <w:rsid w:val="00D25C6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D25C6B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lev">
    <w:name w:val="Strong"/>
    <w:uiPriority w:val="22"/>
    <w:qFormat/>
    <w:rsid w:val="00D25C6B"/>
    <w:rPr>
      <w:b/>
      <w:bCs/>
    </w:rPr>
  </w:style>
  <w:style w:type="character" w:styleId="Accentuation">
    <w:name w:val="Emphasis"/>
    <w:uiPriority w:val="20"/>
    <w:qFormat/>
    <w:rsid w:val="00D25C6B"/>
    <w:rPr>
      <w:i/>
      <w:iCs/>
    </w:rPr>
  </w:style>
  <w:style w:type="paragraph" w:styleId="Sansinterligne">
    <w:name w:val="No Spacing"/>
    <w:basedOn w:val="Normal"/>
    <w:uiPriority w:val="1"/>
    <w:qFormat/>
    <w:rsid w:val="00D25C6B"/>
    <w:pPr>
      <w:spacing w:before="0" w:after="0"/>
    </w:pPr>
  </w:style>
  <w:style w:type="paragraph" w:styleId="Paragraphedeliste">
    <w:name w:val="List Paragraph"/>
    <w:basedOn w:val="Normal"/>
    <w:uiPriority w:val="34"/>
    <w:qFormat/>
    <w:rsid w:val="00D25C6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C6B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D25C6B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C6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C6B"/>
    <w:rPr>
      <w:b/>
      <w:bCs/>
      <w:i/>
      <w:iCs/>
      <w:color w:val="4F81BD" w:themeColor="accent1"/>
    </w:rPr>
  </w:style>
  <w:style w:type="character" w:styleId="Emphaseple">
    <w:name w:val="Subtle Emphasis"/>
    <w:uiPriority w:val="19"/>
    <w:qFormat/>
    <w:rsid w:val="00D25C6B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D25C6B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D25C6B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D25C6B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D25C6B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C6B"/>
    <w:pPr>
      <w:outlineLvl w:val="9"/>
    </w:pPr>
  </w:style>
  <w:style w:type="table" w:styleId="Grilledutableau">
    <w:name w:val="Table Grid"/>
    <w:basedOn w:val="TableauNormal"/>
    <w:uiPriority w:val="59"/>
    <w:rsid w:val="002E05B2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sietot</dc:creator>
  <cp:lastModifiedBy>sietot</cp:lastModifiedBy>
  <cp:revision>2</cp:revision>
  <dcterms:created xsi:type="dcterms:W3CDTF">2014-03-27T14:09:00Z</dcterms:created>
  <dcterms:modified xsi:type="dcterms:W3CDTF">2014-03-27T15:53:00Z</dcterms:modified>
</cp:coreProperties>
</file>