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916" w:type="dxa"/>
        <w:tblInd w:w="-9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418"/>
        <w:gridCol w:w="1336"/>
        <w:gridCol w:w="3342"/>
        <w:gridCol w:w="1843"/>
        <w:gridCol w:w="2977"/>
      </w:tblGrid>
      <w:tr w:rsidR="00704AAD" w:rsidRPr="002475E8" w:rsidTr="003E1AF5">
        <w:trPr>
          <w:trHeight w:val="841"/>
        </w:trPr>
        <w:tc>
          <w:tcPr>
            <w:tcW w:w="1418" w:type="dxa"/>
            <w:tcBorders>
              <w:right w:val="nil"/>
            </w:tcBorders>
          </w:tcPr>
          <w:p w:rsidR="00704AAD" w:rsidRPr="002475E8" w:rsidRDefault="00704AAD" w:rsidP="00C52779">
            <w:pPr>
              <w:pStyle w:val="Sansinterligne"/>
              <w:rPr>
                <w:color w:val="4F81BD"/>
              </w:rPr>
            </w:pPr>
            <w:r w:rsidRPr="002475E8">
              <w:rPr>
                <w:noProof/>
                <w:color w:val="4F81BD"/>
                <w:lang w:eastAsia="fr-FR"/>
              </w:rPr>
              <w:drawing>
                <wp:inline distT="0" distB="0" distL="0" distR="0">
                  <wp:extent cx="628650" cy="514350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04AAD" w:rsidRPr="002475E8" w:rsidRDefault="00704AAD" w:rsidP="00C52779">
            <w:pPr>
              <w:pStyle w:val="Sansinterligne"/>
              <w:rPr>
                <w:color w:val="4F81BD"/>
              </w:rPr>
            </w:pPr>
          </w:p>
        </w:tc>
        <w:tc>
          <w:tcPr>
            <w:tcW w:w="1336" w:type="dxa"/>
            <w:tcBorders>
              <w:left w:val="nil"/>
              <w:right w:val="nil"/>
            </w:tcBorders>
          </w:tcPr>
          <w:p w:rsidR="00704AAD" w:rsidRPr="002475E8" w:rsidRDefault="00704AAD" w:rsidP="00C52779">
            <w:pPr>
              <w:pStyle w:val="Sansinterligne"/>
              <w:rPr>
                <w:rFonts w:ascii="Times New Roman" w:hAnsi="Times New Roman"/>
                <w:b/>
                <w:bCs/>
                <w:color w:val="4F81BD"/>
                <w:sz w:val="24"/>
                <w:szCs w:val="24"/>
              </w:rPr>
            </w:pPr>
          </w:p>
          <w:p w:rsidR="00704AAD" w:rsidRPr="002475E8" w:rsidRDefault="00704AAD" w:rsidP="00C52779">
            <w:pPr>
              <w:pStyle w:val="Sansinterligne"/>
              <w:rPr>
                <w:rFonts w:ascii="Times New Roman" w:hAnsi="Times New Roman"/>
                <w:color w:val="4F81BD"/>
                <w:sz w:val="24"/>
                <w:szCs w:val="24"/>
              </w:rPr>
            </w:pPr>
            <w:r w:rsidRPr="002475E8">
              <w:rPr>
                <w:rFonts w:ascii="Times New Roman" w:hAnsi="Times New Roman"/>
                <w:b/>
                <w:bCs/>
                <w:color w:val="4F81BD"/>
                <w:sz w:val="24"/>
                <w:szCs w:val="24"/>
              </w:rPr>
              <w:t>#cardie972</w:t>
            </w:r>
          </w:p>
        </w:tc>
        <w:tc>
          <w:tcPr>
            <w:tcW w:w="5185" w:type="dxa"/>
            <w:gridSpan w:val="2"/>
            <w:tcBorders>
              <w:left w:val="nil"/>
              <w:right w:val="nil"/>
            </w:tcBorders>
          </w:tcPr>
          <w:p w:rsidR="00704AAD" w:rsidRDefault="00704AAD" w:rsidP="00C52779">
            <w:pPr>
              <w:pStyle w:val="Sansinterligne"/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  <w:r>
              <w:rPr>
                <w:rFonts w:ascii="Arial Black" w:hAnsi="Arial Black"/>
                <w:b/>
                <w:sz w:val="24"/>
                <w:szCs w:val="24"/>
              </w:rPr>
              <w:t>L’ACCOMPAGEMENT PERSONNALISE VERS…</w:t>
            </w:r>
          </w:p>
          <w:p w:rsidR="00704AAD" w:rsidRDefault="00704AAD" w:rsidP="00C52779">
            <w:pPr>
              <w:pStyle w:val="Sansinterligne"/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  <w:r>
              <w:rPr>
                <w:rFonts w:ascii="Arial Black" w:hAnsi="Arial Black"/>
                <w:b/>
                <w:sz w:val="24"/>
                <w:szCs w:val="24"/>
              </w:rPr>
              <w:t>LA REALISATION D’EPI</w:t>
            </w:r>
          </w:p>
          <w:p w:rsidR="00704AAD" w:rsidRPr="002475E8" w:rsidRDefault="00704AAD" w:rsidP="00C52779">
            <w:pPr>
              <w:pStyle w:val="Sansinterligne"/>
              <w:jc w:val="center"/>
              <w:rPr>
                <w:rFonts w:ascii="Arial Black" w:hAnsi="Arial Black"/>
                <w:color w:val="FF0000"/>
                <w:sz w:val="24"/>
                <w:szCs w:val="24"/>
              </w:rPr>
            </w:pPr>
            <w:r w:rsidRPr="002475E8">
              <w:rPr>
                <w:rFonts w:ascii="Arial Black" w:hAnsi="Arial Black"/>
                <w:color w:val="FF0000"/>
                <w:sz w:val="24"/>
                <w:szCs w:val="24"/>
              </w:rPr>
              <w:t>http://site.ac-martinique.fr/cardie</w:t>
            </w:r>
          </w:p>
        </w:tc>
        <w:tc>
          <w:tcPr>
            <w:tcW w:w="2977" w:type="dxa"/>
            <w:tcBorders>
              <w:left w:val="nil"/>
            </w:tcBorders>
          </w:tcPr>
          <w:p w:rsidR="00704AAD" w:rsidRPr="002475E8" w:rsidRDefault="00704AAD" w:rsidP="00C52779">
            <w:pPr>
              <w:pStyle w:val="Sansinterligne"/>
              <w:jc w:val="center"/>
              <w:rPr>
                <w:rFonts w:ascii="Arial Black" w:hAnsi="Arial Black"/>
                <w:b/>
                <w:sz w:val="24"/>
                <w:szCs w:val="24"/>
              </w:rPr>
            </w:pPr>
            <w:r w:rsidRPr="002475E8">
              <w:rPr>
                <w:rFonts w:ascii="Arial Black" w:hAnsi="Arial Black"/>
                <w:b/>
                <w:noProof/>
                <w:sz w:val="24"/>
                <w:szCs w:val="24"/>
                <w:lang w:eastAsia="fr-FR"/>
              </w:rPr>
              <w:drawing>
                <wp:inline distT="0" distB="0" distL="0" distR="0">
                  <wp:extent cx="1552575" cy="1009650"/>
                  <wp:effectExtent l="0" t="0" r="9525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4AAD" w:rsidRPr="00C0657B" w:rsidTr="003E1AF5">
        <w:tc>
          <w:tcPr>
            <w:tcW w:w="10916" w:type="dxa"/>
            <w:gridSpan w:val="5"/>
          </w:tcPr>
          <w:p w:rsidR="00704AAD" w:rsidRPr="006916BA" w:rsidRDefault="00704AAD" w:rsidP="00C52779">
            <w:pPr>
              <w:pStyle w:val="Sansinterligne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  <w:r w:rsidRPr="002475E8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Niveau Possible</w:t>
            </w:r>
            <w:r w:rsidRPr="002475E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r w:rsidRPr="006916BA">
              <w:rPr>
                <w:rFonts w:ascii="Times New Roman" w:hAnsi="Times New Roman"/>
                <w:bCs/>
                <w:sz w:val="24"/>
                <w:szCs w:val="24"/>
              </w:rPr>
              <w:t>de la 5</w:t>
            </w:r>
            <w:r w:rsidRPr="006916BA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ème</w:t>
            </w:r>
            <w:r w:rsidRPr="006916BA">
              <w:rPr>
                <w:rFonts w:ascii="Times New Roman" w:hAnsi="Times New Roman"/>
                <w:bCs/>
                <w:sz w:val="24"/>
                <w:szCs w:val="24"/>
              </w:rPr>
              <w:t xml:space="preserve"> à la 3</w:t>
            </w:r>
            <w:r w:rsidRPr="006916BA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ème</w:t>
            </w:r>
          </w:p>
          <w:p w:rsidR="00704AAD" w:rsidRPr="00C0657B" w:rsidRDefault="00704AAD" w:rsidP="00C52779">
            <w:pPr>
              <w:pStyle w:val="Sansinterligne"/>
              <w:numPr>
                <w:ilvl w:val="0"/>
                <w:numId w:val="2"/>
              </w:numPr>
              <w:rPr>
                <w:b/>
                <w:bCs/>
              </w:rPr>
            </w:pPr>
            <w:r w:rsidRPr="002475E8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Thème recouvert des futurs EPI:</w:t>
            </w:r>
            <w:r w:rsidRPr="006916BA">
              <w:rPr>
                <w:bCs/>
              </w:rPr>
              <w:t>1Corps santé Bien être et sécurité</w:t>
            </w:r>
            <w:proofErr w:type="gramStart"/>
            <w:r w:rsidRPr="006916BA">
              <w:rPr>
                <w:bCs/>
              </w:rPr>
              <w:t>,2</w:t>
            </w:r>
            <w:proofErr w:type="gramEnd"/>
            <w:r w:rsidRPr="006916BA">
              <w:rPr>
                <w:bCs/>
              </w:rPr>
              <w:t xml:space="preserve"> Langues et culture étrangères, 3 Information commnication citoyenneté</w:t>
            </w:r>
            <w:r w:rsidRPr="00C0657B">
              <w:rPr>
                <w:b/>
                <w:bCs/>
              </w:rPr>
              <w:t>.</w:t>
            </w:r>
          </w:p>
          <w:p w:rsidR="00704AAD" w:rsidRPr="00530599" w:rsidRDefault="00704AAD" w:rsidP="00C52779">
            <w:pPr>
              <w:pStyle w:val="Sansinterligne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  <w:r w:rsidRPr="00530599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Type d’intervention:</w:t>
            </w:r>
            <w:r w:rsidRPr="0053059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Co </w:t>
            </w:r>
            <w:r w:rsidRPr="006916BA">
              <w:rPr>
                <w:rFonts w:ascii="Times New Roman" w:hAnsi="Times New Roman"/>
                <w:bCs/>
                <w:sz w:val="24"/>
                <w:szCs w:val="24"/>
              </w:rPr>
              <w:t>réflexion</w:t>
            </w:r>
            <w:r w:rsidRPr="006916B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, </w:t>
            </w:r>
            <w:r w:rsidRPr="006916BA">
              <w:rPr>
                <w:rFonts w:ascii="Times New Roman" w:hAnsi="Times New Roman"/>
                <w:bCs/>
                <w:sz w:val="24"/>
                <w:szCs w:val="24"/>
              </w:rPr>
              <w:t>Enseignement distinct</w:t>
            </w:r>
            <w:r w:rsidRPr="006916B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, </w:t>
            </w:r>
            <w:r w:rsidRPr="006916BA">
              <w:rPr>
                <w:rFonts w:ascii="Times New Roman" w:hAnsi="Times New Roman"/>
                <w:bCs/>
                <w:sz w:val="24"/>
                <w:szCs w:val="24"/>
              </w:rPr>
              <w:t>Dédoublement</w:t>
            </w:r>
            <w:r w:rsidRPr="006916B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…</w:t>
            </w:r>
          </w:p>
          <w:p w:rsidR="00704AAD" w:rsidRPr="006916BA" w:rsidRDefault="00704AAD" w:rsidP="00C52779">
            <w:pPr>
              <w:pStyle w:val="Sansinterligne"/>
              <w:numPr>
                <w:ilvl w:val="0"/>
                <w:numId w:val="2"/>
              </w:numPr>
              <w:rPr>
                <w:bCs/>
                <w:i/>
                <w:iCs/>
              </w:rPr>
            </w:pPr>
            <w:r w:rsidRPr="00530599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 xml:space="preserve"> Dispositif actuel: Module académique</w:t>
            </w:r>
            <w:r w:rsidRPr="00530599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  <w:r w:rsidR="006916B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6916BA">
              <w:rPr>
                <w:bCs/>
                <w:iCs/>
              </w:rPr>
              <w:t xml:space="preserve">Accompagnement Personnalisé </w:t>
            </w:r>
          </w:p>
          <w:p w:rsidR="006916BA" w:rsidRPr="00C0657B" w:rsidRDefault="006916BA" w:rsidP="006916BA">
            <w:pPr>
              <w:pStyle w:val="Sansinterligne"/>
              <w:ind w:left="720"/>
              <w:rPr>
                <w:b/>
                <w:bCs/>
                <w:i/>
                <w:iCs/>
              </w:rPr>
            </w:pPr>
          </w:p>
        </w:tc>
      </w:tr>
      <w:tr w:rsidR="00704AAD" w:rsidRPr="006916BA" w:rsidTr="003E1AF5">
        <w:tc>
          <w:tcPr>
            <w:tcW w:w="10916" w:type="dxa"/>
            <w:gridSpan w:val="5"/>
          </w:tcPr>
          <w:p w:rsidR="00704AAD" w:rsidRPr="006916BA" w:rsidRDefault="00704AAD" w:rsidP="00C52779">
            <w:pPr>
              <w:pStyle w:val="Sansinterligne"/>
              <w:jc w:val="center"/>
              <w:rPr>
                <w:rFonts w:ascii="Times New Roman" w:hAnsi="Times New Roman"/>
                <w:color w:val="E36C0A"/>
                <w:sz w:val="24"/>
                <w:szCs w:val="24"/>
              </w:rPr>
            </w:pPr>
            <w:r w:rsidRPr="006916BA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Descriptif :</w:t>
            </w:r>
          </w:p>
          <w:p w:rsidR="00704AAD" w:rsidRPr="006916BA" w:rsidRDefault="00704AAD" w:rsidP="00C52779">
            <w:pPr>
              <w:pStyle w:val="Sansinterligne"/>
              <w:rPr>
                <w:rFonts w:ascii="Times New Roman" w:hAnsi="Times New Roman"/>
                <w:iCs/>
                <w:sz w:val="24"/>
                <w:szCs w:val="24"/>
              </w:rPr>
            </w:pPr>
            <w:r w:rsidRPr="006916BA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L’AP en classe de 6</w:t>
            </w:r>
            <w:r w:rsidRPr="006916BA">
              <w:rPr>
                <w:rFonts w:ascii="Times New Roman" w:hAnsi="Times New Roman"/>
                <w:b/>
                <w:bCs/>
                <w:iCs/>
                <w:sz w:val="24"/>
                <w:szCs w:val="24"/>
                <w:vertAlign w:val="superscript"/>
              </w:rPr>
              <w:t>ème</w:t>
            </w:r>
          </w:p>
          <w:p w:rsidR="00704AAD" w:rsidRPr="006916BA" w:rsidRDefault="00704AAD" w:rsidP="00C52779">
            <w:pPr>
              <w:pStyle w:val="Sansinterligne"/>
              <w:rPr>
                <w:rFonts w:ascii="Times New Roman" w:hAnsi="Times New Roman"/>
                <w:iCs/>
                <w:sz w:val="24"/>
                <w:szCs w:val="24"/>
              </w:rPr>
            </w:pPr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>L</w:t>
            </w:r>
            <w:r w:rsidR="003E1AF5" w:rsidRPr="006916BA">
              <w:rPr>
                <w:rFonts w:ascii="Times New Roman" w:hAnsi="Times New Roman"/>
                <w:iCs/>
                <w:sz w:val="24"/>
                <w:szCs w:val="24"/>
              </w:rPr>
              <w:t>e mardi de 14h à 16h pour</w:t>
            </w:r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 xml:space="preserve"> les classes de 6</w:t>
            </w:r>
            <w:r w:rsidRPr="006916BA">
              <w:rPr>
                <w:rFonts w:ascii="Times New Roman" w:hAnsi="Times New Roman"/>
                <w:iCs/>
                <w:sz w:val="24"/>
                <w:szCs w:val="24"/>
                <w:vertAlign w:val="superscript"/>
              </w:rPr>
              <w:t>ème</w:t>
            </w:r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 xml:space="preserve">. 10 enseignants sont impliqués. Les élèves des différentes classes sont brassés et répartis par groupes </w:t>
            </w:r>
            <w:r w:rsidR="003E1AF5" w:rsidRPr="006916BA">
              <w:rPr>
                <w:rFonts w:ascii="Times New Roman" w:hAnsi="Times New Roman"/>
                <w:iCs/>
                <w:sz w:val="24"/>
                <w:szCs w:val="24"/>
              </w:rPr>
              <w:t>hétéro</w:t>
            </w:r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 xml:space="preserve">gènes de 8 à 12 élèves  Les groupes sont évolutifs et remaniés à chaque période de </w:t>
            </w:r>
            <w:proofErr w:type="gramStart"/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>vacances .</w:t>
            </w:r>
            <w:proofErr w:type="gramEnd"/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 xml:space="preserve"> après réunion de concertation.</w:t>
            </w:r>
          </w:p>
          <w:p w:rsidR="00704AAD" w:rsidRPr="006916BA" w:rsidRDefault="00704AAD" w:rsidP="00C52779">
            <w:pPr>
              <w:pStyle w:val="Sansinterligne"/>
              <w:rPr>
                <w:rFonts w:ascii="Times New Roman" w:hAnsi="Times New Roman"/>
                <w:iCs/>
                <w:sz w:val="24"/>
                <w:szCs w:val="24"/>
                <w:u w:val="single"/>
              </w:rPr>
            </w:pPr>
            <w:r w:rsidRPr="006916BA">
              <w:rPr>
                <w:rFonts w:ascii="Times New Roman" w:hAnsi="Times New Roman"/>
                <w:iCs/>
                <w:sz w:val="24"/>
                <w:szCs w:val="24"/>
                <w:u w:val="single"/>
              </w:rPr>
              <w:t xml:space="preserve">Contenu des interventions. </w:t>
            </w:r>
          </w:p>
          <w:p w:rsidR="00704AAD" w:rsidRPr="006916BA" w:rsidRDefault="00704AAD" w:rsidP="00C52779">
            <w:pPr>
              <w:pStyle w:val="Sansinterligne"/>
              <w:rPr>
                <w:rFonts w:ascii="Times New Roman" w:hAnsi="Times New Roman"/>
                <w:iCs/>
                <w:sz w:val="24"/>
                <w:szCs w:val="24"/>
              </w:rPr>
            </w:pPr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>Objectif 1 Réussir son INTEGRATION au collège</w:t>
            </w:r>
            <w:r w:rsidR="003E1AF5" w:rsidRPr="006916BA">
              <w:rPr>
                <w:rFonts w:ascii="Times New Roman" w:hAnsi="Times New Roman"/>
                <w:iCs/>
                <w:sz w:val="24"/>
                <w:szCs w:val="24"/>
              </w:rPr>
              <w:t xml:space="preserve"> « j</w:t>
            </w:r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 xml:space="preserve">e découvre mon collège », « je m’organise » «  je rencontre la COP » </w:t>
            </w:r>
          </w:p>
          <w:p w:rsidR="00704AAD" w:rsidRPr="006916BA" w:rsidRDefault="00704AAD" w:rsidP="00C52779">
            <w:pPr>
              <w:pStyle w:val="Sansinterligne"/>
              <w:rPr>
                <w:rFonts w:ascii="Times New Roman" w:hAnsi="Times New Roman"/>
                <w:iCs/>
                <w:sz w:val="24"/>
                <w:szCs w:val="24"/>
              </w:rPr>
            </w:pPr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 xml:space="preserve">Objectif 2  REMEDIATION et remise à niveau en français et anglais et mathématiques,  </w:t>
            </w:r>
          </w:p>
          <w:p w:rsidR="00704AAD" w:rsidRPr="006916BA" w:rsidRDefault="00704AAD" w:rsidP="00C52779">
            <w:pPr>
              <w:pStyle w:val="Sansinterligne"/>
              <w:rPr>
                <w:rFonts w:ascii="Times New Roman" w:hAnsi="Times New Roman"/>
                <w:iCs/>
                <w:sz w:val="24"/>
                <w:szCs w:val="24"/>
              </w:rPr>
            </w:pPr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>Objectif 3 Acquérir les COMPETENCES TRANSVERSALES : Technique respiratoire, expression corporelle, danse, rechercherche documentaire, theatre en anglais</w:t>
            </w:r>
          </w:p>
          <w:p w:rsidR="00704AAD" w:rsidRPr="006916BA" w:rsidRDefault="00704AAD" w:rsidP="00C52779">
            <w:pPr>
              <w:pStyle w:val="Sansinterligne"/>
              <w:rPr>
                <w:rFonts w:ascii="Times New Roman" w:hAnsi="Times New Roman"/>
                <w:iCs/>
                <w:sz w:val="24"/>
                <w:szCs w:val="24"/>
              </w:rPr>
            </w:pPr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 xml:space="preserve">S’appuie </w:t>
            </w:r>
            <w:proofErr w:type="gramStart"/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>surles</w:t>
            </w:r>
            <w:proofErr w:type="gramEnd"/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 xml:space="preserve"> compétences du socle et les compétences disciplinaires</w:t>
            </w:r>
          </w:p>
          <w:p w:rsidR="00704AAD" w:rsidRPr="006916BA" w:rsidRDefault="00704AAD" w:rsidP="00C52779">
            <w:pPr>
              <w:pStyle w:val="Sansinterligne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04AAD" w:rsidRPr="006916BA" w:rsidRDefault="00704AAD" w:rsidP="00C52779">
            <w:pPr>
              <w:pStyle w:val="Sansinterligne"/>
              <w:rPr>
                <w:rFonts w:ascii="Times New Roman" w:hAnsi="Times New Roman"/>
                <w:iCs/>
                <w:sz w:val="24"/>
                <w:szCs w:val="24"/>
              </w:rPr>
            </w:pPr>
            <w:r w:rsidRPr="006916BA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L’AP de la 5</w:t>
            </w:r>
            <w:r w:rsidRPr="006916BA">
              <w:rPr>
                <w:rFonts w:ascii="Times New Roman" w:hAnsi="Times New Roman"/>
                <w:b/>
                <w:bCs/>
                <w:iCs/>
                <w:sz w:val="24"/>
                <w:szCs w:val="24"/>
                <w:vertAlign w:val="superscript"/>
              </w:rPr>
              <w:t>ème</w:t>
            </w:r>
            <w:r w:rsidRPr="006916BA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 à la 3</w:t>
            </w:r>
            <w:r w:rsidRPr="006916BA">
              <w:rPr>
                <w:rFonts w:ascii="Times New Roman" w:hAnsi="Times New Roman"/>
                <w:b/>
                <w:bCs/>
                <w:iCs/>
                <w:sz w:val="24"/>
                <w:szCs w:val="24"/>
                <w:vertAlign w:val="superscript"/>
              </w:rPr>
              <w:t>ème</w:t>
            </w:r>
            <w:r w:rsidR="003E1AF5" w:rsidRPr="006916BA"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 xml:space="preserve"> touche tous les niveaux, tous les élèves et est intégré à l’emploidu temps. 11 enseignants sont impliqués.  Il est basé sur un travail interdisciplinaire, </w:t>
            </w:r>
            <w:r w:rsidR="003E1AF5" w:rsidRPr="006916BA">
              <w:rPr>
                <w:rFonts w:ascii="Times New Roman" w:hAnsi="Times New Roman"/>
                <w:iCs/>
                <w:sz w:val="24"/>
                <w:szCs w:val="24"/>
              </w:rPr>
              <w:t xml:space="preserve">de liaison et de </w:t>
            </w:r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>concertation entre TOUS les enseignants de Français et de Mathématique</w:t>
            </w:r>
            <w:r w:rsidR="003E1AF5" w:rsidRPr="006916BA">
              <w:rPr>
                <w:rFonts w:ascii="Times New Roman" w:hAnsi="Times New Roman"/>
                <w:iCs/>
                <w:sz w:val="24"/>
                <w:szCs w:val="24"/>
              </w:rPr>
              <w:t>s</w:t>
            </w:r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 xml:space="preserve">. </w:t>
            </w:r>
          </w:p>
          <w:p w:rsidR="00704AAD" w:rsidRPr="006916BA" w:rsidRDefault="00704AAD" w:rsidP="00C52779">
            <w:pPr>
              <w:pStyle w:val="Sansinterligne"/>
              <w:rPr>
                <w:rFonts w:ascii="Times New Roman" w:hAnsi="Times New Roman"/>
                <w:iCs/>
                <w:sz w:val="24"/>
                <w:szCs w:val="24"/>
              </w:rPr>
            </w:pPr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 xml:space="preserve">Objectifs : 1- Développer les </w:t>
            </w:r>
            <w:r w:rsidR="003E1AF5" w:rsidRPr="006916BA">
              <w:rPr>
                <w:rFonts w:ascii="Times New Roman" w:hAnsi="Times New Roman"/>
                <w:iCs/>
                <w:sz w:val="24"/>
                <w:szCs w:val="24"/>
              </w:rPr>
              <w:t>c</w:t>
            </w:r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 xml:space="preserve">ompétences </w:t>
            </w:r>
            <w:r w:rsidR="003E1AF5" w:rsidRPr="006916BA">
              <w:rPr>
                <w:rFonts w:ascii="Times New Roman" w:hAnsi="Times New Roman"/>
                <w:iCs/>
                <w:sz w:val="24"/>
                <w:szCs w:val="24"/>
              </w:rPr>
              <w:t>transversales</w:t>
            </w:r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> </w:t>
            </w:r>
            <w:proofErr w:type="gramStart"/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>:  lecture</w:t>
            </w:r>
            <w:proofErr w:type="gramEnd"/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 xml:space="preserve">  et  compréhension de CONSIGNES et ’EXPLOITATION des SUPPORTS </w:t>
            </w:r>
          </w:p>
          <w:p w:rsidR="00704AAD" w:rsidRPr="006916BA" w:rsidRDefault="00704AAD" w:rsidP="00C52779">
            <w:pPr>
              <w:pStyle w:val="Sansinterligne"/>
              <w:rPr>
                <w:rFonts w:ascii="Times New Roman" w:hAnsi="Times New Roman"/>
                <w:iCs/>
                <w:sz w:val="24"/>
                <w:szCs w:val="24"/>
              </w:rPr>
            </w:pPr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 xml:space="preserve">                  2- Acquérir</w:t>
            </w:r>
            <w:r w:rsidR="003E1AF5" w:rsidRPr="006916BA">
              <w:rPr>
                <w:rFonts w:ascii="Times New Roman" w:hAnsi="Times New Roman"/>
                <w:iCs/>
                <w:sz w:val="24"/>
                <w:szCs w:val="24"/>
              </w:rPr>
              <w:t xml:space="preserve"> des compétences disciplinaires en français et en mathématiques</w:t>
            </w:r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:rsidR="00704AAD" w:rsidRPr="006916BA" w:rsidRDefault="00704AAD" w:rsidP="00C52779">
            <w:pPr>
              <w:pStyle w:val="Sansinterligne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04AAD" w:rsidRPr="006916BA" w:rsidTr="003E1AF5">
        <w:trPr>
          <w:trHeight w:val="4207"/>
        </w:trPr>
        <w:tc>
          <w:tcPr>
            <w:tcW w:w="6096" w:type="dxa"/>
            <w:gridSpan w:val="3"/>
          </w:tcPr>
          <w:p w:rsidR="00704AAD" w:rsidRPr="006916BA" w:rsidRDefault="00704AAD" w:rsidP="00C52779">
            <w:pPr>
              <w:pStyle w:val="Sansinterligne"/>
              <w:rPr>
                <w:rFonts w:ascii="Times New Roman" w:hAnsi="Times New Roman"/>
                <w:color w:val="E36C0A"/>
                <w:sz w:val="24"/>
                <w:szCs w:val="24"/>
              </w:rPr>
            </w:pPr>
            <w:r w:rsidRPr="006916BA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Variables didactiques et pédagogiques</w:t>
            </w:r>
          </w:p>
          <w:p w:rsidR="00704AAD" w:rsidRPr="006916BA" w:rsidRDefault="00704AAD" w:rsidP="00C52779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</w:p>
          <w:p w:rsidR="00704AAD" w:rsidRPr="006916BA" w:rsidRDefault="00704AAD" w:rsidP="00C52779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 w:rsidRPr="006916BA">
              <w:rPr>
                <w:rFonts w:ascii="Times New Roman" w:hAnsi="Times New Roman"/>
                <w:sz w:val="24"/>
                <w:szCs w:val="24"/>
              </w:rPr>
              <w:t xml:space="preserve">S’appuyer sur les acquis  des </w:t>
            </w:r>
            <w:proofErr w:type="gramStart"/>
            <w:r w:rsidRPr="006916BA">
              <w:rPr>
                <w:rFonts w:ascii="Times New Roman" w:hAnsi="Times New Roman"/>
                <w:sz w:val="24"/>
                <w:szCs w:val="24"/>
              </w:rPr>
              <w:t>élèves ,</w:t>
            </w:r>
            <w:proofErr w:type="gramEnd"/>
            <w:r w:rsidRPr="006916BA">
              <w:rPr>
                <w:rFonts w:ascii="Times New Roman" w:hAnsi="Times New Roman"/>
                <w:sz w:val="24"/>
                <w:szCs w:val="24"/>
              </w:rPr>
              <w:t xml:space="preserve"> leur potentiel et leurs besoins pour les amener à acquérir et/ou consolider des compétences d’ordre disciplinaires et transversales suivantes :</w:t>
            </w:r>
          </w:p>
          <w:p w:rsidR="00704AAD" w:rsidRPr="006916BA" w:rsidRDefault="00704AAD" w:rsidP="00C52779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 w:rsidRPr="006916BA">
              <w:rPr>
                <w:rFonts w:ascii="Times New Roman" w:hAnsi="Times New Roman"/>
                <w:sz w:val="24"/>
                <w:szCs w:val="24"/>
              </w:rPr>
              <w:t>-d’ordre méthodologique : se donner des méthodes de travail efficaces (exploiter les technologies de l’information et de la communication)</w:t>
            </w:r>
          </w:p>
          <w:p w:rsidR="00704AAD" w:rsidRPr="006916BA" w:rsidRDefault="00704AAD" w:rsidP="00C52779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 w:rsidRPr="006916BA">
              <w:rPr>
                <w:rFonts w:ascii="Times New Roman" w:hAnsi="Times New Roman"/>
                <w:sz w:val="24"/>
                <w:szCs w:val="24"/>
              </w:rPr>
              <w:t>- d’ordre personnel et social : actualiser et renforcer son potentiel, coopérer avec les autres.</w:t>
            </w:r>
          </w:p>
          <w:p w:rsidR="00704AAD" w:rsidRPr="006916BA" w:rsidRDefault="00704AAD" w:rsidP="00C52779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 w:rsidRPr="006916BA">
              <w:rPr>
                <w:rFonts w:ascii="Times New Roman" w:hAnsi="Times New Roman"/>
                <w:sz w:val="24"/>
                <w:szCs w:val="24"/>
              </w:rPr>
              <w:t>- d’ordre de la communication : communiquer de façon appropriée avec les autres au sein du groupe</w:t>
            </w:r>
          </w:p>
          <w:p w:rsidR="00704AAD" w:rsidRPr="006916BA" w:rsidRDefault="00704AAD" w:rsidP="00C52779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 w:rsidRPr="006916BA">
              <w:rPr>
                <w:rFonts w:ascii="Times New Roman" w:hAnsi="Times New Roman"/>
                <w:sz w:val="24"/>
                <w:szCs w:val="24"/>
              </w:rPr>
              <w:t xml:space="preserve">- d’ordre intellectuel : exploiter l’information .Résoudre des problèmes. Exercer son jugement critique </w:t>
            </w:r>
          </w:p>
        </w:tc>
        <w:tc>
          <w:tcPr>
            <w:tcW w:w="4820" w:type="dxa"/>
            <w:gridSpan w:val="2"/>
          </w:tcPr>
          <w:p w:rsidR="00704AAD" w:rsidRPr="006916BA" w:rsidRDefault="00704AAD" w:rsidP="00C52779">
            <w:pPr>
              <w:pStyle w:val="Sansinterligne"/>
              <w:rPr>
                <w:rFonts w:ascii="Times New Roman" w:hAnsi="Times New Roman"/>
                <w:color w:val="E36C0A"/>
                <w:sz w:val="24"/>
                <w:szCs w:val="24"/>
              </w:rPr>
            </w:pPr>
            <w:r w:rsidRPr="006916BA">
              <w:rPr>
                <w:rFonts w:ascii="Times New Roman" w:hAnsi="Times New Roman"/>
                <w:b/>
                <w:bCs/>
                <w:color w:val="E36C0A"/>
                <w:sz w:val="24"/>
                <w:szCs w:val="24"/>
              </w:rPr>
              <w:t>Dans quels Buts?</w:t>
            </w:r>
          </w:p>
          <w:p w:rsidR="00704AAD" w:rsidRPr="006916BA" w:rsidRDefault="00704AAD" w:rsidP="00C52779">
            <w:pPr>
              <w:pStyle w:val="Sansinterligne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  <w:p w:rsidR="00704AAD" w:rsidRPr="006916BA" w:rsidRDefault="00704AAD" w:rsidP="00C52779">
            <w:pPr>
              <w:pStyle w:val="Sansinterligne"/>
              <w:rPr>
                <w:rFonts w:ascii="Times New Roman" w:hAnsi="Times New Roman"/>
                <w:iCs/>
                <w:sz w:val="24"/>
                <w:szCs w:val="24"/>
              </w:rPr>
            </w:pPr>
            <w:r w:rsidRPr="006916BA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- </w:t>
            </w:r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>Renforcer l’accueil, l’intégration et le suivi des élèves dans la liaison école collège pour une bonne continuité du cycle 3.</w:t>
            </w:r>
          </w:p>
          <w:p w:rsidR="00704AAD" w:rsidRPr="006916BA" w:rsidRDefault="00704AAD" w:rsidP="00C52779">
            <w:pPr>
              <w:pStyle w:val="Sansinterligne"/>
              <w:rPr>
                <w:rFonts w:ascii="Times New Roman" w:hAnsi="Times New Roman"/>
                <w:iCs/>
                <w:sz w:val="24"/>
                <w:szCs w:val="24"/>
              </w:rPr>
            </w:pPr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>- S’appuyer sur l’interdisciplinarité pour acquérir des compétences transversales et des compétences disciplinaires de base en français, en mathématiques et en anglais tout au long du collège.</w:t>
            </w:r>
          </w:p>
          <w:p w:rsidR="00704AAD" w:rsidRPr="006916BA" w:rsidRDefault="00704AAD" w:rsidP="00C52779">
            <w:pPr>
              <w:pStyle w:val="Sansinterligne"/>
              <w:rPr>
                <w:rFonts w:ascii="Times New Roman" w:hAnsi="Times New Roman"/>
                <w:iCs/>
                <w:sz w:val="24"/>
                <w:szCs w:val="24"/>
              </w:rPr>
            </w:pPr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>- Adapter les méthodes pédagogiques pour une meilleure prise  en com</w:t>
            </w:r>
            <w:r w:rsidR="003E1AF5" w:rsidRPr="006916BA">
              <w:rPr>
                <w:rFonts w:ascii="Times New Roman" w:hAnsi="Times New Roman"/>
                <w:iCs/>
                <w:sz w:val="24"/>
                <w:szCs w:val="24"/>
              </w:rPr>
              <w:t>pte la diversité des élèves et</w:t>
            </w:r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 xml:space="preserve"> favoriser la réussite de chacun</w:t>
            </w:r>
            <w:r w:rsidR="003E1AF5" w:rsidRPr="006916BA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  <w:bookmarkStart w:id="0" w:name="_GoBack"/>
            <w:bookmarkEnd w:id="0"/>
          </w:p>
          <w:p w:rsidR="00704AAD" w:rsidRPr="006916BA" w:rsidRDefault="00704AAD" w:rsidP="00C52779">
            <w:pPr>
              <w:pStyle w:val="Sansinterligne"/>
              <w:rPr>
                <w:rFonts w:ascii="Times New Roman" w:hAnsi="Times New Roman"/>
                <w:iCs/>
                <w:sz w:val="24"/>
                <w:szCs w:val="24"/>
              </w:rPr>
            </w:pPr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>- Améliorer les résultats sur les cycles 3 et 4.</w:t>
            </w:r>
          </w:p>
          <w:p w:rsidR="00704AAD" w:rsidRPr="006916BA" w:rsidRDefault="00704AAD" w:rsidP="00C52779">
            <w:pPr>
              <w:pStyle w:val="Sansinterligne"/>
              <w:rPr>
                <w:rFonts w:ascii="Times New Roman" w:hAnsi="Times New Roman"/>
                <w:sz w:val="24"/>
                <w:szCs w:val="24"/>
              </w:rPr>
            </w:pPr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 xml:space="preserve">- </w:t>
            </w:r>
            <w:proofErr w:type="gramStart"/>
            <w:r w:rsidR="003E1AF5" w:rsidRPr="006916BA">
              <w:rPr>
                <w:rFonts w:ascii="Times New Roman" w:hAnsi="Times New Roman"/>
                <w:iCs/>
                <w:sz w:val="24"/>
                <w:szCs w:val="24"/>
              </w:rPr>
              <w:t xml:space="preserve">Productions </w:t>
            </w:r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> :</w:t>
            </w:r>
            <w:proofErr w:type="gramEnd"/>
            <w:r w:rsidRPr="006916BA">
              <w:rPr>
                <w:rFonts w:ascii="Times New Roman" w:hAnsi="Times New Roman"/>
                <w:iCs/>
                <w:sz w:val="24"/>
                <w:szCs w:val="24"/>
              </w:rPr>
              <w:t xml:space="preserve"> Pièce de théatre en anglais et en français ,participation des élèves à l’élaboration du livret d’accueil, présentation de productions d’expression corporelle.</w:t>
            </w:r>
          </w:p>
        </w:tc>
      </w:tr>
    </w:tbl>
    <w:p w:rsidR="004D4216" w:rsidRPr="006916BA" w:rsidRDefault="004D4216">
      <w:pPr>
        <w:rPr>
          <w:sz w:val="24"/>
          <w:szCs w:val="24"/>
        </w:rPr>
      </w:pPr>
    </w:p>
    <w:sectPr w:rsidR="004D4216" w:rsidRPr="006916BA" w:rsidSect="004A35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5877F9"/>
    <w:multiLevelType w:val="hybridMultilevel"/>
    <w:tmpl w:val="DEFC027E"/>
    <w:lvl w:ilvl="0" w:tplc="166445D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13E1F7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D408E7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F0E47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5723A9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A4130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BE94B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A2219E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55E1DD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3B419DE"/>
    <w:multiLevelType w:val="hybridMultilevel"/>
    <w:tmpl w:val="19BC99A0"/>
    <w:lvl w:ilvl="0" w:tplc="F4027B3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2C6492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56426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92E442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5CA76F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6FA40E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CFE04A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BB0A54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62A6FB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04AAD"/>
    <w:rsid w:val="003E1AF5"/>
    <w:rsid w:val="004A355D"/>
    <w:rsid w:val="004D4216"/>
    <w:rsid w:val="006916BA"/>
    <w:rsid w:val="00704A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AA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704AAD"/>
    <w:pPr>
      <w:spacing w:after="0" w:line="240" w:lineRule="auto"/>
    </w:pPr>
    <w:rPr>
      <w:rFonts w:ascii="Calibri" w:eastAsia="Calibri" w:hAnsi="Calibri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916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916B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471</Words>
  <Characters>2592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claude</dc:creator>
  <cp:keywords/>
  <dc:description/>
  <cp:lastModifiedBy>RECTORAT</cp:lastModifiedBy>
  <cp:revision>3</cp:revision>
  <dcterms:created xsi:type="dcterms:W3CDTF">2015-11-08T23:30:00Z</dcterms:created>
  <dcterms:modified xsi:type="dcterms:W3CDTF">2015-11-14T22:46:00Z</dcterms:modified>
</cp:coreProperties>
</file>