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21BE" w:rsidRDefault="003E6501" w:rsidP="003E6501">
      <w:pPr>
        <w:ind w:left="-1134" w:right="-31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-43543</wp:posOffset>
                </wp:positionV>
                <wp:extent cx="9715500" cy="364067"/>
                <wp:effectExtent l="0" t="0" r="19050" b="1714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0" cy="3640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991283" w:rsidRDefault="007421BE" w:rsidP="00991283">
                            <w:pPr>
                              <w:pStyle w:val="Titre1"/>
                            </w:pPr>
                            <w:r w:rsidRPr="00991283">
                              <w:t xml:space="preserve">THEME </w:t>
                            </w:r>
                            <w:r w:rsidR="00832CD2">
                              <w:t>2</w:t>
                            </w:r>
                            <w:bookmarkStart w:id="0" w:name="_GoBack"/>
                            <w:bookmarkEnd w:id="0"/>
                            <w:r w:rsidRPr="00991283">
                              <w:t xml:space="preserve"> : </w:t>
                            </w:r>
                            <w:r w:rsidR="00D12F83">
                              <w:rPr>
                                <w:sz w:val="28"/>
                                <w:szCs w:val="28"/>
                              </w:rPr>
                              <w:t>Les enjeux contemporains de la planète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0;margin-top:-3.45pt;width:765pt;height:28.65pt;z-index: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" fillcolor="white [3201]" strokeweight=".5pt">
                <v:textbox>
                  <w:txbxContent>
                    <w:p w:rsidR="007421BE" w:rsidRPr="00991283" w:rsidRDefault="007421BE" w:rsidP="00991283">
                      <w:pPr>
                        <w:pStyle w:val="Titre1"/>
                      </w:pPr>
                      <w:r w:rsidRPr="00991283">
                        <w:t xml:space="preserve">THEME </w:t>
                      </w:r>
                      <w:r w:rsidR="00832CD2">
                        <w:t>2</w:t>
                      </w:r>
                      <w:bookmarkStart w:id="1" w:name="_GoBack"/>
                      <w:bookmarkEnd w:id="1"/>
                      <w:r w:rsidRPr="00991283">
                        <w:t xml:space="preserve"> : </w:t>
                      </w:r>
                      <w:r w:rsidR="00D12F83">
                        <w:rPr>
                          <w:sz w:val="28"/>
                          <w:szCs w:val="28"/>
                        </w:rPr>
                        <w:t>Les enjeux contemporains de la planète</w:t>
                      </w:r>
                    </w:p>
                  </w:txbxContent>
                </v:textbox>
              </v:shape>
            </w:pict>
          </mc:Fallback>
        </mc:AlternateContent>
      </w:r>
    </w:p>
    <w:p w:rsidR="007421BE" w:rsidRDefault="007421BE"/>
    <w:p w:rsidR="007421BE" w:rsidRDefault="007806DC"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34290</wp:posOffset>
                </wp:positionV>
                <wp:extent cx="2819400" cy="6229350"/>
                <wp:effectExtent l="0" t="0" r="19050" b="1905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9400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Default="008601E3"/>
                          <w:p w:rsidR="008601E3" w:rsidRDefault="008601E3"/>
                          <w:p w:rsidR="008601E3" w:rsidRDefault="008601E3"/>
                          <w:p w:rsidR="008601E3" w:rsidRPr="00E63140" w:rsidRDefault="008601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" o:spid="_x0000_s1027" type="#_x0000_t202" style="position:absolute;margin-left:0;margin-top:2.7pt;width:222pt;height:490.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" filled="f" strokeweight=".5pt">
                <v:textbox>
                  <w:txbxContent>
                    <w:p w:rsidR="008601E3" w:rsidRDefault="008601E3"/>
                    <w:p w:rsidR="008601E3" w:rsidRDefault="008601E3"/>
                    <w:p w:rsidR="008601E3" w:rsidRDefault="008601E3"/>
                    <w:p w:rsidR="008601E3" w:rsidRPr="00E63140" w:rsidRDefault="008601E3"/>
                  </w:txbxContent>
                </v:textbox>
              </v:shape>
            </w:pict>
          </mc:Fallback>
        </mc:AlternateContent>
      </w:r>
      <w:r w:rsidR="00800490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1" layoutInCell="1" allowOverlap="1">
                <wp:simplePos x="0" y="0"/>
                <wp:positionH relativeFrom="column">
                  <wp:posOffset>2926715</wp:posOffset>
                </wp:positionH>
                <wp:positionV relativeFrom="paragraph">
                  <wp:posOffset>105410</wp:posOffset>
                </wp:positionV>
                <wp:extent cx="6732000" cy="3204000"/>
                <wp:effectExtent l="0" t="0" r="12065" b="1587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2000" cy="320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17194B" w:rsidRDefault="007421BE" w:rsidP="005252E0">
                            <w:pPr>
                              <w:pStyle w:val="Titre2"/>
                            </w:pPr>
                            <w:r w:rsidRPr="0017194B">
                              <w:t>Titre du 1er sous- chapitre</w:t>
                            </w:r>
                            <w:r w:rsidR="00937674" w:rsidRPr="0017194B">
                              <w:t xml:space="preserve"> : </w:t>
                            </w:r>
                            <w:r w:rsidR="00662E5B">
                              <w:t>érosion et activité humaine</w:t>
                            </w:r>
                          </w:p>
                          <w:p w:rsidR="007421BE" w:rsidRPr="007806DC" w:rsidRDefault="007421BE" w:rsidP="00A4353F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connaissance : </w:t>
                            </w:r>
                          </w:p>
                          <w:p w:rsidR="007421BE" w:rsidRPr="00A4353F" w:rsidRDefault="0042460D" w:rsidP="001726D2">
                            <w:pPr>
                              <w:pStyle w:val="nouvconnaissancescapacits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Action de l’Homme positive et négative</w:t>
                            </w:r>
                          </w:p>
                          <w:p w:rsidR="00394ED2" w:rsidRPr="001726D2" w:rsidRDefault="007421BE" w:rsidP="001726D2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capacités : </w:t>
                            </w:r>
                          </w:p>
                          <w:p w:rsidR="00394ED2" w:rsidRDefault="0042460D" w:rsidP="001726D2">
                            <w:pPr>
                              <w:pStyle w:val="nouvconnaissancescapacits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Identifier des produits d’érosion/sédimentation dans les matériaux du quotidien</w:t>
                            </w:r>
                          </w:p>
                          <w:p w:rsidR="001726D2" w:rsidRDefault="0042460D" w:rsidP="001726D2">
                            <w:pPr>
                              <w:pStyle w:val="nouvconnaissancescapacits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Identifier des zones d’érosion</w:t>
                            </w:r>
                          </w:p>
                          <w:p w:rsidR="001726D2" w:rsidRDefault="001726D2" w:rsidP="001726D2">
                            <w:pPr>
                              <w:pStyle w:val="nouvconnaissancescapacits"/>
                              <w:ind w:left="360"/>
                            </w:pPr>
                          </w:p>
                          <w:p w:rsidR="001726D2" w:rsidRDefault="00394ED2" w:rsidP="001726D2">
                            <w:pPr>
                              <w:pStyle w:val="Utilisationnumeriqu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Utilisation du numérique : </w:t>
                            </w:r>
                          </w:p>
                          <w:p w:rsidR="001726D2" w:rsidRPr="0042460D" w:rsidRDefault="0042460D" w:rsidP="0042460D">
                            <w:pPr>
                              <w:pStyle w:val="Utilisationnumerique"/>
                              <w:numPr>
                                <w:ilvl w:val="0"/>
                                <w:numId w:val="7"/>
                              </w:numPr>
                              <w:rPr>
                                <w:b/>
                              </w:rPr>
                            </w:pPr>
                            <w:r>
                              <w:t>Application RIVAGES (relevé GPS)</w:t>
                            </w:r>
                          </w:p>
                          <w:p w:rsidR="0042460D" w:rsidRPr="001726D2" w:rsidRDefault="0042460D" w:rsidP="0042460D">
                            <w:pPr>
                              <w:pStyle w:val="Utilisationnumerique"/>
                              <w:ind w:left="360"/>
                              <w:rPr>
                                <w:b/>
                              </w:rPr>
                            </w:pPr>
                          </w:p>
                          <w:p w:rsidR="001726D2" w:rsidRDefault="001726D2" w:rsidP="001726D2">
                            <w:pPr>
                              <w:pStyle w:val="Ressourceslocalespossibles"/>
                              <w:rPr>
                                <w:b/>
                              </w:rPr>
                            </w:pPr>
                          </w:p>
                          <w:p w:rsidR="005635B0" w:rsidRPr="007806DC" w:rsidRDefault="00937674" w:rsidP="001726D2">
                            <w:pPr>
                              <w:pStyle w:val="Ressourceslocalespossibles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Ressources locales possibles :</w:t>
                            </w:r>
                          </w:p>
                          <w:p w:rsidR="001726D2" w:rsidRDefault="001726D2" w:rsidP="001726D2">
                            <w:pPr>
                              <w:pStyle w:val="Ressourceslocalespossibles"/>
                            </w:pPr>
                            <w:r>
                              <w:t>•</w:t>
                            </w:r>
                            <w:r>
                              <w:tab/>
                              <w:t>Poterie des Trois Ilets : argiles /conglomérat/ grès.</w:t>
                            </w:r>
                          </w:p>
                          <w:p w:rsidR="005635B0" w:rsidRDefault="005635B0" w:rsidP="001726D2">
                            <w:pPr>
                              <w:pStyle w:val="Ressourceslocalespossibles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8" o:spid="_x0000_s1028" type="#_x0000_t202" style="position:absolute;margin-left:230.45pt;margin-top:8.3pt;width:530.1pt;height:252.3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" fillcolor="white [3201]" strokeweight=".5pt">
                <v:textbox>
                  <w:txbxContent>
                    <w:p w:rsidR="007421BE" w:rsidRPr="0017194B" w:rsidRDefault="007421BE" w:rsidP="005252E0">
                      <w:pPr>
                        <w:pStyle w:val="Titre2"/>
                      </w:pPr>
                      <w:r w:rsidRPr="0017194B">
                        <w:t>Titre du 1er sous- chapitre</w:t>
                      </w:r>
                      <w:r w:rsidR="00937674" w:rsidRPr="0017194B">
                        <w:t xml:space="preserve"> : </w:t>
                      </w:r>
                      <w:r w:rsidR="00662E5B">
                        <w:t>érosion et activité humaine</w:t>
                      </w:r>
                    </w:p>
                    <w:p w:rsidR="007421BE" w:rsidRPr="007806DC" w:rsidRDefault="007421BE" w:rsidP="00A4353F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connaissance : </w:t>
                      </w:r>
                    </w:p>
                    <w:p w:rsidR="007421BE" w:rsidRPr="00A4353F" w:rsidRDefault="0042460D" w:rsidP="001726D2">
                      <w:pPr>
                        <w:pStyle w:val="nouvconnaissancescapacits"/>
                        <w:numPr>
                          <w:ilvl w:val="0"/>
                          <w:numId w:val="4"/>
                        </w:numPr>
                      </w:pPr>
                      <w:r>
                        <w:t>Action de l’Homme positive et négative</w:t>
                      </w:r>
                    </w:p>
                    <w:p w:rsidR="00394ED2" w:rsidRPr="001726D2" w:rsidRDefault="007421BE" w:rsidP="001726D2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capacités : </w:t>
                      </w:r>
                    </w:p>
                    <w:p w:rsidR="00394ED2" w:rsidRDefault="0042460D" w:rsidP="001726D2">
                      <w:pPr>
                        <w:pStyle w:val="nouvconnaissancescapacits"/>
                        <w:numPr>
                          <w:ilvl w:val="0"/>
                          <w:numId w:val="4"/>
                        </w:numPr>
                      </w:pPr>
                      <w:r>
                        <w:t>Identifier des produits d’érosion/sédimentation dans les matériaux du quotidien</w:t>
                      </w:r>
                    </w:p>
                    <w:p w:rsidR="001726D2" w:rsidRDefault="0042460D" w:rsidP="001726D2">
                      <w:pPr>
                        <w:pStyle w:val="nouvconnaissancescapacits"/>
                        <w:numPr>
                          <w:ilvl w:val="0"/>
                          <w:numId w:val="4"/>
                        </w:numPr>
                      </w:pPr>
                      <w:r>
                        <w:t>Identifier des zones d’érosion</w:t>
                      </w:r>
                    </w:p>
                    <w:p w:rsidR="001726D2" w:rsidRDefault="001726D2" w:rsidP="001726D2">
                      <w:pPr>
                        <w:pStyle w:val="nouvconnaissancescapacits"/>
                        <w:ind w:left="360"/>
                      </w:pPr>
                    </w:p>
                    <w:p w:rsidR="001726D2" w:rsidRDefault="00394ED2" w:rsidP="001726D2">
                      <w:pPr>
                        <w:pStyle w:val="Utilisationnumeriqu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Utilisation du numérique : </w:t>
                      </w:r>
                    </w:p>
                    <w:p w:rsidR="001726D2" w:rsidRPr="0042460D" w:rsidRDefault="0042460D" w:rsidP="0042460D">
                      <w:pPr>
                        <w:pStyle w:val="Utilisationnumerique"/>
                        <w:numPr>
                          <w:ilvl w:val="0"/>
                          <w:numId w:val="7"/>
                        </w:numPr>
                        <w:rPr>
                          <w:b/>
                        </w:rPr>
                      </w:pPr>
                      <w:r>
                        <w:t>Application RIVAGES (relevé GPS)</w:t>
                      </w:r>
                    </w:p>
                    <w:p w:rsidR="0042460D" w:rsidRPr="001726D2" w:rsidRDefault="0042460D" w:rsidP="0042460D">
                      <w:pPr>
                        <w:pStyle w:val="Utilisationnumerique"/>
                        <w:ind w:left="360"/>
                        <w:rPr>
                          <w:b/>
                        </w:rPr>
                      </w:pPr>
                    </w:p>
                    <w:p w:rsidR="001726D2" w:rsidRDefault="001726D2" w:rsidP="001726D2">
                      <w:pPr>
                        <w:pStyle w:val="Ressourceslocalespossibles"/>
                        <w:rPr>
                          <w:b/>
                        </w:rPr>
                      </w:pPr>
                    </w:p>
                    <w:p w:rsidR="005635B0" w:rsidRPr="007806DC" w:rsidRDefault="00937674" w:rsidP="001726D2">
                      <w:pPr>
                        <w:pStyle w:val="Ressourceslocalespossibles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Ressources locales possibles :</w:t>
                      </w:r>
                    </w:p>
                    <w:p w:rsidR="001726D2" w:rsidRDefault="001726D2" w:rsidP="001726D2">
                      <w:pPr>
                        <w:pStyle w:val="Ressourceslocalespossibles"/>
                      </w:pPr>
                      <w:r>
                        <w:t>•</w:t>
                      </w:r>
                      <w:r>
                        <w:tab/>
                        <w:t>Poterie des Trois Ilets : argiles /conglomérat/ grès.</w:t>
                      </w:r>
                    </w:p>
                    <w:p w:rsidR="005635B0" w:rsidRDefault="005635B0" w:rsidP="001726D2">
                      <w:pPr>
                        <w:pStyle w:val="Ressourceslocalespossibles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1" layoutInCell="1" allowOverlap="1">
                <wp:simplePos x="0" y="0"/>
                <wp:positionH relativeFrom="column">
                  <wp:posOffset>108585</wp:posOffset>
                </wp:positionH>
                <wp:positionV relativeFrom="paragraph">
                  <wp:posOffset>85090</wp:posOffset>
                </wp:positionV>
                <wp:extent cx="396000" cy="6120000"/>
                <wp:effectExtent l="0" t="0" r="23495" b="1460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000" cy="612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12F83" w:rsidRPr="00F82C33" w:rsidRDefault="00FF7B1C" w:rsidP="00D12F83">
                            <w:pPr>
                              <w:pStyle w:val="Pardfaut"/>
                              <w:tabs>
                                <w:tab w:val="left" w:pos="720"/>
                                <w:tab w:val="left" w:pos="1440"/>
                                <w:tab w:val="left" w:pos="2160"/>
                              </w:tabs>
                              <w:spacing w:after="240" w:line="340" w:lineRule="atLeast"/>
                              <w:jc w:val="center"/>
                              <w:rPr>
                                <w:rFonts w:ascii="Times" w:eastAsia="Times" w:hAnsi="Times" w:cs="Times"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5252E0">
                              <w:t>TITRE DU CHAPITRE</w:t>
                            </w:r>
                            <w:r w:rsidR="00B43810" w:rsidRPr="005252E0">
                              <w:t> :</w:t>
                            </w:r>
                            <w:r w:rsidR="00D12F83" w:rsidRPr="00D12F83">
                              <w:rPr>
                                <w:rFonts w:ascii="Times" w:hAnsi="Times"/>
                                <w:color w:val="0070C0"/>
                                <w:sz w:val="29"/>
                                <w:szCs w:val="29"/>
                                <w:lang w:val="de-DE"/>
                              </w:rPr>
                              <w:t xml:space="preserve"> </w:t>
                            </w:r>
                            <w:r w:rsidR="00D12F83" w:rsidRPr="00F82C33">
                              <w:rPr>
                                <w:rFonts w:ascii="Times" w:hAnsi="Times"/>
                                <w:color w:val="0070C0"/>
                                <w:sz w:val="29"/>
                                <w:szCs w:val="29"/>
                                <w:lang w:val="de-DE"/>
                              </w:rPr>
                              <w:t>Ge</w:t>
                            </w:r>
                            <w:r w:rsidR="00D12F83" w:rsidRPr="00F82C33">
                              <w:rPr>
                                <w:rFonts w:ascii="Times" w:hAnsi="Times"/>
                                <w:color w:val="0070C0"/>
                                <w:sz w:val="29"/>
                                <w:szCs w:val="29"/>
                              </w:rPr>
                              <w:t>́</w:t>
                            </w:r>
                            <w:proofErr w:type="spellStart"/>
                            <w:r w:rsidR="00D12F83" w:rsidRPr="00F82C33">
                              <w:rPr>
                                <w:rFonts w:ascii="Times" w:hAnsi="Times"/>
                                <w:color w:val="0070C0"/>
                                <w:sz w:val="29"/>
                                <w:szCs w:val="29"/>
                              </w:rPr>
                              <w:t>osciences</w:t>
                            </w:r>
                            <w:proofErr w:type="spellEnd"/>
                            <w:r w:rsidR="00D12F83" w:rsidRPr="00F82C33">
                              <w:rPr>
                                <w:rFonts w:ascii="Times" w:hAnsi="Times"/>
                                <w:color w:val="0070C0"/>
                                <w:sz w:val="29"/>
                                <w:szCs w:val="29"/>
                              </w:rPr>
                              <w:t xml:space="preserve"> et dynamique des paysages</w:t>
                            </w:r>
                          </w:p>
                          <w:p w:rsidR="00FF7B1C" w:rsidRPr="005252E0" w:rsidRDefault="00FF7B1C" w:rsidP="005252E0">
                            <w:pPr>
                              <w:pStyle w:val="Titre2"/>
                            </w:pP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" o:spid="_x0000_s1029" type="#_x0000_t202" style="position:absolute;margin-left:8.55pt;margin-top:6.7pt;width:31.2pt;height:481.9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" fillcolor="white [3201]" strokeweight=".5pt">
                <v:textbox style="layout-flow:vertical;mso-layout-flow-alt:bottom-to-top">
                  <w:txbxContent>
                    <w:p w:rsidR="00D12F83" w:rsidRPr="00F82C33" w:rsidRDefault="00FF7B1C" w:rsidP="00D12F83">
                      <w:pPr>
                        <w:pStyle w:val="Pardfaut"/>
                        <w:tabs>
                          <w:tab w:val="left" w:pos="720"/>
                          <w:tab w:val="left" w:pos="1440"/>
                          <w:tab w:val="left" w:pos="2160"/>
                        </w:tabs>
                        <w:spacing w:after="240" w:line="340" w:lineRule="atLeast"/>
                        <w:jc w:val="center"/>
                        <w:rPr>
                          <w:rFonts w:ascii="Times" w:eastAsia="Times" w:hAnsi="Times" w:cs="Times"/>
                          <w:color w:val="0070C0"/>
                          <w:sz w:val="24"/>
                          <w:szCs w:val="24"/>
                        </w:rPr>
                      </w:pPr>
                      <w:r w:rsidRPr="005252E0">
                        <w:t>TITRE DU CHAPITRE</w:t>
                      </w:r>
                      <w:r w:rsidR="00B43810" w:rsidRPr="005252E0">
                        <w:t> :</w:t>
                      </w:r>
                      <w:r w:rsidR="00D12F83" w:rsidRPr="00D12F83">
                        <w:rPr>
                          <w:rFonts w:ascii="Times" w:hAnsi="Times"/>
                          <w:color w:val="0070C0"/>
                          <w:sz w:val="29"/>
                          <w:szCs w:val="29"/>
                          <w:lang w:val="de-DE"/>
                        </w:rPr>
                        <w:t xml:space="preserve"> </w:t>
                      </w:r>
                      <w:r w:rsidR="00D12F83" w:rsidRPr="00F82C33">
                        <w:rPr>
                          <w:rFonts w:ascii="Times" w:hAnsi="Times"/>
                          <w:color w:val="0070C0"/>
                          <w:sz w:val="29"/>
                          <w:szCs w:val="29"/>
                          <w:lang w:val="de-DE"/>
                        </w:rPr>
                        <w:t>Ge</w:t>
                      </w:r>
                      <w:r w:rsidR="00D12F83" w:rsidRPr="00F82C33">
                        <w:rPr>
                          <w:rFonts w:ascii="Times" w:hAnsi="Times"/>
                          <w:color w:val="0070C0"/>
                          <w:sz w:val="29"/>
                          <w:szCs w:val="29"/>
                        </w:rPr>
                        <w:t>́</w:t>
                      </w:r>
                      <w:proofErr w:type="spellStart"/>
                      <w:r w:rsidR="00D12F83" w:rsidRPr="00F82C33">
                        <w:rPr>
                          <w:rFonts w:ascii="Times" w:hAnsi="Times"/>
                          <w:color w:val="0070C0"/>
                          <w:sz w:val="29"/>
                          <w:szCs w:val="29"/>
                        </w:rPr>
                        <w:t>osciences</w:t>
                      </w:r>
                      <w:proofErr w:type="spellEnd"/>
                      <w:r w:rsidR="00D12F83" w:rsidRPr="00F82C33">
                        <w:rPr>
                          <w:rFonts w:ascii="Times" w:hAnsi="Times"/>
                          <w:color w:val="0070C0"/>
                          <w:sz w:val="29"/>
                          <w:szCs w:val="29"/>
                        </w:rPr>
                        <w:t xml:space="preserve"> et dynamique des paysages</w:t>
                      </w:r>
                    </w:p>
                    <w:p w:rsidR="00FF7B1C" w:rsidRPr="005252E0" w:rsidRDefault="00FF7B1C" w:rsidP="005252E0">
                      <w:pPr>
                        <w:pStyle w:val="Titre2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1" layoutInCell="1" allowOverlap="1">
                <wp:simplePos x="0" y="0"/>
                <wp:positionH relativeFrom="column">
                  <wp:posOffset>566420</wp:posOffset>
                </wp:positionH>
                <wp:positionV relativeFrom="paragraph">
                  <wp:posOffset>82550</wp:posOffset>
                </wp:positionV>
                <wp:extent cx="2196000" cy="3200400"/>
                <wp:effectExtent l="0" t="0" r="13970" b="1905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600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Pr="007806DC" w:rsidRDefault="008601E3" w:rsidP="0017194B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Orientations générales du thème données dans le préambule</w:t>
                            </w:r>
                          </w:p>
                          <w:p w:rsidR="008601E3" w:rsidRDefault="008601E3" w:rsidP="007806DC">
                            <w:pPr>
                              <w:pStyle w:val="orientationgeneparagraphepreambule"/>
                            </w:pPr>
                          </w:p>
                          <w:p w:rsidR="001726D2" w:rsidRPr="0025508C" w:rsidRDefault="001726D2" w:rsidP="001726D2">
                            <w:pPr>
                              <w:pStyle w:val="Pardfaut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</w:tabs>
                              <w:spacing w:after="240" w:line="340" w:lineRule="atLeast"/>
                              <w:rPr>
                                <w:rFonts w:ascii="Arial" w:eastAsia="Arial" w:hAnsi="Arial" w:cs="Arial"/>
                                <w:color w:val="008E00"/>
                                <w:sz w:val="20"/>
                                <w:szCs w:val="18"/>
                              </w:rPr>
                            </w:pPr>
                            <w:r w:rsidRPr="0025508C">
                              <w:rPr>
                                <w:rFonts w:ascii="Arial" w:hAnsi="Arial"/>
                                <w:color w:val="008E00"/>
                                <w:sz w:val="20"/>
                                <w:szCs w:val="18"/>
                              </w:rPr>
                              <w:t>Choisir un paysage local et d’essayer d’en comprendre l’</w:t>
                            </w:r>
                            <w:r>
                              <w:rPr>
                                <w:rFonts w:ascii="Arial" w:hAnsi="Arial"/>
                                <w:color w:val="008E00"/>
                                <w:sz w:val="20"/>
                                <w:szCs w:val="18"/>
                                <w:lang w:val="it-IT"/>
                              </w:rPr>
                              <w:t>origine et les évolutions.</w:t>
                            </w:r>
                            <w:r w:rsidRPr="0025508C">
                              <w:rPr>
                                <w:rFonts w:ascii="Arial" w:hAnsi="Arial"/>
                                <w:color w:val="008E00"/>
                                <w:sz w:val="20"/>
                                <w:szCs w:val="18"/>
                                <w:lang w:val="it-IT"/>
                              </w:rPr>
                              <w:t xml:space="preserve"> </w:t>
                            </w:r>
                          </w:p>
                          <w:p w:rsidR="001726D2" w:rsidRDefault="001726D2" w:rsidP="001726D2">
                            <w:pPr>
                              <w:pStyle w:val="Pardfaut"/>
                              <w:tabs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</w:tabs>
                              <w:spacing w:after="240" w:line="340" w:lineRule="atLeast"/>
                            </w:pPr>
                            <w:proofErr w:type="gramStart"/>
                            <w:r w:rsidRPr="0025508C">
                              <w:rPr>
                                <w:rFonts w:ascii="Arial" w:hAnsi="Arial"/>
                                <w:color w:val="008E00"/>
                                <w:sz w:val="20"/>
                                <w:szCs w:val="18"/>
                              </w:rPr>
                              <w:t>Ex:</w:t>
                            </w:r>
                            <w:proofErr w:type="gramEnd"/>
                            <w:r w:rsidRPr="0025508C">
                              <w:rPr>
                                <w:rFonts w:ascii="Arial" w:hAnsi="Arial"/>
                                <w:color w:val="008E00"/>
                                <w:sz w:val="20"/>
                                <w:szCs w:val="18"/>
                              </w:rPr>
                              <w:t xml:space="preserve"> Morne Jacqueline, </w:t>
                            </w:r>
                            <w:r>
                              <w:rPr>
                                <w:rFonts w:ascii="Arial" w:hAnsi="Arial"/>
                                <w:color w:val="008E00"/>
                                <w:sz w:val="20"/>
                                <w:szCs w:val="18"/>
                              </w:rPr>
                              <w:t>Morne Larcher/ Rocher du Diamant/Morne C</w:t>
                            </w:r>
                            <w:r w:rsidRPr="0025508C">
                              <w:rPr>
                                <w:rFonts w:ascii="Arial" w:hAnsi="Arial"/>
                                <w:color w:val="008E00"/>
                                <w:sz w:val="20"/>
                                <w:szCs w:val="18"/>
                              </w:rPr>
                              <w:t>hampag</w:t>
                            </w:r>
                            <w:r>
                              <w:rPr>
                                <w:rFonts w:ascii="Arial" w:hAnsi="Arial"/>
                                <w:color w:val="008E00"/>
                                <w:sz w:val="20"/>
                                <w:szCs w:val="18"/>
                              </w:rPr>
                              <w:t>ne/ P</w:t>
                            </w:r>
                            <w:r w:rsidRPr="0025508C">
                              <w:rPr>
                                <w:rFonts w:ascii="Arial" w:hAnsi="Arial"/>
                                <w:color w:val="008E00"/>
                                <w:sz w:val="20"/>
                                <w:szCs w:val="18"/>
                              </w:rPr>
                              <w:t>iton</w:t>
                            </w:r>
                            <w:r>
                              <w:rPr>
                                <w:rFonts w:ascii="Arial" w:hAnsi="Arial"/>
                                <w:color w:val="008E00"/>
                                <w:sz w:val="20"/>
                                <w:szCs w:val="18"/>
                              </w:rPr>
                              <w:t xml:space="preserve">s </w:t>
                            </w:r>
                            <w:r w:rsidRPr="0025508C">
                              <w:rPr>
                                <w:rFonts w:ascii="Arial" w:hAnsi="Arial"/>
                                <w:color w:val="008E00"/>
                                <w:sz w:val="20"/>
                                <w:szCs w:val="18"/>
                              </w:rPr>
                              <w:t xml:space="preserve"> du Carbet/ Caravelle</w:t>
                            </w:r>
                            <w:r>
                              <w:rPr>
                                <w:rFonts w:ascii="Arial" w:hAnsi="Arial"/>
                                <w:color w:val="008E00"/>
                                <w:sz w:val="29"/>
                                <w:szCs w:val="29"/>
                              </w:rPr>
                              <w:t>…</w:t>
                            </w:r>
                          </w:p>
                          <w:p w:rsidR="008601E3" w:rsidRPr="008601E3" w:rsidRDefault="008601E3" w:rsidP="007806DC">
                            <w:pPr>
                              <w:pStyle w:val="orientationgeneparagraphepreambul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" o:spid="_x0000_s1030" type="#_x0000_t202" style="position:absolute;margin-left:44.6pt;margin-top:6.5pt;width:172.9pt;height:252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" fillcolor="white [3201]" strokeweight=".5pt">
                <v:textbox>
                  <w:txbxContent>
                    <w:p w:rsidR="008601E3" w:rsidRPr="007806DC" w:rsidRDefault="008601E3" w:rsidP="0017194B">
                      <w:pPr>
                        <w:pStyle w:val="orientationgeneparagraphepreambul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Orientations générales du thème données dans le préambule</w:t>
                      </w:r>
                    </w:p>
                    <w:p w:rsidR="008601E3" w:rsidRDefault="008601E3" w:rsidP="007806DC">
                      <w:pPr>
                        <w:pStyle w:val="orientationgeneparagraphepreambule"/>
                      </w:pPr>
                    </w:p>
                    <w:p w:rsidR="001726D2" w:rsidRPr="0025508C" w:rsidRDefault="001726D2" w:rsidP="001726D2">
                      <w:pPr>
                        <w:pStyle w:val="Pardfaut"/>
                        <w:tabs>
                          <w:tab w:val="left" w:pos="720"/>
                          <w:tab w:val="left" w:pos="1440"/>
                          <w:tab w:val="left" w:pos="2160"/>
                          <w:tab w:val="left" w:pos="2880"/>
                          <w:tab w:val="left" w:pos="3600"/>
                        </w:tabs>
                        <w:spacing w:after="240" w:line="340" w:lineRule="atLeast"/>
                        <w:rPr>
                          <w:rFonts w:ascii="Arial" w:eastAsia="Arial" w:hAnsi="Arial" w:cs="Arial"/>
                          <w:color w:val="008E00"/>
                          <w:sz w:val="20"/>
                          <w:szCs w:val="18"/>
                        </w:rPr>
                      </w:pPr>
                      <w:r w:rsidRPr="0025508C">
                        <w:rPr>
                          <w:rFonts w:ascii="Arial" w:hAnsi="Arial"/>
                          <w:color w:val="008E00"/>
                          <w:sz w:val="20"/>
                          <w:szCs w:val="18"/>
                        </w:rPr>
                        <w:t>Choisir un paysage local et d’essayer d’en comprendre l’</w:t>
                      </w:r>
                      <w:r>
                        <w:rPr>
                          <w:rFonts w:ascii="Arial" w:hAnsi="Arial"/>
                          <w:color w:val="008E00"/>
                          <w:sz w:val="20"/>
                          <w:szCs w:val="18"/>
                          <w:lang w:val="it-IT"/>
                        </w:rPr>
                        <w:t>origine et les évolutions.</w:t>
                      </w:r>
                      <w:r w:rsidRPr="0025508C">
                        <w:rPr>
                          <w:rFonts w:ascii="Arial" w:hAnsi="Arial"/>
                          <w:color w:val="008E00"/>
                          <w:sz w:val="20"/>
                          <w:szCs w:val="18"/>
                          <w:lang w:val="it-IT"/>
                        </w:rPr>
                        <w:t xml:space="preserve"> </w:t>
                      </w:r>
                    </w:p>
                    <w:p w:rsidR="001726D2" w:rsidRDefault="001726D2" w:rsidP="001726D2">
                      <w:pPr>
                        <w:pStyle w:val="Pardfaut"/>
                        <w:tabs>
                          <w:tab w:val="left" w:pos="720"/>
                          <w:tab w:val="left" w:pos="1440"/>
                          <w:tab w:val="left" w:pos="2160"/>
                          <w:tab w:val="left" w:pos="2880"/>
                          <w:tab w:val="left" w:pos="3600"/>
                        </w:tabs>
                        <w:spacing w:after="240" w:line="340" w:lineRule="atLeast"/>
                      </w:pPr>
                      <w:proofErr w:type="gramStart"/>
                      <w:r w:rsidRPr="0025508C">
                        <w:rPr>
                          <w:rFonts w:ascii="Arial" w:hAnsi="Arial"/>
                          <w:color w:val="008E00"/>
                          <w:sz w:val="20"/>
                          <w:szCs w:val="18"/>
                        </w:rPr>
                        <w:t>Ex:</w:t>
                      </w:r>
                      <w:proofErr w:type="gramEnd"/>
                      <w:r w:rsidRPr="0025508C">
                        <w:rPr>
                          <w:rFonts w:ascii="Arial" w:hAnsi="Arial"/>
                          <w:color w:val="008E00"/>
                          <w:sz w:val="20"/>
                          <w:szCs w:val="18"/>
                        </w:rPr>
                        <w:t xml:space="preserve"> Morne Jacqueline, </w:t>
                      </w:r>
                      <w:r>
                        <w:rPr>
                          <w:rFonts w:ascii="Arial" w:hAnsi="Arial"/>
                          <w:color w:val="008E00"/>
                          <w:sz w:val="20"/>
                          <w:szCs w:val="18"/>
                        </w:rPr>
                        <w:t>Morne Larcher/ Rocher du Diamant/Morne C</w:t>
                      </w:r>
                      <w:r w:rsidRPr="0025508C">
                        <w:rPr>
                          <w:rFonts w:ascii="Arial" w:hAnsi="Arial"/>
                          <w:color w:val="008E00"/>
                          <w:sz w:val="20"/>
                          <w:szCs w:val="18"/>
                        </w:rPr>
                        <w:t>hampag</w:t>
                      </w:r>
                      <w:r>
                        <w:rPr>
                          <w:rFonts w:ascii="Arial" w:hAnsi="Arial"/>
                          <w:color w:val="008E00"/>
                          <w:sz w:val="20"/>
                          <w:szCs w:val="18"/>
                        </w:rPr>
                        <w:t>ne/ P</w:t>
                      </w:r>
                      <w:r w:rsidRPr="0025508C">
                        <w:rPr>
                          <w:rFonts w:ascii="Arial" w:hAnsi="Arial"/>
                          <w:color w:val="008E00"/>
                          <w:sz w:val="20"/>
                          <w:szCs w:val="18"/>
                        </w:rPr>
                        <w:t>iton</w:t>
                      </w:r>
                      <w:r>
                        <w:rPr>
                          <w:rFonts w:ascii="Arial" w:hAnsi="Arial"/>
                          <w:color w:val="008E00"/>
                          <w:sz w:val="20"/>
                          <w:szCs w:val="18"/>
                        </w:rPr>
                        <w:t xml:space="preserve">s </w:t>
                      </w:r>
                      <w:r w:rsidRPr="0025508C">
                        <w:rPr>
                          <w:rFonts w:ascii="Arial" w:hAnsi="Arial"/>
                          <w:color w:val="008E00"/>
                          <w:sz w:val="20"/>
                          <w:szCs w:val="18"/>
                        </w:rPr>
                        <w:t xml:space="preserve"> du Carbet/ Caravelle</w:t>
                      </w:r>
                      <w:r>
                        <w:rPr>
                          <w:rFonts w:ascii="Arial" w:hAnsi="Arial"/>
                          <w:color w:val="008E00"/>
                          <w:sz w:val="29"/>
                          <w:szCs w:val="29"/>
                        </w:rPr>
                        <w:t>…</w:t>
                      </w:r>
                    </w:p>
                    <w:p w:rsidR="008601E3" w:rsidRPr="008601E3" w:rsidRDefault="008601E3" w:rsidP="007806DC">
                      <w:pPr>
                        <w:pStyle w:val="orientationgeneparagraphepreambul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1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42757</wp:posOffset>
                </wp:positionV>
                <wp:extent cx="6861600" cy="6217200"/>
                <wp:effectExtent l="0" t="0" r="15875" b="1270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61600" cy="621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Default="007421BE"/>
                          <w:p w:rsidR="00937674" w:rsidRDefault="00937674"/>
                          <w:p w:rsidR="00937674" w:rsidRDefault="009376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" o:spid="_x0000_s1031" type="#_x0000_t202" style="position:absolute;margin-left:225pt;margin-top:3.35pt;width:540.3pt;height:489.5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" fillcolor="white [3201]" strokeweight=".5pt">
                <v:textbox>
                  <w:txbxContent>
                    <w:p w:rsidR="007421BE" w:rsidRDefault="007421BE"/>
                    <w:p w:rsidR="00937674" w:rsidRDefault="00937674"/>
                    <w:p w:rsidR="00937674" w:rsidRDefault="00937674"/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3E6501"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1" layoutInCell="1" allowOverlap="1">
                <wp:simplePos x="0" y="0"/>
                <wp:positionH relativeFrom="column">
                  <wp:posOffset>565785</wp:posOffset>
                </wp:positionH>
                <wp:positionV relativeFrom="paragraph">
                  <wp:posOffset>166370</wp:posOffset>
                </wp:positionV>
                <wp:extent cx="2196000" cy="2880000"/>
                <wp:effectExtent l="0" t="0" r="13970" b="1587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6000" cy="288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Pr="007806DC" w:rsidRDefault="008601E3" w:rsidP="00B43810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Points forts du paragraphe introductif</w:t>
                            </w:r>
                          </w:p>
                          <w:p w:rsidR="007421BE" w:rsidRDefault="007421BE"/>
                          <w:p w:rsidR="001726D2" w:rsidRDefault="001726D2" w:rsidP="001726D2">
                            <w:pPr>
                              <w:pStyle w:val="Corps"/>
                              <w:rPr>
                                <w:color w:val="0432FF"/>
                              </w:rPr>
                            </w:pPr>
                            <w:r>
                              <w:rPr>
                                <w:color w:val="0432FF"/>
                              </w:rPr>
                              <w:t>Comprendre les mécanismes de l’évolution des paysages</w:t>
                            </w:r>
                          </w:p>
                          <w:p w:rsidR="001726D2" w:rsidRDefault="001726D2" w:rsidP="001726D2">
                            <w:pPr>
                              <w:pStyle w:val="Corps"/>
                              <w:rPr>
                                <w:color w:val="0432FF"/>
                              </w:rPr>
                            </w:pPr>
                            <w:r>
                              <w:rPr>
                                <w:color w:val="0432FF"/>
                              </w:rPr>
                              <w:t>Comprendre le caractère inexorable de l’érosion</w:t>
                            </w:r>
                          </w:p>
                          <w:p w:rsidR="001726D2" w:rsidRDefault="001726D2" w:rsidP="001726D2">
                            <w:pPr>
                              <w:pStyle w:val="Corps"/>
                            </w:pPr>
                            <w:r>
                              <w:rPr>
                                <w:color w:val="0432FF"/>
                              </w:rPr>
                              <w:t>Importance des mécanismes de sédimentation</w:t>
                            </w:r>
                          </w:p>
                          <w:p w:rsidR="007421BE" w:rsidRDefault="007421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" o:spid="_x0000_s1032" type="#_x0000_t202" style="position:absolute;margin-left:44.55pt;margin-top:13.1pt;width:172.9pt;height:226.7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" fillcolor="white [3201]" strokeweight=".5pt">
                <v:textbox>
                  <w:txbxContent>
                    <w:p w:rsidR="008601E3" w:rsidRPr="007806DC" w:rsidRDefault="008601E3" w:rsidP="00B43810">
                      <w:pPr>
                        <w:pStyle w:val="Pointfortparagrapheintroductif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Points forts du paragraphe introductif</w:t>
                      </w:r>
                    </w:p>
                    <w:p w:rsidR="007421BE" w:rsidRDefault="007421BE"/>
                    <w:p w:rsidR="001726D2" w:rsidRDefault="001726D2" w:rsidP="001726D2">
                      <w:pPr>
                        <w:pStyle w:val="Corps"/>
                        <w:rPr>
                          <w:color w:val="0432FF"/>
                        </w:rPr>
                      </w:pPr>
                      <w:r>
                        <w:rPr>
                          <w:color w:val="0432FF"/>
                        </w:rPr>
                        <w:t>Comprendre les mécanismes de l’évolution des paysages</w:t>
                      </w:r>
                    </w:p>
                    <w:p w:rsidR="001726D2" w:rsidRDefault="001726D2" w:rsidP="001726D2">
                      <w:pPr>
                        <w:pStyle w:val="Corps"/>
                        <w:rPr>
                          <w:color w:val="0432FF"/>
                        </w:rPr>
                      </w:pPr>
                      <w:r>
                        <w:rPr>
                          <w:color w:val="0432FF"/>
                        </w:rPr>
                        <w:t>Comprendre le caractère inexorable de l’érosion</w:t>
                      </w:r>
                    </w:p>
                    <w:p w:rsidR="001726D2" w:rsidRDefault="001726D2" w:rsidP="001726D2">
                      <w:pPr>
                        <w:pStyle w:val="Corps"/>
                      </w:pPr>
                      <w:r>
                        <w:rPr>
                          <w:color w:val="0432FF"/>
                        </w:rPr>
                        <w:t>Importance des mécanismes de sédimentation</w:t>
                      </w:r>
                    </w:p>
                    <w:p w:rsidR="007421BE" w:rsidRDefault="007421BE"/>
                  </w:txbxContent>
                </v:textbox>
                <w10:anchorlock/>
              </v:shape>
            </w:pict>
          </mc:Fallback>
        </mc:AlternateContent>
      </w:r>
    </w:p>
    <w:p w:rsidR="007421BE" w:rsidRDefault="00800490"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1" layoutInCell="1" allowOverlap="1">
                <wp:simplePos x="0" y="0"/>
                <wp:positionH relativeFrom="column">
                  <wp:posOffset>2941320</wp:posOffset>
                </wp:positionH>
                <wp:positionV relativeFrom="paragraph">
                  <wp:posOffset>41910</wp:posOffset>
                </wp:positionV>
                <wp:extent cx="6706800" cy="2808000"/>
                <wp:effectExtent l="0" t="0" r="18415" b="1143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6800" cy="2808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A1AD9" w:rsidRPr="00E344F7" w:rsidRDefault="00DA1AD9" w:rsidP="00DA1AD9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  <w:r w:rsidRPr="00800490">
                              <w:rPr>
                                <w:b/>
                              </w:rPr>
                              <w:t>Acquis du cycle 4 : AFC</w:t>
                            </w:r>
                          </w:p>
                          <w:p w:rsidR="00DA1AD9" w:rsidRDefault="00DA1AD9" w:rsidP="00DA1AD9">
                            <w:pPr>
                              <w:pStyle w:val="acquiscycle4"/>
                              <w:numPr>
                                <w:ilvl w:val="0"/>
                                <w:numId w:val="5"/>
                              </w:numPr>
                            </w:pPr>
                            <w:bookmarkStart w:id="2" w:name="_Hlk7704052"/>
                            <w:r>
                              <w:t>Expliquer certains phénomènes géologiques liés au fonctionnement de la Terre à partir du contexte géodynamique global</w:t>
                            </w:r>
                          </w:p>
                          <w:p w:rsidR="00DA1AD9" w:rsidRPr="007806DC" w:rsidRDefault="00DA1AD9" w:rsidP="00DA1AD9">
                            <w:pPr>
                              <w:pStyle w:val="acquiscycle4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Expliquer quelques phénomènes météorologiques et climatiques</w:t>
                            </w:r>
                          </w:p>
                          <w:bookmarkEnd w:id="2"/>
                          <w:p w:rsidR="00DA1AD9" w:rsidRDefault="00DA1AD9" w:rsidP="00DA1AD9">
                            <w:pPr>
                              <w:pStyle w:val="lienseducations"/>
                              <w:rPr>
                                <w:b/>
                              </w:rPr>
                            </w:pPr>
                          </w:p>
                          <w:p w:rsidR="00DA1AD9" w:rsidRDefault="00DA1AD9" w:rsidP="00DA1AD9">
                            <w:pPr>
                              <w:pStyle w:val="lienseducations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les éducations à :</w:t>
                            </w:r>
                          </w:p>
                          <w:p w:rsidR="00DA1AD9" w:rsidRPr="00E50F83" w:rsidRDefault="00DA1AD9" w:rsidP="00DA1AD9">
                            <w:pPr>
                              <w:pStyle w:val="lienseducations"/>
                              <w:numPr>
                                <w:ilvl w:val="0"/>
                                <w:numId w:val="8"/>
                              </w:numPr>
                            </w:pPr>
                            <w:bookmarkStart w:id="3" w:name="_Hlk7704094"/>
                            <w:r>
                              <w:t>Comprendre les responsabilités individuelle et collective en matière de préservation des ressources de la planète (biodiversité, ressources minérales et ressources énergétiques) et de santé.</w:t>
                            </w:r>
                          </w:p>
                          <w:bookmarkEnd w:id="3"/>
                          <w:p w:rsidR="00DA1AD9" w:rsidRDefault="00DA1AD9" w:rsidP="00DA1AD9">
                            <w:pPr>
                              <w:pStyle w:val="ouverturemetier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DA1AD9" w:rsidRDefault="00DA1AD9" w:rsidP="00DA1AD9">
                            <w:pPr>
                              <w:pStyle w:val="ouverturemetier"/>
                              <w:rPr>
                                <w:b/>
                                <w:sz w:val="24"/>
                              </w:rPr>
                            </w:pPr>
                            <w:r w:rsidRPr="00A4353F">
                              <w:rPr>
                                <w:b/>
                                <w:sz w:val="24"/>
                              </w:rPr>
                              <w:t>Ouverture métier</w:t>
                            </w:r>
                          </w:p>
                          <w:p w:rsidR="00DA1AD9" w:rsidRDefault="00DA1AD9" w:rsidP="00DA1AD9">
                            <w:pPr>
                              <w:pStyle w:val="ouverturemetier"/>
                              <w:numPr>
                                <w:ilvl w:val="0"/>
                                <w:numId w:val="5"/>
                              </w:numPr>
                              <w:rPr>
                                <w:b/>
                                <w:sz w:val="24"/>
                              </w:rPr>
                            </w:pPr>
                            <w:bookmarkStart w:id="4" w:name="_Hlk7704110"/>
                            <w:r>
                              <w:rPr>
                                <w:b/>
                                <w:sz w:val="24"/>
                              </w:rPr>
                              <w:t>Métiers de la géologie</w:t>
                            </w:r>
                          </w:p>
                          <w:p w:rsidR="00DA1AD9" w:rsidRPr="00DA1AD9" w:rsidRDefault="00DA1AD9" w:rsidP="00B476AB">
                            <w:pPr>
                              <w:pStyle w:val="ouverturemetier"/>
                              <w:numPr>
                                <w:ilvl w:val="0"/>
                                <w:numId w:val="5"/>
                              </w:numPr>
                              <w:rPr>
                                <w:b/>
                              </w:rPr>
                            </w:pPr>
                            <w:r w:rsidRPr="00DA1AD9">
                              <w:rPr>
                                <w:b/>
                                <w:sz w:val="24"/>
                              </w:rPr>
                              <w:t>Production de matériaux pour le bâtiment</w:t>
                            </w:r>
                            <w:bookmarkEnd w:id="4"/>
                          </w:p>
                          <w:p w:rsidR="00DA1AD9" w:rsidRPr="007806DC" w:rsidRDefault="00DA1AD9" w:rsidP="00DA1AD9">
                            <w:pPr>
                              <w:pStyle w:val="lienressourceslithothequ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ressources lithothèque</w:t>
                            </w:r>
                          </w:p>
                          <w:p w:rsidR="00937674" w:rsidRDefault="00937674" w:rsidP="007806DC">
                            <w:pPr>
                              <w:pStyle w:val="lienressourceslithothequ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4" o:spid="_x0000_s1033" type="#_x0000_t202" style="position:absolute;margin-left:231.6pt;margin-top:3.3pt;width:528.1pt;height:221.1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" fillcolor="white [3201]" strokeweight=".5pt">
                <v:textbox>
                  <w:txbxContent>
                    <w:p w:rsidR="00DA1AD9" w:rsidRPr="00E344F7" w:rsidRDefault="00DA1AD9" w:rsidP="00DA1AD9">
                      <w:pPr>
                        <w:pStyle w:val="acquiscycle4"/>
                        <w:rPr>
                          <w:b/>
                        </w:rPr>
                      </w:pPr>
                      <w:r w:rsidRPr="00800490">
                        <w:rPr>
                          <w:b/>
                        </w:rPr>
                        <w:t>Acquis du cycle 4 : AFC</w:t>
                      </w:r>
                    </w:p>
                    <w:p w:rsidR="00DA1AD9" w:rsidRDefault="00DA1AD9" w:rsidP="00DA1AD9">
                      <w:pPr>
                        <w:pStyle w:val="acquiscycle4"/>
                        <w:numPr>
                          <w:ilvl w:val="0"/>
                          <w:numId w:val="5"/>
                        </w:numPr>
                      </w:pPr>
                      <w:bookmarkStart w:id="5" w:name="_Hlk7704052"/>
                      <w:r>
                        <w:t>Expliquer certains phénomènes géologiques liés au fonctionnement de la Terre à partir du contexte géodynamique global</w:t>
                      </w:r>
                    </w:p>
                    <w:p w:rsidR="00DA1AD9" w:rsidRPr="007806DC" w:rsidRDefault="00DA1AD9" w:rsidP="00DA1AD9">
                      <w:pPr>
                        <w:pStyle w:val="acquiscycle4"/>
                        <w:numPr>
                          <w:ilvl w:val="0"/>
                          <w:numId w:val="5"/>
                        </w:numPr>
                      </w:pPr>
                      <w:r>
                        <w:t>Expliquer quelques phénomènes météorologiques et climatiques</w:t>
                      </w:r>
                    </w:p>
                    <w:bookmarkEnd w:id="5"/>
                    <w:p w:rsidR="00DA1AD9" w:rsidRDefault="00DA1AD9" w:rsidP="00DA1AD9">
                      <w:pPr>
                        <w:pStyle w:val="lienseducations"/>
                        <w:rPr>
                          <w:b/>
                        </w:rPr>
                      </w:pPr>
                    </w:p>
                    <w:p w:rsidR="00DA1AD9" w:rsidRDefault="00DA1AD9" w:rsidP="00DA1AD9">
                      <w:pPr>
                        <w:pStyle w:val="lienseducations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les éducations à :</w:t>
                      </w:r>
                    </w:p>
                    <w:p w:rsidR="00DA1AD9" w:rsidRPr="00E50F83" w:rsidRDefault="00DA1AD9" w:rsidP="00DA1AD9">
                      <w:pPr>
                        <w:pStyle w:val="lienseducations"/>
                        <w:numPr>
                          <w:ilvl w:val="0"/>
                          <w:numId w:val="8"/>
                        </w:numPr>
                      </w:pPr>
                      <w:bookmarkStart w:id="6" w:name="_Hlk7704094"/>
                      <w:r>
                        <w:t>Comprendre les responsabilités individuelle et collective en matière de préservation des ressources de la planète (biodiversité, ressources minérales et ressources énergétiques) et de santé.</w:t>
                      </w:r>
                    </w:p>
                    <w:bookmarkEnd w:id="6"/>
                    <w:p w:rsidR="00DA1AD9" w:rsidRDefault="00DA1AD9" w:rsidP="00DA1AD9">
                      <w:pPr>
                        <w:pStyle w:val="ouverturemetier"/>
                        <w:rPr>
                          <w:b/>
                          <w:sz w:val="24"/>
                        </w:rPr>
                      </w:pPr>
                    </w:p>
                    <w:p w:rsidR="00DA1AD9" w:rsidRDefault="00DA1AD9" w:rsidP="00DA1AD9">
                      <w:pPr>
                        <w:pStyle w:val="ouverturemetier"/>
                        <w:rPr>
                          <w:b/>
                          <w:sz w:val="24"/>
                        </w:rPr>
                      </w:pPr>
                      <w:r w:rsidRPr="00A4353F">
                        <w:rPr>
                          <w:b/>
                          <w:sz w:val="24"/>
                        </w:rPr>
                        <w:t>Ouverture métier</w:t>
                      </w:r>
                    </w:p>
                    <w:p w:rsidR="00DA1AD9" w:rsidRDefault="00DA1AD9" w:rsidP="00DA1AD9">
                      <w:pPr>
                        <w:pStyle w:val="ouverturemetier"/>
                        <w:numPr>
                          <w:ilvl w:val="0"/>
                          <w:numId w:val="5"/>
                        </w:numPr>
                        <w:rPr>
                          <w:b/>
                          <w:sz w:val="24"/>
                        </w:rPr>
                      </w:pPr>
                      <w:bookmarkStart w:id="7" w:name="_Hlk7704110"/>
                      <w:r>
                        <w:rPr>
                          <w:b/>
                          <w:sz w:val="24"/>
                        </w:rPr>
                        <w:t>Métiers de la géologie</w:t>
                      </w:r>
                    </w:p>
                    <w:p w:rsidR="00DA1AD9" w:rsidRPr="00DA1AD9" w:rsidRDefault="00DA1AD9" w:rsidP="00B476AB">
                      <w:pPr>
                        <w:pStyle w:val="ouverturemetier"/>
                        <w:numPr>
                          <w:ilvl w:val="0"/>
                          <w:numId w:val="5"/>
                        </w:numPr>
                        <w:rPr>
                          <w:b/>
                        </w:rPr>
                      </w:pPr>
                      <w:r w:rsidRPr="00DA1AD9">
                        <w:rPr>
                          <w:b/>
                          <w:sz w:val="24"/>
                        </w:rPr>
                        <w:t>Production de matériaux pour le bâtiment</w:t>
                      </w:r>
                      <w:bookmarkEnd w:id="7"/>
                    </w:p>
                    <w:p w:rsidR="00DA1AD9" w:rsidRPr="007806DC" w:rsidRDefault="00DA1AD9" w:rsidP="00DA1AD9">
                      <w:pPr>
                        <w:pStyle w:val="lienressourceslithothequ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ressources lithothèque</w:t>
                      </w:r>
                    </w:p>
                    <w:p w:rsidR="00937674" w:rsidRDefault="00937674" w:rsidP="007806DC">
                      <w:pPr>
                        <w:pStyle w:val="lienressourceslithothequ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3A2F93" w:rsidRDefault="003A2F93"/>
    <w:p w:rsidR="003A2F93" w:rsidRDefault="003A2F93"/>
    <w:p w:rsidR="003A2F93" w:rsidRDefault="003A2F93"/>
    <w:p w:rsidR="003A2F93" w:rsidRDefault="003A2F93"/>
    <w:p w:rsidR="008601E3" w:rsidRDefault="008601E3"/>
    <w:sectPr w:rsidR="008601E3" w:rsidSect="003E650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6752A" w:rsidRDefault="0036752A" w:rsidP="007421BE">
      <w:r>
        <w:separator/>
      </w:r>
    </w:p>
  </w:endnote>
  <w:endnote w:type="continuationSeparator" w:id="0">
    <w:p w:rsidR="0036752A" w:rsidRDefault="0036752A" w:rsidP="00742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6752A" w:rsidRDefault="0036752A" w:rsidP="007421BE">
      <w:r>
        <w:separator/>
      </w:r>
    </w:p>
  </w:footnote>
  <w:footnote w:type="continuationSeparator" w:id="0">
    <w:p w:rsidR="0036752A" w:rsidRDefault="0036752A" w:rsidP="007421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440539"/>
    <w:multiLevelType w:val="hybridMultilevel"/>
    <w:tmpl w:val="0ECADE2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D149DD"/>
    <w:multiLevelType w:val="hybridMultilevel"/>
    <w:tmpl w:val="DD7EC9D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C06698"/>
    <w:multiLevelType w:val="multilevel"/>
    <w:tmpl w:val="2AEAA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F92745B"/>
    <w:multiLevelType w:val="hybridMultilevel"/>
    <w:tmpl w:val="4FDC132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045E69"/>
    <w:multiLevelType w:val="hybridMultilevel"/>
    <w:tmpl w:val="3506964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2704C2"/>
    <w:multiLevelType w:val="multilevel"/>
    <w:tmpl w:val="848EB8F6"/>
    <w:lvl w:ilvl="0">
      <w:start w:val="1"/>
      <w:numFmt w:val="bullet"/>
      <w:lvlText w:val=""/>
      <w:lvlJc w:val="left"/>
      <w:pPr>
        <w:tabs>
          <w:tab w:val="num" w:pos="4046"/>
        </w:tabs>
        <w:ind w:left="404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766"/>
        </w:tabs>
        <w:ind w:left="476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486"/>
        </w:tabs>
        <w:ind w:left="548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926"/>
        </w:tabs>
        <w:ind w:left="692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646"/>
        </w:tabs>
        <w:ind w:left="764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366"/>
        </w:tabs>
        <w:ind w:left="836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086"/>
        </w:tabs>
        <w:ind w:left="908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806"/>
        </w:tabs>
        <w:ind w:left="9806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B46D00"/>
    <w:multiLevelType w:val="hybridMultilevel"/>
    <w:tmpl w:val="AE022C2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EC04B2"/>
    <w:multiLevelType w:val="hybridMultilevel"/>
    <w:tmpl w:val="AC12C8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6"/>
  </w:num>
  <w:num w:numId="6">
    <w:abstractNumId w:val="3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1E3"/>
    <w:rsid w:val="00066D52"/>
    <w:rsid w:val="000C0C4A"/>
    <w:rsid w:val="0017194B"/>
    <w:rsid w:val="001726D2"/>
    <w:rsid w:val="00184B2E"/>
    <w:rsid w:val="00200B5C"/>
    <w:rsid w:val="002110E5"/>
    <w:rsid w:val="0036752A"/>
    <w:rsid w:val="00394ED2"/>
    <w:rsid w:val="003A2F93"/>
    <w:rsid w:val="003E6501"/>
    <w:rsid w:val="0042460D"/>
    <w:rsid w:val="00446079"/>
    <w:rsid w:val="004512CB"/>
    <w:rsid w:val="004F3E5A"/>
    <w:rsid w:val="005252E0"/>
    <w:rsid w:val="005635B0"/>
    <w:rsid w:val="005B64E5"/>
    <w:rsid w:val="005F2AC8"/>
    <w:rsid w:val="00662E5B"/>
    <w:rsid w:val="007416D5"/>
    <w:rsid w:val="007421BE"/>
    <w:rsid w:val="007806DC"/>
    <w:rsid w:val="00800490"/>
    <w:rsid w:val="008318C8"/>
    <w:rsid w:val="00832CD2"/>
    <w:rsid w:val="008601E3"/>
    <w:rsid w:val="008A69D6"/>
    <w:rsid w:val="00937674"/>
    <w:rsid w:val="00991283"/>
    <w:rsid w:val="00A4353F"/>
    <w:rsid w:val="00B43810"/>
    <w:rsid w:val="00C33F6F"/>
    <w:rsid w:val="00C37D8C"/>
    <w:rsid w:val="00CA6DD4"/>
    <w:rsid w:val="00D12F83"/>
    <w:rsid w:val="00D90DA6"/>
    <w:rsid w:val="00DA1AD9"/>
    <w:rsid w:val="00E20371"/>
    <w:rsid w:val="00E24F87"/>
    <w:rsid w:val="00F61C82"/>
    <w:rsid w:val="00FF0841"/>
    <w:rsid w:val="00FF7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34ABB"/>
  <w14:defaultImageDpi w14:val="32767"/>
  <w15:chartTrackingRefBased/>
  <w15:docId w15:val="{C5197293-C5E2-2941-9BB6-31B8BF6E8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61C82"/>
  </w:style>
  <w:style w:type="paragraph" w:styleId="Titre1">
    <w:name w:val="heading 1"/>
    <w:basedOn w:val="Normal"/>
    <w:next w:val="Normal"/>
    <w:link w:val="Titre1Car"/>
    <w:uiPriority w:val="9"/>
    <w:rsid w:val="00991283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5252E0"/>
    <w:pPr>
      <w:jc w:val="center"/>
      <w:outlineLvl w:val="1"/>
    </w:pPr>
  </w:style>
  <w:style w:type="paragraph" w:styleId="Titre3">
    <w:name w:val="heading 3"/>
    <w:aliases w:val="titre_sous_chapitre"/>
    <w:basedOn w:val="Titre1ersous-chapitree"/>
    <w:next w:val="Normal"/>
    <w:link w:val="Titre3Car"/>
    <w:uiPriority w:val="9"/>
    <w:unhideWhenUsed/>
    <w:rsid w:val="0017194B"/>
    <w:pPr>
      <w:outlineLvl w:val="2"/>
    </w:pPr>
  </w:style>
  <w:style w:type="paragraph" w:styleId="Titre4">
    <w:name w:val="heading 4"/>
    <w:basedOn w:val="Normal"/>
    <w:next w:val="Normal"/>
    <w:link w:val="Titre4Car"/>
    <w:uiPriority w:val="9"/>
    <w:semiHidden/>
    <w:unhideWhenUsed/>
    <w:rsid w:val="0017194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421B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421BE"/>
  </w:style>
  <w:style w:type="character" w:customStyle="1" w:styleId="Titre4Car">
    <w:name w:val="Titre 4 Car"/>
    <w:basedOn w:val="Policepardfaut"/>
    <w:link w:val="Titre4"/>
    <w:uiPriority w:val="9"/>
    <w:semiHidden/>
    <w:rsid w:val="0017194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CA6DD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991283"/>
    <w:rPr>
      <w:b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5252E0"/>
    <w:rPr>
      <w:b/>
    </w:rPr>
  </w:style>
  <w:style w:type="paragraph" w:customStyle="1" w:styleId="nouvconnaissancescapacits">
    <w:name w:val="nouv_connaissances_capacités"/>
    <w:basedOn w:val="Normal"/>
    <w:qFormat/>
    <w:rsid w:val="007806DC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7806DC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7806DC"/>
    <w:rPr>
      <w:color w:val="000000" w:themeColor="text1"/>
      <w:sz w:val="22"/>
    </w:rPr>
  </w:style>
  <w:style w:type="paragraph" w:customStyle="1" w:styleId="Titre1ersous-chapitree">
    <w:name w:val="Titre_1ersous-chapitree"/>
    <w:basedOn w:val="Normal"/>
    <w:qFormat/>
    <w:rsid w:val="00F61C82"/>
    <w:rPr>
      <w:b/>
    </w:rPr>
  </w:style>
  <w:style w:type="paragraph" w:customStyle="1" w:styleId="acquiscycle4">
    <w:name w:val="acquis_cycle4"/>
    <w:basedOn w:val="En-tte"/>
    <w:qFormat/>
    <w:rsid w:val="007806DC"/>
    <w:rPr>
      <w:sz w:val="22"/>
    </w:rPr>
  </w:style>
  <w:style w:type="paragraph" w:customStyle="1" w:styleId="lienseducations">
    <w:name w:val="liens_educations_à"/>
    <w:basedOn w:val="En-tte"/>
    <w:qFormat/>
    <w:rsid w:val="00F61C82"/>
    <w:rPr>
      <w:color w:val="00B050"/>
    </w:rPr>
  </w:style>
  <w:style w:type="paragraph" w:customStyle="1" w:styleId="ouverturemetier">
    <w:name w:val="ouverture_metier"/>
    <w:basedOn w:val="En-tte"/>
    <w:qFormat/>
    <w:rsid w:val="007806DC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B43810"/>
    <w:rPr>
      <w:color w:val="C00000"/>
    </w:rPr>
  </w:style>
  <w:style w:type="character" w:customStyle="1" w:styleId="Titre3Car">
    <w:name w:val="Titre 3 Car"/>
    <w:aliases w:val="titre_sous_chapitre Car"/>
    <w:basedOn w:val="Policepardfaut"/>
    <w:link w:val="Titre3"/>
    <w:uiPriority w:val="9"/>
    <w:rsid w:val="0017194B"/>
    <w:rPr>
      <w:b/>
    </w:rPr>
  </w:style>
  <w:style w:type="paragraph" w:customStyle="1" w:styleId="Pointfortparagrapheintroductif">
    <w:name w:val="Point_fort paragraphe_introductif"/>
    <w:basedOn w:val="Normal"/>
    <w:qFormat/>
    <w:rsid w:val="007806DC"/>
    <w:rPr>
      <w:color w:val="4472C4" w:themeColor="accent1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7806DC"/>
    <w:rPr>
      <w:color w:val="00B050"/>
      <w:sz w:val="22"/>
    </w:rPr>
  </w:style>
  <w:style w:type="paragraph" w:customStyle="1" w:styleId="Pardfaut">
    <w:name w:val="Par défaut"/>
    <w:rsid w:val="00D12F8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eastAsia="fr-FR"/>
    </w:rPr>
  </w:style>
  <w:style w:type="paragraph" w:customStyle="1" w:styleId="Corps">
    <w:name w:val="Corps"/>
    <w:rsid w:val="001726D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53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6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72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51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0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53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984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109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03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5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70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677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florence godard</dc:creator>
  <cp:keywords/>
  <dc:description/>
  <cp:lastModifiedBy>Romain JEANNEAU</cp:lastModifiedBy>
  <cp:revision>5</cp:revision>
  <dcterms:created xsi:type="dcterms:W3CDTF">2019-05-02T19:45:00Z</dcterms:created>
  <dcterms:modified xsi:type="dcterms:W3CDTF">2019-05-08T13:46:00Z</dcterms:modified>
</cp:coreProperties>
</file>