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21BE" w:rsidRDefault="003E6501" w:rsidP="003E6501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-43543</wp:posOffset>
                </wp:positionV>
                <wp:extent cx="9715500" cy="364067"/>
                <wp:effectExtent l="0" t="0" r="19050" b="1714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0" cy="3640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20D17" w:rsidRPr="00320D17" w:rsidRDefault="00320D17" w:rsidP="00320D17">
                            <w:pPr>
                              <w:jc w:val="center"/>
                            </w:pPr>
                            <w:r w:rsidRPr="00320D17">
                              <w:t>THEME 1 : LA TERRE, LA VIE et L’ORGANISATION DU VIVANT</w:t>
                            </w:r>
                          </w:p>
                          <w:p w:rsidR="007421BE" w:rsidRPr="00991283" w:rsidRDefault="007421BE" w:rsidP="00991283">
                            <w:pPr>
                              <w:pStyle w:val="Titre1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" fillcolor="white [3201]" strokeweight=".5pt">
                <v:textbox>
                  <w:txbxContent>
                    <w:p w:rsidR="00320D17" w:rsidRPr="00320D17" w:rsidRDefault="00320D17" w:rsidP="00320D17">
                      <w:pPr>
                        <w:jc w:val="center"/>
                      </w:pPr>
                      <w:r w:rsidRPr="00320D17">
                        <w:t>THEME 1 : LA TERRE, LA VIE et L’ORGANISATION DU VIVANT</w:t>
                      </w:r>
                    </w:p>
                    <w:p w:rsidR="007421BE" w:rsidRPr="00991283" w:rsidRDefault="007421BE" w:rsidP="00991283">
                      <w:pPr>
                        <w:pStyle w:val="Titre1"/>
                      </w:pPr>
                    </w:p>
                  </w:txbxContent>
                </v:textbox>
              </v:shape>
            </w:pict>
          </mc:Fallback>
        </mc:AlternateContent>
      </w:r>
    </w:p>
    <w:p w:rsidR="007421BE" w:rsidRDefault="007421BE"/>
    <w:p w:rsidR="007421BE" w:rsidRDefault="007806DC"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19050" b="1905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Default="008601E3"/>
                          <w:p w:rsidR="008601E3" w:rsidRDefault="008601E3"/>
                          <w:p w:rsidR="008601E3" w:rsidRDefault="008601E3"/>
                          <w:p w:rsidR="008601E3" w:rsidRPr="00E63140" w:rsidRDefault="008601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7" type="#_x0000_t202" style="position:absolute;margin-left:0;margin-top:2.7pt;width:222pt;height:490.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" filled="f" strokeweight=".5pt">
                <v:textbox>
                  <w:txbxContent>
                    <w:p w:rsidR="008601E3" w:rsidRDefault="008601E3"/>
                    <w:p w:rsidR="008601E3" w:rsidRDefault="008601E3"/>
                    <w:p w:rsidR="008601E3" w:rsidRDefault="008601E3"/>
                    <w:p w:rsidR="008601E3" w:rsidRPr="00E63140" w:rsidRDefault="008601E3"/>
                  </w:txbxContent>
                </v:textbox>
              </v:shape>
            </w:pict>
          </mc:Fallback>
        </mc:AlternateContent>
      </w:r>
      <w:r w:rsidR="00800490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1" layoutInCell="1" allowOverlap="1">
                <wp:simplePos x="0" y="0"/>
                <wp:positionH relativeFrom="column">
                  <wp:posOffset>2926715</wp:posOffset>
                </wp:positionH>
                <wp:positionV relativeFrom="paragraph">
                  <wp:posOffset>105410</wp:posOffset>
                </wp:positionV>
                <wp:extent cx="6732000" cy="3204000"/>
                <wp:effectExtent l="0" t="0" r="12065" b="1587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2000" cy="320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17194B" w:rsidRDefault="007421BE" w:rsidP="005252E0">
                            <w:pPr>
                              <w:pStyle w:val="Titre2"/>
                            </w:pPr>
                            <w:r w:rsidRPr="0017194B">
                              <w:t xml:space="preserve">Titre du </w:t>
                            </w:r>
                            <w:r w:rsidR="00857580">
                              <w:t>2</w:t>
                            </w:r>
                            <w:r w:rsidR="00857580" w:rsidRPr="00857580">
                              <w:rPr>
                                <w:vertAlign w:val="superscript"/>
                              </w:rPr>
                              <w:t>ème</w:t>
                            </w:r>
                            <w:r w:rsidR="00857580">
                              <w:t xml:space="preserve"> </w:t>
                            </w:r>
                            <w:r w:rsidRPr="0017194B">
                              <w:t xml:space="preserve"> sous- chapitre</w:t>
                            </w:r>
                            <w:r w:rsidR="00937674" w:rsidRPr="0017194B">
                              <w:t xml:space="preserve"> : </w:t>
                            </w:r>
                            <w:r w:rsidR="00406869" w:rsidRPr="00406869">
                              <w:t>Le métabolisme des cellules</w:t>
                            </w:r>
                          </w:p>
                          <w:p w:rsidR="007421BE" w:rsidRDefault="007421BE" w:rsidP="00A4353F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connaissance : </w:t>
                            </w:r>
                          </w:p>
                          <w:p w:rsidR="007421BE" w:rsidRPr="00116FAD" w:rsidRDefault="00116FAD" w:rsidP="00116FAD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Les voies métaboliques sont interconnectées par les molécules intermédiaires des métabolismes.</w:t>
                            </w:r>
                          </w:p>
                          <w:p w:rsidR="00116FAD" w:rsidRPr="007806DC" w:rsidRDefault="007421BE" w:rsidP="00A4353F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capacités : </w:t>
                            </w:r>
                          </w:p>
                          <w:p w:rsidR="00116FAD" w:rsidRPr="00116FAD" w:rsidRDefault="00116FAD" w:rsidP="00116FAD">
                            <w:pPr>
                              <w:rPr>
                                <w:color w:val="000000" w:themeColor="text1"/>
                              </w:rPr>
                            </w:pPr>
                            <w:r w:rsidRPr="00116FAD">
                              <w:rPr>
                                <w:color w:val="000000" w:themeColor="text1"/>
                              </w:rPr>
                              <w:t>Distinguer  les différences échelles du vivant (tissu)</w:t>
                            </w:r>
                          </w:p>
                          <w:p w:rsidR="00116FAD" w:rsidRDefault="00116FAD" w:rsidP="00800490">
                            <w:pPr>
                              <w:pStyle w:val="nouvconnaissancescapacits"/>
                            </w:pPr>
                          </w:p>
                          <w:p w:rsidR="00394ED2" w:rsidRPr="007806DC" w:rsidRDefault="00394ED2" w:rsidP="00A4353F">
                            <w:pPr>
                              <w:pStyle w:val="Utilisationnumeri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Utilisation du numérique : </w:t>
                            </w:r>
                          </w:p>
                          <w:p w:rsidR="00B27386" w:rsidRPr="00B27386" w:rsidRDefault="00B27386" w:rsidP="00B27386">
                            <w:pPr>
                              <w:rPr>
                                <w:color w:val="7030A0"/>
                              </w:rPr>
                            </w:pPr>
                            <w:r w:rsidRPr="00B27386">
                              <w:rPr>
                                <w:color w:val="7030A0"/>
                              </w:rPr>
                              <w:t>ExAO</w:t>
                            </w:r>
                          </w:p>
                          <w:p w:rsidR="00937674" w:rsidRPr="007806DC" w:rsidRDefault="00937674" w:rsidP="007806DC">
                            <w:pPr>
                              <w:pStyle w:val="Utilisationnumerique"/>
                            </w:pPr>
                          </w:p>
                          <w:p w:rsidR="005635B0" w:rsidRPr="007806DC" w:rsidRDefault="00937674" w:rsidP="00A4353F">
                            <w:pPr>
                              <w:pStyle w:val="Ressourceslocalespossible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Ressources locales possibles :</w:t>
                            </w:r>
                          </w:p>
                          <w:p w:rsidR="00C025F4" w:rsidRDefault="00C025F4" w:rsidP="00C025F4">
                            <w:r>
                              <w:t xml:space="preserve">Photosynthèse de </w:t>
                            </w:r>
                            <w:proofErr w:type="spellStart"/>
                            <w:r>
                              <w:t>Chaetomorpha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linum</w:t>
                            </w:r>
                            <w:proofErr w:type="spellEnd"/>
                            <w:r>
                              <w:t xml:space="preserve"> et/ou </w:t>
                            </w:r>
                            <w:proofErr w:type="spellStart"/>
                            <w:r>
                              <w:t>Thalassia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testudinum</w:t>
                            </w:r>
                            <w:proofErr w:type="spellEnd"/>
                          </w:p>
                          <w:p w:rsidR="005635B0" w:rsidRDefault="005635B0" w:rsidP="007806DC">
                            <w:pPr>
                              <w:pStyle w:val="Ressourceslocalespossibles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" o:spid="_x0000_s1028" type="#_x0000_t202" style="position:absolute;margin-left:230.45pt;margin-top:8.3pt;width:530.1pt;height:252.3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" fillcolor="white [3201]" strokeweight=".5pt">
                <v:textbox>
                  <w:txbxContent>
                    <w:p w:rsidR="007421BE" w:rsidRPr="0017194B" w:rsidRDefault="007421BE" w:rsidP="005252E0">
                      <w:pPr>
                        <w:pStyle w:val="Titre2"/>
                      </w:pPr>
                      <w:r w:rsidRPr="0017194B">
                        <w:t xml:space="preserve">Titre du </w:t>
                      </w:r>
                      <w:r w:rsidR="00857580">
                        <w:t>2</w:t>
                      </w:r>
                      <w:r w:rsidR="00857580" w:rsidRPr="00857580">
                        <w:rPr>
                          <w:vertAlign w:val="superscript"/>
                        </w:rPr>
                        <w:t>ème</w:t>
                      </w:r>
                      <w:r w:rsidR="00857580">
                        <w:t xml:space="preserve"> </w:t>
                      </w:r>
                      <w:r w:rsidRPr="0017194B">
                        <w:t xml:space="preserve"> sous- chapitre</w:t>
                      </w:r>
                      <w:r w:rsidR="00937674" w:rsidRPr="0017194B">
                        <w:t xml:space="preserve"> : </w:t>
                      </w:r>
                      <w:r w:rsidR="00406869" w:rsidRPr="00406869">
                        <w:t>Le métabolisme des cellules</w:t>
                      </w:r>
                    </w:p>
                    <w:p w:rsidR="007421BE" w:rsidRDefault="007421BE" w:rsidP="00A4353F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connaissance : </w:t>
                      </w:r>
                    </w:p>
                    <w:p w:rsidR="007421BE" w:rsidRPr="00116FAD" w:rsidRDefault="00116FAD" w:rsidP="00116FAD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Les voies métaboliques sont interconnectées par les molécules intermédiaires des métabolismes.</w:t>
                      </w:r>
                    </w:p>
                    <w:p w:rsidR="00116FAD" w:rsidRPr="007806DC" w:rsidRDefault="007421BE" w:rsidP="00A4353F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capacités : </w:t>
                      </w:r>
                    </w:p>
                    <w:p w:rsidR="00116FAD" w:rsidRPr="00116FAD" w:rsidRDefault="00116FAD" w:rsidP="00116FAD">
                      <w:pPr>
                        <w:rPr>
                          <w:color w:val="000000" w:themeColor="text1"/>
                        </w:rPr>
                      </w:pPr>
                      <w:r w:rsidRPr="00116FAD">
                        <w:rPr>
                          <w:color w:val="000000" w:themeColor="text1"/>
                        </w:rPr>
                        <w:t>Distinguer  les différences échelles du vivant (tissu)</w:t>
                      </w:r>
                    </w:p>
                    <w:p w:rsidR="00116FAD" w:rsidRDefault="00116FAD" w:rsidP="00800490">
                      <w:pPr>
                        <w:pStyle w:val="nouvconnaissancescapacits"/>
                      </w:pPr>
                    </w:p>
                    <w:p w:rsidR="00394ED2" w:rsidRPr="007806DC" w:rsidRDefault="00394ED2" w:rsidP="00A4353F">
                      <w:pPr>
                        <w:pStyle w:val="Utilisationnumeri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Utilisation du numérique : </w:t>
                      </w:r>
                    </w:p>
                    <w:p w:rsidR="00B27386" w:rsidRPr="00B27386" w:rsidRDefault="00B27386" w:rsidP="00B27386">
                      <w:pPr>
                        <w:rPr>
                          <w:color w:val="7030A0"/>
                        </w:rPr>
                      </w:pPr>
                      <w:r w:rsidRPr="00B27386">
                        <w:rPr>
                          <w:color w:val="7030A0"/>
                        </w:rPr>
                        <w:t>ExAO</w:t>
                      </w:r>
                    </w:p>
                    <w:p w:rsidR="00937674" w:rsidRPr="007806DC" w:rsidRDefault="00937674" w:rsidP="007806DC">
                      <w:pPr>
                        <w:pStyle w:val="Utilisationnumerique"/>
                      </w:pPr>
                    </w:p>
                    <w:p w:rsidR="005635B0" w:rsidRPr="007806DC" w:rsidRDefault="00937674" w:rsidP="00A4353F">
                      <w:pPr>
                        <w:pStyle w:val="Ressourceslocalespossible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Ressources locales possibles :</w:t>
                      </w:r>
                    </w:p>
                    <w:p w:rsidR="00C025F4" w:rsidRDefault="00C025F4" w:rsidP="00C025F4">
                      <w:r>
                        <w:t xml:space="preserve">Photosynthèse de </w:t>
                      </w:r>
                      <w:proofErr w:type="spellStart"/>
                      <w:r>
                        <w:t>Chaetomorpha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linum</w:t>
                      </w:r>
                      <w:proofErr w:type="spellEnd"/>
                      <w:r>
                        <w:t xml:space="preserve"> et/ou </w:t>
                      </w:r>
                      <w:proofErr w:type="spellStart"/>
                      <w:r>
                        <w:t>Thalassia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testudinum</w:t>
                      </w:r>
                      <w:proofErr w:type="spellEnd"/>
                    </w:p>
                    <w:p w:rsidR="005635B0" w:rsidRDefault="005635B0" w:rsidP="007806DC">
                      <w:pPr>
                        <w:pStyle w:val="Ressourceslocalespossibles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1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000" cy="6120000"/>
                <wp:effectExtent l="0" t="0" r="23495" b="1460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000" cy="612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A157B" w:rsidRDefault="00FF7B1C" w:rsidP="006A157B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5252E0">
                              <w:t>TITRE DU CHAPITRE</w:t>
                            </w:r>
                            <w:r w:rsidR="00B43810" w:rsidRPr="005252E0">
                              <w:t> :</w:t>
                            </w:r>
                            <w:r w:rsidR="006A157B">
                              <w:t xml:space="preserve"> </w:t>
                            </w:r>
                            <w:r w:rsidR="006A157B">
                              <w:rPr>
                                <w:b/>
                              </w:rPr>
                              <w:t>ORGANISATION FONCTIONNELLE DU VIVANT</w:t>
                            </w:r>
                          </w:p>
                          <w:p w:rsidR="00FF7B1C" w:rsidRPr="005252E0" w:rsidRDefault="00FF7B1C" w:rsidP="005252E0">
                            <w:pPr>
                              <w:pStyle w:val="Titre2"/>
                            </w:pP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29" type="#_x0000_t202" style="position:absolute;margin-left:8.55pt;margin-top:6.7pt;width:31.2pt;height:481.9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" fillcolor="white [3201]" strokeweight=".5pt">
                <v:textbox style="layout-flow:vertical;mso-layout-flow-alt:bottom-to-top">
                  <w:txbxContent>
                    <w:p w:rsidR="006A157B" w:rsidRDefault="00FF7B1C" w:rsidP="006A157B">
                      <w:pPr>
                        <w:jc w:val="center"/>
                        <w:rPr>
                          <w:b/>
                        </w:rPr>
                      </w:pPr>
                      <w:r w:rsidRPr="005252E0">
                        <w:t>TITRE DU CHAPITRE</w:t>
                      </w:r>
                      <w:r w:rsidR="00B43810" w:rsidRPr="005252E0">
                        <w:t> :</w:t>
                      </w:r>
                      <w:r w:rsidR="006A157B">
                        <w:t xml:space="preserve"> </w:t>
                      </w:r>
                      <w:r w:rsidR="006A157B">
                        <w:rPr>
                          <w:b/>
                        </w:rPr>
                        <w:t>ORGANISATION FONCTIONNELLE DU VIVANT</w:t>
                      </w:r>
                    </w:p>
                    <w:p w:rsidR="00FF7B1C" w:rsidRPr="005252E0" w:rsidRDefault="00FF7B1C" w:rsidP="005252E0">
                      <w:pPr>
                        <w:pStyle w:val="Titre2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1" layoutInCell="1" allowOverlap="1">
                <wp:simplePos x="0" y="0"/>
                <wp:positionH relativeFrom="column">
                  <wp:posOffset>566420</wp:posOffset>
                </wp:positionH>
                <wp:positionV relativeFrom="paragraph">
                  <wp:posOffset>82550</wp:posOffset>
                </wp:positionV>
                <wp:extent cx="2196000" cy="3200400"/>
                <wp:effectExtent l="0" t="0" r="13970" b="190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17194B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</w:p>
                          <w:p w:rsidR="008601E3" w:rsidRDefault="008601E3" w:rsidP="007806DC">
                            <w:pPr>
                              <w:pStyle w:val="orientationgeneparagraphepreambule"/>
                            </w:pPr>
                          </w:p>
                          <w:p w:rsidR="00781979" w:rsidRDefault="00781979" w:rsidP="00781979">
                            <w:pPr>
                              <w:rPr>
                                <w:color w:val="00B050"/>
                              </w:rPr>
                            </w:pPr>
                            <w:r>
                              <w:rPr>
                                <w:color w:val="00B050"/>
                              </w:rPr>
                              <w:t>Une entrée par les méthodes de recherche et d’analyse rigoureuses fondées sur l’observation</w:t>
                            </w:r>
                          </w:p>
                          <w:p w:rsidR="008601E3" w:rsidRPr="008601E3" w:rsidRDefault="008601E3" w:rsidP="007806DC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30" type="#_x0000_t202" style="position:absolute;margin-left:44.6pt;margin-top:6.5pt;width:172.9pt;height:252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" fillcolor="white [3201]" strokeweight=".5pt">
                <v:textbox>
                  <w:txbxContent>
                    <w:p w:rsidR="008601E3" w:rsidRPr="007806DC" w:rsidRDefault="008601E3" w:rsidP="0017194B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</w:p>
                    <w:p w:rsidR="008601E3" w:rsidRDefault="008601E3" w:rsidP="007806DC">
                      <w:pPr>
                        <w:pStyle w:val="orientationgeneparagraphepreambule"/>
                      </w:pPr>
                    </w:p>
                    <w:p w:rsidR="00781979" w:rsidRDefault="00781979" w:rsidP="00781979">
                      <w:pPr>
                        <w:rPr>
                          <w:color w:val="00B050"/>
                        </w:rPr>
                      </w:pPr>
                      <w:r>
                        <w:rPr>
                          <w:color w:val="00B050"/>
                        </w:rPr>
                        <w:t>Une entrée par les méthodes de recherche et d’analyse rigoureuses fondées sur l’observation</w:t>
                      </w:r>
                    </w:p>
                    <w:p w:rsidR="008601E3" w:rsidRPr="008601E3" w:rsidRDefault="008601E3" w:rsidP="007806DC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1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42757</wp:posOffset>
                </wp:positionV>
                <wp:extent cx="6861600" cy="6217200"/>
                <wp:effectExtent l="0" t="0" r="15875" b="1270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1600" cy="621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Default="007421BE"/>
                          <w:p w:rsidR="00937674" w:rsidRDefault="00937674"/>
                          <w:p w:rsidR="00937674" w:rsidRDefault="009376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31" type="#_x0000_t202" style="position:absolute;margin-left:225pt;margin-top:3.35pt;width:540.3pt;height:489.5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" fillcolor="white [3201]" strokeweight=".5pt">
                <v:textbox>
                  <w:txbxContent>
                    <w:p w:rsidR="007421BE" w:rsidRDefault="007421BE"/>
                    <w:p w:rsidR="00937674" w:rsidRDefault="00937674"/>
                    <w:p w:rsidR="00937674" w:rsidRDefault="00937674"/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3E6501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1" layoutInCell="1" allowOverlap="1">
                <wp:simplePos x="0" y="0"/>
                <wp:positionH relativeFrom="column">
                  <wp:posOffset>565785</wp:posOffset>
                </wp:positionH>
                <wp:positionV relativeFrom="paragraph">
                  <wp:posOffset>166370</wp:posOffset>
                </wp:positionV>
                <wp:extent cx="2196000" cy="2880000"/>
                <wp:effectExtent l="0" t="0" r="13970" b="1587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288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Default="008601E3" w:rsidP="00B43810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</w:p>
                          <w:p w:rsidR="008E5B35" w:rsidRDefault="008E5B35" w:rsidP="00B43810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</w:p>
                          <w:p w:rsidR="008E5B35" w:rsidRDefault="008E5B35" w:rsidP="008E5B35">
                            <w:pPr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color w:val="0070C0"/>
                              </w:rPr>
                              <w:t>Exploration des différentes échelles d’organisation du vivant</w:t>
                            </w:r>
                          </w:p>
                          <w:p w:rsidR="008E5B35" w:rsidRDefault="008E5B35" w:rsidP="008E5B35">
                            <w:r>
                              <w:rPr>
                                <w:color w:val="0070C0"/>
                              </w:rPr>
                              <w:t>Entrée par les échanges de matière et d’énergie aux différentes échelles</w:t>
                            </w:r>
                          </w:p>
                          <w:p w:rsidR="008E5B35" w:rsidRPr="007806DC" w:rsidRDefault="008E5B35" w:rsidP="00B43810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</w:p>
                          <w:p w:rsidR="007421BE" w:rsidRDefault="007421BE"/>
                          <w:p w:rsidR="007421BE" w:rsidRDefault="007421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32" type="#_x0000_t202" style="position:absolute;margin-left:44.55pt;margin-top:13.1pt;width:172.9pt;height:226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" fillcolor="white [3201]" strokeweight=".5pt">
                <v:textbox>
                  <w:txbxContent>
                    <w:p w:rsidR="008601E3" w:rsidRDefault="008601E3" w:rsidP="00B43810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</w:p>
                    <w:p w:rsidR="008E5B35" w:rsidRDefault="008E5B35" w:rsidP="00B43810">
                      <w:pPr>
                        <w:pStyle w:val="Pointfortparagrapheintroductif"/>
                        <w:rPr>
                          <w:b/>
                        </w:rPr>
                      </w:pPr>
                    </w:p>
                    <w:p w:rsidR="008E5B35" w:rsidRDefault="008E5B35" w:rsidP="008E5B35">
                      <w:pPr>
                        <w:rPr>
                          <w:color w:val="0070C0"/>
                        </w:rPr>
                      </w:pPr>
                      <w:r>
                        <w:rPr>
                          <w:color w:val="0070C0"/>
                        </w:rPr>
                        <w:t>Exploration des différentes échelles d’organisation du vivant</w:t>
                      </w:r>
                    </w:p>
                    <w:p w:rsidR="008E5B35" w:rsidRDefault="008E5B35" w:rsidP="008E5B35">
                      <w:r>
                        <w:rPr>
                          <w:color w:val="0070C0"/>
                        </w:rPr>
                        <w:t>Entrée par les échanges de matière et d’énergie aux différentes échelles</w:t>
                      </w:r>
                    </w:p>
                    <w:p w:rsidR="008E5B35" w:rsidRPr="007806DC" w:rsidRDefault="008E5B35" w:rsidP="00B43810">
                      <w:pPr>
                        <w:pStyle w:val="Pointfortparagrapheintroductif"/>
                        <w:rPr>
                          <w:b/>
                        </w:rPr>
                      </w:pPr>
                    </w:p>
                    <w:p w:rsidR="007421BE" w:rsidRDefault="007421BE"/>
                    <w:p w:rsidR="007421BE" w:rsidRDefault="007421BE"/>
                  </w:txbxContent>
                </v:textbox>
                <w10:anchorlock/>
              </v:shape>
            </w:pict>
          </mc:Fallback>
        </mc:AlternateContent>
      </w:r>
    </w:p>
    <w:p w:rsidR="007421BE" w:rsidRDefault="00800490"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1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41910</wp:posOffset>
                </wp:positionV>
                <wp:extent cx="6706800" cy="2808000"/>
                <wp:effectExtent l="0" t="0" r="18415" b="1143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6800" cy="280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16D5" w:rsidRDefault="007416D5" w:rsidP="00800490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 w:rsidRPr="00800490">
                              <w:rPr>
                                <w:b/>
                              </w:rPr>
                              <w:t>Acquis du cycle 4 : AFC</w:t>
                            </w:r>
                          </w:p>
                          <w:p w:rsidR="00F91AE1" w:rsidRPr="00800490" w:rsidRDefault="00F91AE1" w:rsidP="00800490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Mettre en relation différents faits et établir des relations de causalité pour expliquer la nutrition des organismes.</w:t>
                            </w:r>
                          </w:p>
                          <w:p w:rsidR="007416D5" w:rsidRPr="007806DC" w:rsidRDefault="007416D5" w:rsidP="007806DC">
                            <w:pPr>
                              <w:pStyle w:val="acquiscycle4"/>
                            </w:pPr>
                            <w:bookmarkStart w:id="0" w:name="_GoBack"/>
                            <w:bookmarkEnd w:id="0"/>
                          </w:p>
                          <w:p w:rsidR="007416D5" w:rsidRPr="007806DC" w:rsidRDefault="007416D5" w:rsidP="00A4353F">
                            <w:pPr>
                              <w:pStyle w:val="lienseducation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les éducations à :</w:t>
                            </w:r>
                          </w:p>
                          <w:p w:rsidR="007416D5" w:rsidRPr="007416D5" w:rsidRDefault="007416D5" w:rsidP="00F61C82">
                            <w:pPr>
                              <w:pStyle w:val="lienseducations"/>
                            </w:pPr>
                            <w:r w:rsidRPr="007416D5">
                              <w:t>Santé</w:t>
                            </w:r>
                            <w:r w:rsidR="007F011F">
                              <w:t> : relier la connaissance de ces processus biologiques aux enjeux liés aux comportements responsables individuels et collectifs en matière de santé.</w:t>
                            </w:r>
                          </w:p>
                          <w:p w:rsidR="007416D5" w:rsidRPr="007416D5" w:rsidRDefault="007416D5" w:rsidP="00F61C82">
                            <w:pPr>
                              <w:pStyle w:val="lienseducations"/>
                            </w:pPr>
                            <w:r w:rsidRPr="007416D5">
                              <w:t>Développement durable</w:t>
                            </w:r>
                          </w:p>
                          <w:p w:rsidR="007416D5" w:rsidRPr="007416D5" w:rsidRDefault="007416D5" w:rsidP="00F61C82">
                            <w:pPr>
                              <w:pStyle w:val="lienseducations"/>
                            </w:pPr>
                            <w:r w:rsidRPr="007416D5">
                              <w:t>Citoyenneté</w:t>
                            </w:r>
                          </w:p>
                          <w:p w:rsidR="007416D5" w:rsidRPr="00A4353F" w:rsidRDefault="007416D5" w:rsidP="00A4353F">
                            <w:pPr>
                              <w:pStyle w:val="ouverturemetier"/>
                              <w:spacing w:before="240"/>
                              <w:rPr>
                                <w:b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  <w:r w:rsidR="00F91AE1">
                              <w:rPr>
                                <w:b/>
                                <w:sz w:val="24"/>
                              </w:rPr>
                              <w:t> : Nutritionniste-Diététicien-Ingénieur agronome</w:t>
                            </w:r>
                          </w:p>
                          <w:p w:rsidR="007416D5" w:rsidRPr="007806DC" w:rsidRDefault="007416D5" w:rsidP="00A4353F">
                            <w:pPr>
                              <w:pStyle w:val="lienressourceslithothe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ressources lithothèque</w:t>
                            </w:r>
                          </w:p>
                          <w:p w:rsidR="00937674" w:rsidRDefault="00937674" w:rsidP="007806DC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4" o:spid="_x0000_s1033" type="#_x0000_t202" style="position:absolute;margin-left:231.6pt;margin-top:3.3pt;width:528.1pt;height:221.1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" fillcolor="white [3201]" strokeweight=".5pt">
                <v:textbox>
                  <w:txbxContent>
                    <w:p w:rsidR="007416D5" w:rsidRDefault="007416D5" w:rsidP="00800490">
                      <w:pPr>
                        <w:pStyle w:val="acquiscycle4"/>
                        <w:rPr>
                          <w:b/>
                        </w:rPr>
                      </w:pPr>
                      <w:r w:rsidRPr="00800490">
                        <w:rPr>
                          <w:b/>
                        </w:rPr>
                        <w:t>Acquis du cycle 4 : AFC</w:t>
                      </w:r>
                    </w:p>
                    <w:p w:rsidR="00F91AE1" w:rsidRPr="00800490" w:rsidRDefault="00F91AE1" w:rsidP="00800490">
                      <w:pPr>
                        <w:pStyle w:val="acquiscycle4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Mettre en relation différents faits et établir des relations de causalité pour expliquer la nutrition des organismes.</w:t>
                      </w:r>
                    </w:p>
                    <w:p w:rsidR="007416D5" w:rsidRPr="007806DC" w:rsidRDefault="007416D5" w:rsidP="007806DC">
                      <w:pPr>
                        <w:pStyle w:val="acquiscycle4"/>
                      </w:pPr>
                      <w:bookmarkStart w:id="1" w:name="_GoBack"/>
                      <w:bookmarkEnd w:id="1"/>
                    </w:p>
                    <w:p w:rsidR="007416D5" w:rsidRPr="007806DC" w:rsidRDefault="007416D5" w:rsidP="00A4353F">
                      <w:pPr>
                        <w:pStyle w:val="lienseducation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les éducations à :</w:t>
                      </w:r>
                    </w:p>
                    <w:p w:rsidR="007416D5" w:rsidRPr="007416D5" w:rsidRDefault="007416D5" w:rsidP="00F61C82">
                      <w:pPr>
                        <w:pStyle w:val="lienseducations"/>
                      </w:pPr>
                      <w:r w:rsidRPr="007416D5">
                        <w:t>Santé</w:t>
                      </w:r>
                      <w:r w:rsidR="007F011F">
                        <w:t> : relier la connaissance de ces processus biologiques aux enjeux liés aux comportements responsables individuels et collectifs en matière de santé.</w:t>
                      </w:r>
                    </w:p>
                    <w:p w:rsidR="007416D5" w:rsidRPr="007416D5" w:rsidRDefault="007416D5" w:rsidP="00F61C82">
                      <w:pPr>
                        <w:pStyle w:val="lienseducations"/>
                      </w:pPr>
                      <w:r w:rsidRPr="007416D5">
                        <w:t>Développement durable</w:t>
                      </w:r>
                    </w:p>
                    <w:p w:rsidR="007416D5" w:rsidRPr="007416D5" w:rsidRDefault="007416D5" w:rsidP="00F61C82">
                      <w:pPr>
                        <w:pStyle w:val="lienseducations"/>
                      </w:pPr>
                      <w:r w:rsidRPr="007416D5">
                        <w:t>Citoyenneté</w:t>
                      </w:r>
                    </w:p>
                    <w:p w:rsidR="007416D5" w:rsidRPr="00A4353F" w:rsidRDefault="007416D5" w:rsidP="00A4353F">
                      <w:pPr>
                        <w:pStyle w:val="ouverturemetier"/>
                        <w:spacing w:before="240"/>
                        <w:rPr>
                          <w:b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  <w:r w:rsidR="00F91AE1">
                        <w:rPr>
                          <w:b/>
                          <w:sz w:val="24"/>
                        </w:rPr>
                        <w:t> : Nutritionniste-Diététicien-Ingénieur agronome</w:t>
                      </w:r>
                    </w:p>
                    <w:p w:rsidR="007416D5" w:rsidRPr="007806DC" w:rsidRDefault="007416D5" w:rsidP="00A4353F">
                      <w:pPr>
                        <w:pStyle w:val="lienressourceslithothe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</w:p>
                    <w:p w:rsidR="00937674" w:rsidRDefault="00937674" w:rsidP="007806DC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3A2F93" w:rsidRDefault="003A2F93"/>
    <w:p w:rsidR="003A2F93" w:rsidRDefault="003A2F93"/>
    <w:p w:rsidR="003A2F93" w:rsidRDefault="003A2F93"/>
    <w:p w:rsidR="003A2F93" w:rsidRDefault="003A2F93"/>
    <w:p w:rsidR="008601E3" w:rsidRDefault="008601E3"/>
    <w:sectPr w:rsidR="008601E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5706" w:rsidRDefault="00595706" w:rsidP="007421BE">
      <w:r>
        <w:separator/>
      </w:r>
    </w:p>
  </w:endnote>
  <w:endnote w:type="continuationSeparator" w:id="0">
    <w:p w:rsidR="00595706" w:rsidRDefault="00595706" w:rsidP="00742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5706" w:rsidRDefault="00595706" w:rsidP="007421BE">
      <w:r>
        <w:separator/>
      </w:r>
    </w:p>
  </w:footnote>
  <w:footnote w:type="continuationSeparator" w:id="0">
    <w:p w:rsidR="00595706" w:rsidRDefault="00595706" w:rsidP="007421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B84E6A"/>
    <w:multiLevelType w:val="hybridMultilevel"/>
    <w:tmpl w:val="30B87E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3565A5"/>
    <w:multiLevelType w:val="hybridMultilevel"/>
    <w:tmpl w:val="79E4B8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C06698"/>
    <w:multiLevelType w:val="multilevel"/>
    <w:tmpl w:val="2AEAA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045E69"/>
    <w:multiLevelType w:val="hybridMultilevel"/>
    <w:tmpl w:val="3506964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2704C2"/>
    <w:multiLevelType w:val="multilevel"/>
    <w:tmpl w:val="848EB8F6"/>
    <w:lvl w:ilvl="0">
      <w:start w:val="1"/>
      <w:numFmt w:val="bullet"/>
      <w:lvlText w:val=""/>
      <w:lvlJc w:val="left"/>
      <w:pPr>
        <w:tabs>
          <w:tab w:val="num" w:pos="4046"/>
        </w:tabs>
        <w:ind w:left="404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766"/>
        </w:tabs>
        <w:ind w:left="476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486"/>
        </w:tabs>
        <w:ind w:left="548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926"/>
        </w:tabs>
        <w:ind w:left="692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646"/>
        </w:tabs>
        <w:ind w:left="764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366"/>
        </w:tabs>
        <w:ind w:left="836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086"/>
        </w:tabs>
        <w:ind w:left="908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806"/>
        </w:tabs>
        <w:ind w:left="9806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1E3"/>
    <w:rsid w:val="000C0C4A"/>
    <w:rsid w:val="00116FAD"/>
    <w:rsid w:val="0017194B"/>
    <w:rsid w:val="00200B5C"/>
    <w:rsid w:val="002110E5"/>
    <w:rsid w:val="00262F5F"/>
    <w:rsid w:val="00320D17"/>
    <w:rsid w:val="00394ED2"/>
    <w:rsid w:val="003A2F93"/>
    <w:rsid w:val="003E6501"/>
    <w:rsid w:val="00406869"/>
    <w:rsid w:val="00446079"/>
    <w:rsid w:val="004512CB"/>
    <w:rsid w:val="004F3E5A"/>
    <w:rsid w:val="005035E7"/>
    <w:rsid w:val="005252E0"/>
    <w:rsid w:val="005635B0"/>
    <w:rsid w:val="00595706"/>
    <w:rsid w:val="005B64E5"/>
    <w:rsid w:val="005F2AC8"/>
    <w:rsid w:val="006A157B"/>
    <w:rsid w:val="007416D5"/>
    <w:rsid w:val="007421BE"/>
    <w:rsid w:val="007806DC"/>
    <w:rsid w:val="00781979"/>
    <w:rsid w:val="007F011F"/>
    <w:rsid w:val="00800490"/>
    <w:rsid w:val="008318C8"/>
    <w:rsid w:val="00857580"/>
    <w:rsid w:val="008601E3"/>
    <w:rsid w:val="008A69D6"/>
    <w:rsid w:val="008E5B35"/>
    <w:rsid w:val="00937674"/>
    <w:rsid w:val="00991283"/>
    <w:rsid w:val="00A4353F"/>
    <w:rsid w:val="00B27386"/>
    <w:rsid w:val="00B43810"/>
    <w:rsid w:val="00C025F4"/>
    <w:rsid w:val="00C33F6F"/>
    <w:rsid w:val="00CA6DD4"/>
    <w:rsid w:val="00D90DA6"/>
    <w:rsid w:val="00E20371"/>
    <w:rsid w:val="00E24F87"/>
    <w:rsid w:val="00F61C82"/>
    <w:rsid w:val="00F91AE1"/>
    <w:rsid w:val="00FF0841"/>
    <w:rsid w:val="00FF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827A67"/>
  <w14:defaultImageDpi w14:val="32767"/>
  <w15:chartTrackingRefBased/>
  <w15:docId w15:val="{C5197293-C5E2-2941-9BB6-31B8BF6E8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61C82"/>
  </w:style>
  <w:style w:type="paragraph" w:styleId="Titre1">
    <w:name w:val="heading 1"/>
    <w:basedOn w:val="Normal"/>
    <w:next w:val="Normal"/>
    <w:link w:val="Titre1Car"/>
    <w:uiPriority w:val="9"/>
    <w:rsid w:val="00991283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5252E0"/>
    <w:pPr>
      <w:jc w:val="center"/>
      <w:outlineLvl w:val="1"/>
    </w:pPr>
  </w:style>
  <w:style w:type="paragraph" w:styleId="Titre3">
    <w:name w:val="heading 3"/>
    <w:aliases w:val="titre_sous_chapitre"/>
    <w:basedOn w:val="Titre1ersous-chapitree"/>
    <w:next w:val="Normal"/>
    <w:link w:val="Titre3Car"/>
    <w:uiPriority w:val="9"/>
    <w:unhideWhenUsed/>
    <w:rsid w:val="0017194B"/>
    <w:pPr>
      <w:outlineLvl w:val="2"/>
    </w:p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1719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421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21BE"/>
  </w:style>
  <w:style w:type="character" w:customStyle="1" w:styleId="Titre4Car">
    <w:name w:val="Titre 4 Car"/>
    <w:basedOn w:val="Policepardfaut"/>
    <w:link w:val="Titre4"/>
    <w:uiPriority w:val="9"/>
    <w:semiHidden/>
    <w:rsid w:val="0017194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CA6DD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991283"/>
    <w:rPr>
      <w:b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5252E0"/>
    <w:rPr>
      <w:b/>
    </w:rPr>
  </w:style>
  <w:style w:type="paragraph" w:customStyle="1" w:styleId="nouvconnaissancescapacits">
    <w:name w:val="nouv_connaissances_capacités"/>
    <w:basedOn w:val="Normal"/>
    <w:qFormat/>
    <w:rsid w:val="007806DC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7806DC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7806DC"/>
    <w:rPr>
      <w:color w:val="000000" w:themeColor="text1"/>
      <w:sz w:val="22"/>
    </w:rPr>
  </w:style>
  <w:style w:type="paragraph" w:customStyle="1" w:styleId="Titre1ersous-chapitree">
    <w:name w:val="Titre_1ersous-chapitree"/>
    <w:basedOn w:val="Normal"/>
    <w:qFormat/>
    <w:rsid w:val="00F61C82"/>
    <w:rPr>
      <w:b/>
    </w:rPr>
  </w:style>
  <w:style w:type="paragraph" w:customStyle="1" w:styleId="acquiscycle4">
    <w:name w:val="acquis_cycle4"/>
    <w:basedOn w:val="En-tte"/>
    <w:qFormat/>
    <w:rsid w:val="007806DC"/>
    <w:rPr>
      <w:sz w:val="22"/>
    </w:rPr>
  </w:style>
  <w:style w:type="paragraph" w:customStyle="1" w:styleId="lienseducations">
    <w:name w:val="liens_educations_à"/>
    <w:basedOn w:val="En-tte"/>
    <w:qFormat/>
    <w:rsid w:val="00F61C82"/>
    <w:rPr>
      <w:color w:val="00B050"/>
    </w:rPr>
  </w:style>
  <w:style w:type="paragraph" w:customStyle="1" w:styleId="ouverturemetier">
    <w:name w:val="ouverture_metier"/>
    <w:basedOn w:val="En-tte"/>
    <w:qFormat/>
    <w:rsid w:val="007806DC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B43810"/>
    <w:rPr>
      <w:color w:val="C00000"/>
    </w:rPr>
  </w:style>
  <w:style w:type="character" w:customStyle="1" w:styleId="Titre3Car">
    <w:name w:val="Titre 3 Car"/>
    <w:aliases w:val="titre_sous_chapitre Car"/>
    <w:basedOn w:val="Policepardfaut"/>
    <w:link w:val="Titre3"/>
    <w:uiPriority w:val="9"/>
    <w:rsid w:val="0017194B"/>
    <w:rPr>
      <w:b/>
    </w:rPr>
  </w:style>
  <w:style w:type="paragraph" w:customStyle="1" w:styleId="Pointfortparagrapheintroductif">
    <w:name w:val="Point_fort paragraphe_introductif"/>
    <w:basedOn w:val="Normal"/>
    <w:qFormat/>
    <w:rsid w:val="007806DC"/>
    <w:rPr>
      <w:color w:val="4472C4" w:themeColor="accent1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7806DC"/>
    <w:rPr>
      <w:color w:val="00B050"/>
      <w:sz w:val="22"/>
    </w:rPr>
  </w:style>
  <w:style w:type="paragraph" w:styleId="Paragraphedeliste">
    <w:name w:val="List Paragraph"/>
    <w:basedOn w:val="Normal"/>
    <w:uiPriority w:val="34"/>
    <w:qFormat/>
    <w:rsid w:val="00116F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23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6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72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95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1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53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98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466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9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5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0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67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262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 godard</dc:creator>
  <cp:keywords/>
  <dc:description/>
  <cp:lastModifiedBy>Yousra F</cp:lastModifiedBy>
  <cp:revision>14</cp:revision>
  <dcterms:created xsi:type="dcterms:W3CDTF">2019-05-02T19:30:00Z</dcterms:created>
  <dcterms:modified xsi:type="dcterms:W3CDTF">2019-05-02T19:39:00Z</dcterms:modified>
</cp:coreProperties>
</file>