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7E499" w14:textId="77777777" w:rsidR="00594914" w:rsidRDefault="00594914" w:rsidP="00594914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7705CB" wp14:editId="50262F16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A59777" w14:textId="77777777" w:rsidR="00594914" w:rsidRPr="00991283" w:rsidRDefault="00594914" w:rsidP="00594914">
                            <w:pPr>
                              <w:pStyle w:val="Titre1"/>
                            </w:pPr>
                            <w:r w:rsidRPr="00991283">
                              <w:t xml:space="preserve">THÈME </w:t>
                            </w:r>
                            <w:r>
                              <w:t>3</w:t>
                            </w:r>
                            <w:r w:rsidRPr="00991283">
                              <w:t xml:space="preserve"> : </w:t>
                            </w:r>
                            <w:r>
                              <w:t>CORPS HUMAIN ET SANTE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7705CB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5BA59777" w14:textId="77777777" w:rsidR="00594914" w:rsidRPr="00991283" w:rsidRDefault="00594914" w:rsidP="00594914">
                      <w:pPr>
                        <w:pStyle w:val="Titre1"/>
                      </w:pPr>
                      <w:r w:rsidRPr="00991283">
                        <w:t xml:space="preserve">THÈME </w:t>
                      </w:r>
                      <w:r>
                        <w:t>3</w:t>
                      </w:r>
                      <w:r w:rsidRPr="00991283">
                        <w:t xml:space="preserve"> : </w:t>
                      </w:r>
                      <w:r>
                        <w:t>CORPS HUMAIN ET SANTE</w:t>
                      </w:r>
                    </w:p>
                  </w:txbxContent>
                </v:textbox>
              </v:shape>
            </w:pict>
          </mc:Fallback>
        </mc:AlternateContent>
      </w:r>
    </w:p>
    <w:p w14:paraId="5BD98E02" w14:textId="77777777" w:rsidR="00594914" w:rsidRDefault="00594914" w:rsidP="00594914"/>
    <w:p w14:paraId="4429C70E" w14:textId="77777777" w:rsidR="00594914" w:rsidRDefault="00594914" w:rsidP="0059491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94006" wp14:editId="064A08A4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291523" w14:textId="77777777" w:rsidR="00594914" w:rsidRDefault="00594914" w:rsidP="00594914"/>
                          <w:p w14:paraId="3A1CD8BA" w14:textId="77777777" w:rsidR="00594914" w:rsidRDefault="00594914" w:rsidP="00594914"/>
                          <w:p w14:paraId="7FB31874" w14:textId="77777777" w:rsidR="00594914" w:rsidRDefault="00594914" w:rsidP="00594914"/>
                          <w:p w14:paraId="14BE25E3" w14:textId="77777777" w:rsidR="00594914" w:rsidRPr="00E63140" w:rsidRDefault="00594914" w:rsidP="00594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94006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63291523" w14:textId="77777777" w:rsidR="00594914" w:rsidRDefault="00594914" w:rsidP="00594914"/>
                    <w:p w14:paraId="3A1CD8BA" w14:textId="77777777" w:rsidR="00594914" w:rsidRDefault="00594914" w:rsidP="00594914"/>
                    <w:p w14:paraId="7FB31874" w14:textId="77777777" w:rsidR="00594914" w:rsidRDefault="00594914" w:rsidP="00594914"/>
                    <w:p w14:paraId="14BE25E3" w14:textId="77777777" w:rsidR="00594914" w:rsidRPr="00E63140" w:rsidRDefault="00594914" w:rsidP="0059491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613A229D" wp14:editId="17EA789A">
                <wp:simplePos x="0" y="0"/>
                <wp:positionH relativeFrom="column">
                  <wp:posOffset>2855595</wp:posOffset>
                </wp:positionH>
                <wp:positionV relativeFrom="paragraph">
                  <wp:posOffset>102870</wp:posOffset>
                </wp:positionV>
                <wp:extent cx="6732270" cy="3403600"/>
                <wp:effectExtent l="0" t="0" r="11430" b="2540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403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FB54B3" w14:textId="575F5167" w:rsidR="00594914" w:rsidRPr="00594914" w:rsidRDefault="00594914" w:rsidP="00594914">
                            <w:pPr>
                              <w:pStyle w:val="Default"/>
                              <w:jc w:val="center"/>
                              <w:rPr>
                                <w:rFonts w:ascii="Arial" w:eastAsiaTheme="minorHAnsi" w:hAnsi="Arial" w:cs="Arial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17194B">
                              <w:t xml:space="preserve">Titre du </w:t>
                            </w:r>
                            <w:r>
                              <w:t>2ème</w:t>
                            </w:r>
                            <w:r w:rsidRPr="0017194B">
                              <w:t xml:space="preserve"> sous- chapitre : </w:t>
                            </w:r>
                            <w:r w:rsidRPr="00594914">
                              <w:rPr>
                                <w:rFonts w:ascii="Arial" w:eastAsiaTheme="minorHAnsi" w:hAnsi="Arial" w:cs="Arial"/>
                                <w:b/>
                                <w:bCs/>
                                <w:sz w:val="22"/>
                                <w:szCs w:val="22"/>
                                <w:lang w:eastAsia="en-US"/>
                              </w:rPr>
                              <w:t xml:space="preserve">Origine de l’ATP nécessaire à la contraction de la cellule musculaire </w:t>
                            </w:r>
                          </w:p>
                          <w:p w14:paraId="032F2871" w14:textId="0E61F3E4" w:rsidR="00594914" w:rsidRPr="007806DC" w:rsidRDefault="00594914" w:rsidP="00594914">
                            <w:pPr>
                              <w:pStyle w:val="Default"/>
                              <w:jc w:val="center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14D93510" w14:textId="24466D5E" w:rsidR="00594914" w:rsidRPr="00594914" w:rsidRDefault="00594914" w:rsidP="00594914">
                            <w:pPr>
                              <w:pStyle w:val="nouvconnaissancescapacits"/>
                              <w:spacing w:before="24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594914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Nouveautés en termes de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connaissances :</w:t>
                            </w:r>
                          </w:p>
                          <w:p w14:paraId="4E4CC970" w14:textId="3A9629C1" w:rsidR="00594914" w:rsidRPr="00594914" w:rsidRDefault="00594914" w:rsidP="0059491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/>
                              </w:rPr>
                            </w:pPr>
                            <w:r w:rsidRPr="00594914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/>
                              </w:rPr>
                              <w:t xml:space="preserve">Les métabolismes anaérobie ou aérobie dépendent du type d’effort à fournir. </w:t>
                            </w:r>
                          </w:p>
                          <w:p w14:paraId="73827437" w14:textId="549DD277" w:rsidR="00594914" w:rsidRPr="00594914" w:rsidRDefault="00594914" w:rsidP="00594914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>Produits dopants :</w:t>
                            </w:r>
                            <w:r w:rsidRPr="00594914">
                              <w:rPr>
                                <w:rFonts w:asciiTheme="minorHAnsi" w:eastAsiaTheme="minorHAnsi" w:hAnsiTheme="minorHAnsi" w:cstheme="minorHAnsi"/>
                                <w:color w:val="FF0000"/>
                                <w:sz w:val="22"/>
                                <w:szCs w:val="22"/>
                                <w:lang/>
                              </w:rPr>
                              <w:t xml:space="preserve"> peuvent intervenir sur la masse ou le métabolisme musculaire, avec des effets parfois graves sur la santé. </w:t>
                            </w:r>
                          </w:p>
                          <w:p w14:paraId="432F1792" w14:textId="79C84359" w:rsidR="00594914" w:rsidRPr="007806DC" w:rsidRDefault="00594914" w:rsidP="00594914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Nouveauté en termes de </w:t>
                            </w:r>
                            <w:r w:rsidRPr="007806DC">
                              <w:rPr>
                                <w:b/>
                              </w:rPr>
                              <w:t>capacités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  <w:r w:rsidRPr="007806DC">
                              <w:rPr>
                                <w:b/>
                              </w:rPr>
                              <w:t xml:space="preserve">: </w:t>
                            </w:r>
                          </w:p>
                          <w:p w14:paraId="00A80F71" w14:textId="23DFB1E6" w:rsidR="00594914" w:rsidRDefault="00A711DF" w:rsidP="00594914">
                            <w:pPr>
                              <w:pStyle w:val="nouvconnaissancescapacits"/>
                            </w:pPr>
                            <w:r>
                              <w:t>Identifier les différentes voies métaboliques, localiser les réactions métaboliques nécessaires à la contraction musculaire, dans une cellule</w:t>
                            </w:r>
                          </w:p>
                          <w:p w14:paraId="4A650C89" w14:textId="77777777" w:rsidR="00594914" w:rsidRPr="007806DC" w:rsidRDefault="00594914" w:rsidP="00594914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Utilisation du numérique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  <w:r w:rsidRPr="007806DC">
                              <w:rPr>
                                <w:b/>
                              </w:rPr>
                              <w:t xml:space="preserve">: </w:t>
                            </w:r>
                          </w:p>
                          <w:p w14:paraId="219EBD3D" w14:textId="77777777" w:rsidR="00594914" w:rsidRDefault="00594914" w:rsidP="00594914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EXAO : Respiration et fermentation</w:t>
                            </w:r>
                          </w:p>
                          <w:p w14:paraId="61CE8774" w14:textId="77777777" w:rsidR="00594914" w:rsidRPr="007806DC" w:rsidRDefault="00594914" w:rsidP="00594914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Programmation : calcul de rendement automatisé en Python</w:t>
                            </w:r>
                          </w:p>
                          <w:p w14:paraId="4B2F531E" w14:textId="77777777" w:rsidR="00594914" w:rsidRPr="007806DC" w:rsidRDefault="00594914" w:rsidP="00594914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14:paraId="719487E7" w14:textId="77777777" w:rsidR="00594914" w:rsidRDefault="00594914" w:rsidP="00594914">
                            <w:pPr>
                              <w:pStyle w:val="Ressourceslocalespossibles"/>
                            </w:pPr>
                          </w:p>
                          <w:p w14:paraId="6A2E993C" w14:textId="77777777" w:rsidR="00594914" w:rsidRDefault="00594914" w:rsidP="00594914">
                            <w:pPr>
                              <w:pStyle w:val="Ressourceslocalespossible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Fermentation et production de rhum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3A229D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24.85pt;margin-top:8.1pt;width:530.1pt;height:26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" fillcolor="window" strokeweight=".5pt">
                <v:path arrowok="t"/>
                <v:textbox>
                  <w:txbxContent>
                    <w:p w14:paraId="38FB54B3" w14:textId="575F5167" w:rsidR="00594914" w:rsidRPr="00594914" w:rsidRDefault="00594914" w:rsidP="00594914">
                      <w:pPr>
                        <w:pStyle w:val="Default"/>
                        <w:jc w:val="center"/>
                        <w:rPr>
                          <w:rFonts w:ascii="Arial" w:eastAsiaTheme="minorHAnsi" w:hAnsi="Arial" w:cs="Arial"/>
                          <w:sz w:val="22"/>
                          <w:szCs w:val="22"/>
                          <w:lang w:eastAsia="en-US"/>
                        </w:rPr>
                      </w:pPr>
                      <w:r w:rsidRPr="0017194B">
                        <w:t xml:space="preserve">Titre du </w:t>
                      </w:r>
                      <w:r>
                        <w:t>2ème</w:t>
                      </w:r>
                      <w:r w:rsidRPr="0017194B">
                        <w:t xml:space="preserve"> sous- chapitre : </w:t>
                      </w:r>
                      <w:r w:rsidRPr="00594914">
                        <w:rPr>
                          <w:rFonts w:ascii="Arial" w:eastAsiaTheme="minorHAnsi" w:hAnsi="Arial" w:cs="Arial"/>
                          <w:b/>
                          <w:bCs/>
                          <w:sz w:val="22"/>
                          <w:szCs w:val="22"/>
                          <w:lang w:eastAsia="en-US"/>
                        </w:rPr>
                        <w:t xml:space="preserve">Origine de l’ATP nécessaire à la contraction de la cellule musculaire </w:t>
                      </w:r>
                    </w:p>
                    <w:p w14:paraId="032F2871" w14:textId="0E61F3E4" w:rsidR="00594914" w:rsidRPr="007806DC" w:rsidRDefault="00594914" w:rsidP="00594914">
                      <w:pPr>
                        <w:pStyle w:val="Default"/>
                        <w:jc w:val="center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14:paraId="14D93510" w14:textId="24466D5E" w:rsidR="00594914" w:rsidRPr="00594914" w:rsidRDefault="00594914" w:rsidP="00594914">
                      <w:pPr>
                        <w:pStyle w:val="nouvconnaissancescapacits"/>
                        <w:spacing w:before="240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594914">
                        <w:rPr>
                          <w:rFonts w:asciiTheme="minorHAnsi" w:hAnsiTheme="minorHAnsi" w:cstheme="minorHAnsi"/>
                          <w:b/>
                        </w:rPr>
                        <w:t xml:space="preserve">Nouveautés en termes de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connaissances :</w:t>
                      </w:r>
                    </w:p>
                    <w:p w14:paraId="4E4CC970" w14:textId="3A9629C1" w:rsidR="00594914" w:rsidRPr="00594914" w:rsidRDefault="00594914" w:rsidP="00594914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/>
                        </w:rPr>
                      </w:pPr>
                      <w:r w:rsidRPr="00594914"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/>
                        </w:rPr>
                        <w:t xml:space="preserve">Les métabolismes anaérobie ou aérobie dépendent du type d’effort à fournir. </w:t>
                      </w:r>
                    </w:p>
                    <w:p w14:paraId="73827437" w14:textId="549DD277" w:rsidR="00594914" w:rsidRPr="00594914" w:rsidRDefault="00594914" w:rsidP="00594914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</w:rPr>
                        <w:t>Produits dopants :</w:t>
                      </w:r>
                      <w:r w:rsidRPr="00594914">
                        <w:rPr>
                          <w:rFonts w:asciiTheme="minorHAnsi" w:eastAsiaTheme="minorHAnsi" w:hAnsiTheme="minorHAnsi" w:cstheme="minorHAnsi"/>
                          <w:color w:val="FF0000"/>
                          <w:sz w:val="22"/>
                          <w:szCs w:val="22"/>
                          <w:lang/>
                        </w:rPr>
                        <w:t xml:space="preserve"> peuvent intervenir sur la masse ou le métabolisme musculaire, avec des effets parfois graves sur la santé. </w:t>
                      </w:r>
                    </w:p>
                    <w:p w14:paraId="432F1792" w14:textId="79C84359" w:rsidR="00594914" w:rsidRPr="007806DC" w:rsidRDefault="00594914" w:rsidP="00594914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Nouveauté en termes de </w:t>
                      </w:r>
                      <w:r w:rsidRPr="007806DC">
                        <w:rPr>
                          <w:b/>
                        </w:rPr>
                        <w:t>capacités</w:t>
                      </w:r>
                      <w:r>
                        <w:rPr>
                          <w:b/>
                        </w:rPr>
                        <w:t> </w:t>
                      </w:r>
                      <w:r w:rsidRPr="007806DC">
                        <w:rPr>
                          <w:b/>
                        </w:rPr>
                        <w:t xml:space="preserve">: </w:t>
                      </w:r>
                    </w:p>
                    <w:p w14:paraId="00A80F71" w14:textId="23DFB1E6" w:rsidR="00594914" w:rsidRDefault="00A711DF" w:rsidP="00594914">
                      <w:pPr>
                        <w:pStyle w:val="nouvconnaissancescapacits"/>
                      </w:pPr>
                      <w:r>
                        <w:t>Identifier les différentes voies métaboliques, localiser les réactions métaboliques nécessaires à la contraction musculaire, dans une cellule</w:t>
                      </w:r>
                    </w:p>
                    <w:p w14:paraId="4A650C89" w14:textId="77777777" w:rsidR="00594914" w:rsidRPr="007806DC" w:rsidRDefault="00594914" w:rsidP="00594914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Utilisation du numérique</w:t>
                      </w:r>
                      <w:r>
                        <w:rPr>
                          <w:b/>
                        </w:rPr>
                        <w:t> </w:t>
                      </w:r>
                      <w:r w:rsidRPr="007806DC">
                        <w:rPr>
                          <w:b/>
                        </w:rPr>
                        <w:t xml:space="preserve">: </w:t>
                      </w:r>
                    </w:p>
                    <w:p w14:paraId="219EBD3D" w14:textId="77777777" w:rsidR="00594914" w:rsidRDefault="00594914" w:rsidP="00594914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r>
                        <w:t>EXAO : Respiration et fermentation</w:t>
                      </w:r>
                    </w:p>
                    <w:p w14:paraId="61CE8774" w14:textId="77777777" w:rsidR="00594914" w:rsidRPr="007806DC" w:rsidRDefault="00594914" w:rsidP="00594914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r>
                        <w:t>Programmation : calcul de rendement automatisé en Python</w:t>
                      </w:r>
                    </w:p>
                    <w:p w14:paraId="4B2F531E" w14:textId="77777777" w:rsidR="00594914" w:rsidRPr="007806DC" w:rsidRDefault="00594914" w:rsidP="00594914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14:paraId="719487E7" w14:textId="77777777" w:rsidR="00594914" w:rsidRDefault="00594914" w:rsidP="00594914">
                      <w:pPr>
                        <w:pStyle w:val="Ressourceslocalespossibles"/>
                      </w:pPr>
                    </w:p>
                    <w:p w14:paraId="6A2E993C" w14:textId="77777777" w:rsidR="00594914" w:rsidRDefault="00594914" w:rsidP="00594914">
                      <w:pPr>
                        <w:pStyle w:val="Ressourceslocalespossibles"/>
                        <w:numPr>
                          <w:ilvl w:val="0"/>
                          <w:numId w:val="4"/>
                        </w:numPr>
                      </w:pPr>
                      <w:r>
                        <w:t>Fermentation et production de rhum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10A2B05" wp14:editId="7E211536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276844" w14:textId="77777777" w:rsidR="00594914" w:rsidRPr="005252E0" w:rsidRDefault="00594914" w:rsidP="00594914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</w:t>
                            </w:r>
                            <w:r w:rsidRPr="00C675A6">
                              <w:t>Produire le mouvement : contraction musculaire et apport d’énergie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A2B05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1E276844" w14:textId="77777777" w:rsidR="00594914" w:rsidRPr="005252E0" w:rsidRDefault="00594914" w:rsidP="00594914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</w:t>
                      </w:r>
                      <w:r w:rsidRPr="00C675A6">
                        <w:t>Produire le mouvement : contraction musculaire et apport d’énergie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637B3E0" wp14:editId="31FC761D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F1CFFC" w14:textId="77777777" w:rsidR="00594914" w:rsidRPr="007806DC" w:rsidRDefault="00594914" w:rsidP="00594914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18259EDB" w14:textId="77777777" w:rsidR="00345F40" w:rsidRPr="007806DC" w:rsidRDefault="00345F40" w:rsidP="00345F40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14:paraId="764BFC0A" w14:textId="77777777" w:rsidR="00345F40" w:rsidRPr="00CA580C" w:rsidRDefault="00345F40" w:rsidP="00345F40">
                            <w:pPr>
                              <w:pStyle w:val="orientationgeneparagraphepreambule"/>
                              <w:rPr>
                                <w:u w:val="single"/>
                              </w:rPr>
                            </w:pPr>
                            <w:r w:rsidRPr="00A711DF">
                              <w:rPr>
                                <w:szCs w:val="22"/>
                              </w:rPr>
                              <w:t xml:space="preserve">Permettre aux élèves de mieux appréhender le </w:t>
                            </w:r>
                            <w:r w:rsidRPr="00A711DF">
                              <w:rPr>
                                <w:szCs w:val="22"/>
                                <w:u w:val="single"/>
                              </w:rPr>
                              <w:t>fonctionnement de leur organisme</w:t>
                            </w:r>
                            <w:r w:rsidRPr="00A711DF">
                              <w:rPr>
                                <w:szCs w:val="22"/>
                              </w:rPr>
                              <w:t xml:space="preserve"> et de saisir comment la santé se définit aujourd’hui dans une </w:t>
                            </w:r>
                            <w:r w:rsidRPr="00A711DF">
                              <w:rPr>
                                <w:szCs w:val="22"/>
                                <w:u w:val="single"/>
                              </w:rPr>
                              <w:t>approche globale</w:t>
                            </w:r>
                            <w:r w:rsidRPr="00A711DF">
                              <w:rPr>
                                <w:szCs w:val="22"/>
                              </w:rPr>
                              <w:t xml:space="preserve"> intégrant l’individu dans son environnement et prenant en compte les </w:t>
                            </w:r>
                            <w:r w:rsidRPr="00A711DF">
                              <w:rPr>
                                <w:szCs w:val="22"/>
                                <w:u w:val="single"/>
                              </w:rPr>
                              <w:t>enjeux de santé publique.</w:t>
                            </w:r>
                          </w:p>
                          <w:p w14:paraId="601CDE6F" w14:textId="77777777" w:rsidR="00594914" w:rsidRDefault="00594914" w:rsidP="00594914">
                            <w:pPr>
                              <w:pStyle w:val="orientationgeneparagraphepreambule"/>
                            </w:pPr>
                            <w:bookmarkStart w:id="0" w:name="_Hlk50348781"/>
                            <w:r>
                              <w:rPr>
                                <w:sz w:val="23"/>
                                <w:szCs w:val="23"/>
                              </w:rPr>
                              <w:t>Les élèves mettent en œuvre des stratégies d’observation, d’échantillonnage, de recueil de données, qu’ils peuvent ensuite traiter avec des outils d’analyse.</w:t>
                            </w:r>
                          </w:p>
                          <w:bookmarkEnd w:id="0"/>
                          <w:p w14:paraId="4E8E2A68" w14:textId="77777777" w:rsidR="00594914" w:rsidRPr="008601E3" w:rsidRDefault="00594914" w:rsidP="00594914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7B3E0" id="Zone de texte 3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" fillcolor="window" strokeweight=".5pt">
                <v:path arrowok="t"/>
                <v:textbox>
                  <w:txbxContent>
                    <w:p w14:paraId="37F1CFFC" w14:textId="77777777" w:rsidR="00594914" w:rsidRPr="007806DC" w:rsidRDefault="00594914" w:rsidP="00594914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18259EDB" w14:textId="77777777" w:rsidR="00345F40" w:rsidRPr="007806DC" w:rsidRDefault="00345F40" w:rsidP="00345F40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14:paraId="764BFC0A" w14:textId="77777777" w:rsidR="00345F40" w:rsidRPr="00CA580C" w:rsidRDefault="00345F40" w:rsidP="00345F40">
                      <w:pPr>
                        <w:pStyle w:val="orientationgeneparagraphepreambule"/>
                        <w:rPr>
                          <w:u w:val="single"/>
                        </w:rPr>
                      </w:pPr>
                      <w:r w:rsidRPr="00A711DF">
                        <w:rPr>
                          <w:szCs w:val="22"/>
                        </w:rPr>
                        <w:t xml:space="preserve">Permettre aux élèves de mieux appréhender le </w:t>
                      </w:r>
                      <w:r w:rsidRPr="00A711DF">
                        <w:rPr>
                          <w:szCs w:val="22"/>
                          <w:u w:val="single"/>
                        </w:rPr>
                        <w:t>fonctionnement de leur organisme</w:t>
                      </w:r>
                      <w:r w:rsidRPr="00A711DF">
                        <w:rPr>
                          <w:szCs w:val="22"/>
                        </w:rPr>
                        <w:t xml:space="preserve"> et de saisir comment la santé se définit aujourd’hui dans une </w:t>
                      </w:r>
                      <w:r w:rsidRPr="00A711DF">
                        <w:rPr>
                          <w:szCs w:val="22"/>
                          <w:u w:val="single"/>
                        </w:rPr>
                        <w:t>approche globale</w:t>
                      </w:r>
                      <w:r w:rsidRPr="00A711DF">
                        <w:rPr>
                          <w:szCs w:val="22"/>
                        </w:rPr>
                        <w:t xml:space="preserve"> intégrant l’individu dans son environnement et prenant en compte les </w:t>
                      </w:r>
                      <w:r w:rsidRPr="00A711DF">
                        <w:rPr>
                          <w:szCs w:val="22"/>
                          <w:u w:val="single"/>
                        </w:rPr>
                        <w:t>enjeux de santé publique.</w:t>
                      </w:r>
                    </w:p>
                    <w:p w14:paraId="601CDE6F" w14:textId="77777777" w:rsidR="00594914" w:rsidRDefault="00594914" w:rsidP="00594914">
                      <w:pPr>
                        <w:pStyle w:val="orientationgeneparagraphepreambule"/>
                      </w:pPr>
                      <w:bookmarkStart w:id="1" w:name="_Hlk50348781"/>
                      <w:r>
                        <w:rPr>
                          <w:sz w:val="23"/>
                          <w:szCs w:val="23"/>
                        </w:rPr>
                        <w:t>Les élèves mettent en œuvre des stratégies d’observation, d’échantillonnage, de recueil de données, qu’ils peuvent ensuite traiter avec des outils d’analyse.</w:t>
                      </w:r>
                    </w:p>
                    <w:bookmarkEnd w:id="1"/>
                    <w:p w14:paraId="4E8E2A68" w14:textId="77777777" w:rsidR="00594914" w:rsidRPr="008601E3" w:rsidRDefault="00594914" w:rsidP="00594914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3D4BF2EE" wp14:editId="25B35760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3DE1D3" w14:textId="77777777" w:rsidR="00594914" w:rsidRDefault="00594914" w:rsidP="00594914"/>
                          <w:p w14:paraId="750D2CB9" w14:textId="77777777" w:rsidR="00594914" w:rsidRDefault="00594914" w:rsidP="00594914"/>
                          <w:p w14:paraId="1579A394" w14:textId="77777777" w:rsidR="00594914" w:rsidRDefault="00594914" w:rsidP="00594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BF2EE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243DE1D3" w14:textId="77777777" w:rsidR="00594914" w:rsidRDefault="00594914" w:rsidP="00594914"/>
                    <w:p w14:paraId="750D2CB9" w14:textId="77777777" w:rsidR="00594914" w:rsidRDefault="00594914" w:rsidP="00594914"/>
                    <w:p w14:paraId="1579A394" w14:textId="77777777" w:rsidR="00594914" w:rsidRDefault="00594914" w:rsidP="00594914"/>
                  </w:txbxContent>
                </v:textbox>
                <w10:anchorlock/>
              </v:shape>
            </w:pict>
          </mc:Fallback>
        </mc:AlternateContent>
      </w:r>
    </w:p>
    <w:p w14:paraId="11C6463F" w14:textId="77777777" w:rsidR="00594914" w:rsidRDefault="00594914" w:rsidP="00594914"/>
    <w:p w14:paraId="7E819069" w14:textId="77777777" w:rsidR="00594914" w:rsidRDefault="00594914" w:rsidP="00594914"/>
    <w:p w14:paraId="4B8E0ED2" w14:textId="77777777" w:rsidR="00594914" w:rsidRDefault="00594914" w:rsidP="00594914"/>
    <w:p w14:paraId="23DB5FBD" w14:textId="77777777" w:rsidR="00594914" w:rsidRDefault="00594914" w:rsidP="00594914"/>
    <w:p w14:paraId="31F49A25" w14:textId="77777777" w:rsidR="00594914" w:rsidRDefault="00594914" w:rsidP="00594914"/>
    <w:p w14:paraId="0FCA5808" w14:textId="77777777" w:rsidR="00594914" w:rsidRDefault="00594914" w:rsidP="00594914"/>
    <w:p w14:paraId="609FF588" w14:textId="77777777" w:rsidR="00594914" w:rsidRDefault="00594914" w:rsidP="00594914"/>
    <w:p w14:paraId="739B5F4F" w14:textId="77777777" w:rsidR="00594914" w:rsidRDefault="00594914" w:rsidP="00594914"/>
    <w:p w14:paraId="2AA45209" w14:textId="77777777" w:rsidR="00594914" w:rsidRDefault="00594914" w:rsidP="00594914"/>
    <w:p w14:paraId="7CEBF251" w14:textId="77777777" w:rsidR="00594914" w:rsidRDefault="00594914" w:rsidP="00594914"/>
    <w:p w14:paraId="02BBFF79" w14:textId="77777777" w:rsidR="00594914" w:rsidRDefault="00594914" w:rsidP="00594914"/>
    <w:p w14:paraId="014463C2" w14:textId="77777777" w:rsidR="00594914" w:rsidRDefault="00594914" w:rsidP="00594914"/>
    <w:p w14:paraId="37B3AFB1" w14:textId="77777777" w:rsidR="00594914" w:rsidRDefault="00594914" w:rsidP="00594914"/>
    <w:p w14:paraId="0367FC34" w14:textId="77777777" w:rsidR="00594914" w:rsidRDefault="00594914" w:rsidP="00594914"/>
    <w:p w14:paraId="474314A2" w14:textId="77777777" w:rsidR="00594914" w:rsidRDefault="00594914" w:rsidP="00594914"/>
    <w:p w14:paraId="737B581A" w14:textId="77777777" w:rsidR="00594914" w:rsidRDefault="00594914" w:rsidP="00594914"/>
    <w:p w14:paraId="5DEFC1B3" w14:textId="77777777" w:rsidR="00594914" w:rsidRDefault="00594914" w:rsidP="0059491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6C2BB937" wp14:editId="646D6DC9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35EF35" w14:textId="77777777" w:rsidR="00594914" w:rsidRPr="007806DC" w:rsidRDefault="00594914" w:rsidP="00594914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2626A849" w14:textId="77777777" w:rsidR="00594914" w:rsidRDefault="00594914" w:rsidP="00594914"/>
                          <w:p w14:paraId="3412BEE1" w14:textId="77777777" w:rsidR="00594914" w:rsidRPr="00A711DF" w:rsidRDefault="00594914" w:rsidP="00594914">
                            <w:pPr>
                              <w:pStyle w:val="Default"/>
                              <w:rPr>
                                <w:color w:val="0070C0"/>
                                <w:sz w:val="23"/>
                                <w:szCs w:val="23"/>
                              </w:rPr>
                            </w:pPr>
                            <w:r w:rsidRPr="00A711DF">
                              <w:rPr>
                                <w:color w:val="0070C0"/>
                                <w:sz w:val="23"/>
                                <w:szCs w:val="23"/>
                              </w:rPr>
                              <w:t xml:space="preserve">La cellule musculaire a besoin d’énergie apportée sous forme d’ATP, produit à partir du glucose. </w:t>
                            </w:r>
                          </w:p>
                          <w:p w14:paraId="4E3186B8" w14:textId="77777777" w:rsidR="00594914" w:rsidRDefault="00594914" w:rsidP="00594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BB937" id="Zone de texte 4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" fillcolor="window" strokeweight=".5pt">
                <v:path arrowok="t"/>
                <v:textbox>
                  <w:txbxContent>
                    <w:p w14:paraId="6E35EF35" w14:textId="77777777" w:rsidR="00594914" w:rsidRPr="007806DC" w:rsidRDefault="00594914" w:rsidP="00594914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2626A849" w14:textId="77777777" w:rsidR="00594914" w:rsidRDefault="00594914" w:rsidP="00594914"/>
                    <w:p w14:paraId="3412BEE1" w14:textId="77777777" w:rsidR="00594914" w:rsidRPr="00A711DF" w:rsidRDefault="00594914" w:rsidP="00594914">
                      <w:pPr>
                        <w:pStyle w:val="Default"/>
                        <w:rPr>
                          <w:color w:val="0070C0"/>
                          <w:sz w:val="23"/>
                          <w:szCs w:val="23"/>
                        </w:rPr>
                      </w:pPr>
                      <w:r w:rsidRPr="00A711DF">
                        <w:rPr>
                          <w:color w:val="0070C0"/>
                          <w:sz w:val="23"/>
                          <w:szCs w:val="23"/>
                        </w:rPr>
                        <w:t xml:space="preserve">La cellule musculaire a besoin d’énergie apportée sous forme d’ATP, produit à partir du glucose. </w:t>
                      </w:r>
                    </w:p>
                    <w:p w14:paraId="4E3186B8" w14:textId="77777777" w:rsidR="00594914" w:rsidRDefault="00594914" w:rsidP="00594914"/>
                  </w:txbxContent>
                </v:textbox>
                <w10:anchorlock/>
              </v:shape>
            </w:pict>
          </mc:Fallback>
        </mc:AlternateContent>
      </w:r>
    </w:p>
    <w:p w14:paraId="51E6CB5D" w14:textId="77777777" w:rsidR="00594914" w:rsidRDefault="00594914" w:rsidP="0059491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519AD22" wp14:editId="6C193997">
                <wp:simplePos x="0" y="0"/>
                <wp:positionH relativeFrom="column">
                  <wp:posOffset>2937510</wp:posOffset>
                </wp:positionH>
                <wp:positionV relativeFrom="paragraph">
                  <wp:posOffset>330835</wp:posOffset>
                </wp:positionV>
                <wp:extent cx="6706870" cy="2517775"/>
                <wp:effectExtent l="0" t="0" r="17780" b="1587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517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35C2AD" w14:textId="77777777" w:rsidR="00594914" w:rsidRDefault="00594914" w:rsidP="00594914">
                            <w:pPr>
                              <w:pStyle w:val="acquiscycle4"/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  <w:r w:rsidRPr="00800490">
                              <w:rPr>
                                <w:b/>
                              </w:rPr>
                              <w:t xml:space="preserve">ycle 4 : </w:t>
                            </w:r>
                            <w:r>
                              <w:t>Nutrition des organismes. Alimentation et digestion jusqu’au niveau moléculaire. Comportements en matière de santé.</w:t>
                            </w:r>
                          </w:p>
                          <w:p w14:paraId="147A53DF" w14:textId="77777777" w:rsidR="00594914" w:rsidRDefault="00594914" w:rsidP="00594914">
                            <w:pPr>
                              <w:pStyle w:val="acquiscycle4"/>
                            </w:pPr>
                            <w:r w:rsidRPr="00E96D19">
                              <w:rPr>
                                <w:b/>
                                <w:bCs/>
                              </w:rPr>
                              <w:t>2d :</w:t>
                            </w:r>
                            <w:r>
                              <w:t xml:space="preserve"> Métabolisme</w:t>
                            </w:r>
                          </w:p>
                          <w:p w14:paraId="33F05081" w14:textId="77777777" w:rsidR="00594914" w:rsidRDefault="00594914" w:rsidP="00594914">
                            <w:pPr>
                              <w:pStyle w:val="acquiscycle4"/>
                            </w:pPr>
                            <w:r w:rsidRPr="00E96D19">
                              <w:rPr>
                                <w:b/>
                                <w:bCs/>
                              </w:rPr>
                              <w:t>1ES :</w:t>
                            </w:r>
                            <w:r>
                              <w:t xml:space="preserve"> Respiration et fermentation fournissent l’énergie au fonctionnement des EV</w:t>
                            </w:r>
                          </w:p>
                          <w:p w14:paraId="254D2B13" w14:textId="77777777" w:rsidR="00594914" w:rsidRPr="007806DC" w:rsidRDefault="00594914" w:rsidP="00594914">
                            <w:pPr>
                              <w:pStyle w:val="acquiscycle4"/>
                            </w:pPr>
                            <w:r w:rsidRPr="00E96D19">
                              <w:rPr>
                                <w:b/>
                                <w:bCs/>
                              </w:rPr>
                              <w:t xml:space="preserve">1 </w:t>
                            </w:r>
                            <w:proofErr w:type="spellStart"/>
                            <w:r w:rsidRPr="00E96D19">
                              <w:rPr>
                                <w:b/>
                                <w:bCs/>
                              </w:rPr>
                              <w:t>EdS</w:t>
                            </w:r>
                            <w:proofErr w:type="spellEnd"/>
                            <w:r w:rsidRPr="00E96D19">
                              <w:rPr>
                                <w:b/>
                                <w:bCs/>
                              </w:rPr>
                              <w:t> SVT :</w:t>
                            </w:r>
                            <w:r>
                              <w:t xml:space="preserve"> Enzymes</w:t>
                            </w:r>
                          </w:p>
                          <w:p w14:paraId="1C7A32F3" w14:textId="77777777" w:rsidR="00594914" w:rsidRPr="007806DC" w:rsidRDefault="00594914" w:rsidP="00594914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17014CDA" w14:textId="77777777" w:rsidR="00594914" w:rsidRPr="007416D5" w:rsidRDefault="00594914" w:rsidP="00594914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> : maladies génétiques, préservation du système musculaire</w:t>
                            </w:r>
                          </w:p>
                          <w:p w14:paraId="27EDFFFE" w14:textId="77777777" w:rsidR="00594914" w:rsidRDefault="00594914" w:rsidP="00594914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14:paraId="708280F9" w14:textId="77777777" w:rsidR="00594914" w:rsidRPr="00E96D19" w:rsidRDefault="00594914" w:rsidP="00594914">
                            <w:pPr>
                              <w:pStyle w:val="ouverturemetier"/>
                              <w:spacing w:before="240"/>
                              <w:rPr>
                                <w:bCs/>
                                <w:sz w:val="24"/>
                              </w:rPr>
                            </w:pPr>
                            <w:r w:rsidRPr="00E96D19">
                              <w:rPr>
                                <w:bCs/>
                                <w:sz w:val="24"/>
                              </w:rPr>
                              <w:t>Métiers de la santé et de la recherche. Métiers du sport</w:t>
                            </w:r>
                            <w:r>
                              <w:rPr>
                                <w:bCs/>
                                <w:sz w:val="24"/>
                              </w:rPr>
                              <w:t>.</w:t>
                            </w:r>
                          </w:p>
                          <w:p w14:paraId="599AB828" w14:textId="77777777" w:rsidR="00594914" w:rsidRPr="007806DC" w:rsidRDefault="00594914" w:rsidP="00594914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Lien avec ressources </w:t>
                            </w:r>
                            <w:proofErr w:type="spellStart"/>
                            <w:r w:rsidRPr="007806DC">
                              <w:rPr>
                                <w:b/>
                              </w:rPr>
                              <w:t>lithothèque</w:t>
                            </w:r>
                            <w:proofErr w:type="spellEnd"/>
                          </w:p>
                          <w:p w14:paraId="1F97BF5C" w14:textId="77777777" w:rsidR="00594914" w:rsidRDefault="00594914" w:rsidP="00594914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9AD22" id="Zone de texte 14" o:spid="_x0000_s1033" type="#_x0000_t202" style="position:absolute;margin-left:231.3pt;margin-top:26.05pt;width:528.1pt;height:19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" fillcolor="window" strokeweight=".5pt">
                <v:path arrowok="t"/>
                <v:textbox>
                  <w:txbxContent>
                    <w:p w14:paraId="6735C2AD" w14:textId="77777777" w:rsidR="00594914" w:rsidRDefault="00594914" w:rsidP="00594914">
                      <w:pPr>
                        <w:pStyle w:val="acquiscycle4"/>
                      </w:pPr>
                      <w:r>
                        <w:rPr>
                          <w:b/>
                        </w:rPr>
                        <w:t>C</w:t>
                      </w:r>
                      <w:r w:rsidRPr="00800490">
                        <w:rPr>
                          <w:b/>
                        </w:rPr>
                        <w:t xml:space="preserve">ycle 4 : </w:t>
                      </w:r>
                      <w:r>
                        <w:t>Nutrition des organismes. Alimentation et digestion jusqu’au niveau moléculaire. Comportements en matière de santé.</w:t>
                      </w:r>
                    </w:p>
                    <w:p w14:paraId="147A53DF" w14:textId="77777777" w:rsidR="00594914" w:rsidRDefault="00594914" w:rsidP="00594914">
                      <w:pPr>
                        <w:pStyle w:val="acquiscycle4"/>
                      </w:pPr>
                      <w:r w:rsidRPr="00E96D19">
                        <w:rPr>
                          <w:b/>
                          <w:bCs/>
                        </w:rPr>
                        <w:t>2d :</w:t>
                      </w:r>
                      <w:r>
                        <w:t xml:space="preserve"> Métabolisme</w:t>
                      </w:r>
                    </w:p>
                    <w:p w14:paraId="33F05081" w14:textId="77777777" w:rsidR="00594914" w:rsidRDefault="00594914" w:rsidP="00594914">
                      <w:pPr>
                        <w:pStyle w:val="acquiscycle4"/>
                      </w:pPr>
                      <w:r w:rsidRPr="00E96D19">
                        <w:rPr>
                          <w:b/>
                          <w:bCs/>
                        </w:rPr>
                        <w:t>1ES :</w:t>
                      </w:r>
                      <w:r>
                        <w:t xml:space="preserve"> Respiration et fermentation fournissent l’énergie au fonctionnement des EV</w:t>
                      </w:r>
                    </w:p>
                    <w:p w14:paraId="254D2B13" w14:textId="77777777" w:rsidR="00594914" w:rsidRPr="007806DC" w:rsidRDefault="00594914" w:rsidP="00594914">
                      <w:pPr>
                        <w:pStyle w:val="acquiscycle4"/>
                      </w:pPr>
                      <w:r w:rsidRPr="00E96D19">
                        <w:rPr>
                          <w:b/>
                          <w:bCs/>
                        </w:rPr>
                        <w:t xml:space="preserve">1 </w:t>
                      </w:r>
                      <w:proofErr w:type="spellStart"/>
                      <w:r w:rsidRPr="00E96D19">
                        <w:rPr>
                          <w:b/>
                          <w:bCs/>
                        </w:rPr>
                        <w:t>EdS</w:t>
                      </w:r>
                      <w:proofErr w:type="spellEnd"/>
                      <w:r w:rsidRPr="00E96D19">
                        <w:rPr>
                          <w:b/>
                          <w:bCs/>
                        </w:rPr>
                        <w:t> SVT :</w:t>
                      </w:r>
                      <w:r>
                        <w:t xml:space="preserve"> Enzymes</w:t>
                      </w:r>
                    </w:p>
                    <w:p w14:paraId="1C7A32F3" w14:textId="77777777" w:rsidR="00594914" w:rsidRPr="007806DC" w:rsidRDefault="00594914" w:rsidP="00594914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17014CDA" w14:textId="77777777" w:rsidR="00594914" w:rsidRPr="007416D5" w:rsidRDefault="00594914" w:rsidP="00594914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> : maladies génétiques, préservation du système musculaire</w:t>
                      </w:r>
                    </w:p>
                    <w:p w14:paraId="27EDFFFE" w14:textId="77777777" w:rsidR="00594914" w:rsidRDefault="00594914" w:rsidP="00594914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14:paraId="708280F9" w14:textId="77777777" w:rsidR="00594914" w:rsidRPr="00E96D19" w:rsidRDefault="00594914" w:rsidP="00594914">
                      <w:pPr>
                        <w:pStyle w:val="ouverturemetier"/>
                        <w:spacing w:before="240"/>
                        <w:rPr>
                          <w:bCs/>
                          <w:sz w:val="24"/>
                        </w:rPr>
                      </w:pPr>
                      <w:r w:rsidRPr="00E96D19">
                        <w:rPr>
                          <w:bCs/>
                          <w:sz w:val="24"/>
                        </w:rPr>
                        <w:t>Métiers de la santé et de la recherche. Métiers du sport</w:t>
                      </w:r>
                      <w:r>
                        <w:rPr>
                          <w:bCs/>
                          <w:sz w:val="24"/>
                        </w:rPr>
                        <w:t>.</w:t>
                      </w:r>
                    </w:p>
                    <w:p w14:paraId="599AB828" w14:textId="77777777" w:rsidR="00594914" w:rsidRPr="007806DC" w:rsidRDefault="00594914" w:rsidP="00594914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1F97BF5C" w14:textId="77777777" w:rsidR="00594914" w:rsidRDefault="00594914" w:rsidP="00594914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E1498BC" w14:textId="77777777" w:rsidR="00594914" w:rsidRDefault="00594914" w:rsidP="00594914"/>
    <w:p w14:paraId="173437FF" w14:textId="77777777" w:rsidR="00594914" w:rsidRDefault="00594914" w:rsidP="00594914"/>
    <w:p w14:paraId="4954E0FE" w14:textId="77777777" w:rsidR="00594914" w:rsidRDefault="00594914" w:rsidP="00594914"/>
    <w:p w14:paraId="58484252" w14:textId="77777777" w:rsidR="00594914" w:rsidRDefault="00594914" w:rsidP="00594914"/>
    <w:p w14:paraId="672519A8" w14:textId="77777777" w:rsidR="00594914" w:rsidRDefault="00594914" w:rsidP="00594914"/>
    <w:p w14:paraId="15562204" w14:textId="77777777" w:rsidR="00594914" w:rsidRDefault="00594914" w:rsidP="00594914"/>
    <w:p w14:paraId="2463C115" w14:textId="77777777" w:rsidR="00594914" w:rsidRDefault="00594914" w:rsidP="00594914"/>
    <w:p w14:paraId="21F2FD00" w14:textId="77777777" w:rsidR="00594914" w:rsidRDefault="00594914" w:rsidP="00594914"/>
    <w:p w14:paraId="01E0AF96" w14:textId="77777777" w:rsidR="00594914" w:rsidRDefault="00594914" w:rsidP="00594914"/>
    <w:p w14:paraId="23BCC504" w14:textId="77777777" w:rsidR="00594914" w:rsidRDefault="00594914" w:rsidP="00594914"/>
    <w:p w14:paraId="1BDEF4C9" w14:textId="77777777" w:rsidR="00594914" w:rsidRDefault="00594914" w:rsidP="00594914"/>
    <w:p w14:paraId="536194B1" w14:textId="77777777" w:rsidR="00594914" w:rsidRDefault="00594914" w:rsidP="00594914"/>
    <w:p w14:paraId="619223B0" w14:textId="77777777" w:rsidR="00594914" w:rsidRDefault="00594914" w:rsidP="00594914"/>
    <w:p w14:paraId="3E700B87" w14:textId="77777777" w:rsidR="00594914" w:rsidRDefault="00594914" w:rsidP="00594914"/>
    <w:p w14:paraId="677646E8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D0123"/>
    <w:multiLevelType w:val="hybridMultilevel"/>
    <w:tmpl w:val="A218EE08"/>
    <w:lvl w:ilvl="0" w:tplc="245682C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417E9B"/>
    <w:multiLevelType w:val="hybridMultilevel"/>
    <w:tmpl w:val="A1E07DB8"/>
    <w:lvl w:ilvl="0" w:tplc="0548E8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4E0C66"/>
    <w:multiLevelType w:val="hybridMultilevel"/>
    <w:tmpl w:val="CAA0D81C"/>
    <w:lvl w:ilvl="0" w:tplc="0548E8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914"/>
    <w:rsid w:val="000B792E"/>
    <w:rsid w:val="00345F40"/>
    <w:rsid w:val="00594914"/>
    <w:rsid w:val="006D5A99"/>
    <w:rsid w:val="00A31353"/>
    <w:rsid w:val="00A711DF"/>
    <w:rsid w:val="00BB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DAA95"/>
  <w15:chartTrackingRefBased/>
  <w15:docId w15:val="{AE82C640-A191-4B56-8F11-CD0DD51E3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914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594914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94914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49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594914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94914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594914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594914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594914"/>
    <w:rPr>
      <w:color w:val="000000"/>
      <w:sz w:val="22"/>
    </w:rPr>
  </w:style>
  <w:style w:type="paragraph" w:customStyle="1" w:styleId="acquiscycle4">
    <w:name w:val="acquis_cycle4"/>
    <w:basedOn w:val="En-tte"/>
    <w:qFormat/>
    <w:rsid w:val="00594914"/>
    <w:rPr>
      <w:sz w:val="22"/>
    </w:rPr>
  </w:style>
  <w:style w:type="paragraph" w:customStyle="1" w:styleId="lienseducations">
    <w:name w:val="liens_educations_à"/>
    <w:basedOn w:val="En-tte"/>
    <w:qFormat/>
    <w:rsid w:val="00594914"/>
    <w:rPr>
      <w:color w:val="00B050"/>
    </w:rPr>
  </w:style>
  <w:style w:type="paragraph" w:customStyle="1" w:styleId="ouverturemetier">
    <w:name w:val="ouverture_metier"/>
    <w:basedOn w:val="En-tte"/>
    <w:qFormat/>
    <w:rsid w:val="00594914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594914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594914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594914"/>
    <w:rPr>
      <w:color w:val="00B050"/>
      <w:sz w:val="22"/>
    </w:rPr>
  </w:style>
  <w:style w:type="paragraph" w:customStyle="1" w:styleId="Default">
    <w:name w:val="Default"/>
    <w:rsid w:val="00594914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sz w:val="24"/>
      <w:szCs w:val="24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59491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59491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594914"/>
    <w:rPr>
      <w:rFonts w:eastAsia="Calibri" w:cs="Times New Roman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florence godard</cp:lastModifiedBy>
  <cp:revision>2</cp:revision>
  <dcterms:created xsi:type="dcterms:W3CDTF">2020-09-09T19:14:00Z</dcterms:created>
  <dcterms:modified xsi:type="dcterms:W3CDTF">2020-09-09T19:14:00Z</dcterms:modified>
</cp:coreProperties>
</file>