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B67" w:rsidRDefault="00366B67" w:rsidP="00E85AAF">
      <w:pPr>
        <w:jc w:val="center"/>
        <w:rPr>
          <w:b/>
        </w:rPr>
      </w:pPr>
    </w:p>
    <w:p w:rsidR="00BB45BD" w:rsidRPr="00BB45BD" w:rsidRDefault="00BB45BD" w:rsidP="00BB45BD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</w:pPr>
      <w:r w:rsidRPr="00BB45BD"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  <w:t>3018 un numéro contre les violences numériques</w:t>
      </w:r>
    </w:p>
    <w:p w:rsidR="00BB45BD" w:rsidRPr="00BB45BD" w:rsidRDefault="00BB45BD" w:rsidP="00BB45BD">
      <w:pPr>
        <w:spacing w:before="100" w:beforeAutospacing="1" w:after="100" w:afterAutospacing="1" w:line="240" w:lineRule="auto"/>
        <w:rPr>
          <w:rFonts w:eastAsia="Times New Roman" w:cstheme="minorHAnsi"/>
          <w:b/>
          <w:sz w:val="24"/>
          <w:szCs w:val="24"/>
          <w:lang w:eastAsia="fr-FR"/>
        </w:rPr>
      </w:pPr>
      <w:r w:rsidRPr="00BB45BD">
        <w:rPr>
          <w:rFonts w:eastAsia="Times New Roman" w:cstheme="minorHAnsi"/>
          <w:sz w:val="24"/>
          <w:szCs w:val="24"/>
          <w:lang w:eastAsia="fr-FR"/>
        </w:rPr>
        <w:t xml:space="preserve">Le </w:t>
      </w:r>
      <w:r w:rsidRPr="00BB45BD">
        <w:rPr>
          <w:rFonts w:eastAsia="Times New Roman" w:cstheme="minorHAnsi"/>
          <w:b/>
          <w:sz w:val="24"/>
          <w:szCs w:val="24"/>
          <w:lang w:eastAsia="fr-FR"/>
        </w:rPr>
        <w:t>3018</w:t>
      </w:r>
      <w:r w:rsidRPr="00BB45BD">
        <w:rPr>
          <w:rFonts w:eastAsia="Times New Roman" w:cstheme="minorHAnsi"/>
          <w:sz w:val="24"/>
          <w:szCs w:val="24"/>
          <w:lang w:eastAsia="fr-FR"/>
        </w:rPr>
        <w:t xml:space="preserve"> est le nouveau numéro court national pour les jeunes victimes de violences numériques et leurs parents dont, notamment, </w:t>
      </w:r>
      <w:r w:rsidRPr="00BB45BD">
        <w:rPr>
          <w:rFonts w:eastAsia="Times New Roman" w:cstheme="minorHAnsi"/>
          <w:b/>
          <w:sz w:val="24"/>
          <w:szCs w:val="24"/>
          <w:lang w:eastAsia="fr-FR"/>
        </w:rPr>
        <w:t>le cyberharcèlement entre élèves.</w:t>
      </w:r>
    </w:p>
    <w:p w:rsidR="00366B67" w:rsidRDefault="00E85AAF" w:rsidP="00BB45BD">
      <w:pPr>
        <w:jc w:val="center"/>
      </w:pPr>
      <w:r>
        <w:rPr>
          <w:noProof/>
          <w:lang w:eastAsia="fr-FR"/>
        </w:rPr>
        <w:drawing>
          <wp:inline distT="0" distB="0" distL="0" distR="0">
            <wp:extent cx="5238750" cy="3056965"/>
            <wp:effectExtent l="0" t="0" r="0" b="0"/>
            <wp:docPr id="1" name="Image 1" descr="Le 3018, nouveau numéro national pour lutter contre les violences  numériques - L&amp;#39;Enfant Ble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 3018, nouveau numéro national pour lutter contre les violences  numériques - L&amp;#39;Enfant Bleu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8224" cy="3091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5AAF" w:rsidRDefault="00E85AAF" w:rsidP="00BB45BD">
      <w:pPr>
        <w:pStyle w:val="NormalWeb"/>
        <w:rPr>
          <w:rFonts w:ascii="Calibri" w:hAnsi="Calibri" w:cs="Calibri"/>
        </w:rPr>
      </w:pPr>
      <w:r w:rsidRPr="00E85AAF">
        <w:rPr>
          <w:rFonts w:ascii="Calibri" w:hAnsi="Calibri" w:cs="Calibri"/>
        </w:rPr>
        <w:t xml:space="preserve">Gratuit, anonyme et confidentiel, le </w:t>
      </w:r>
      <w:r w:rsidRPr="000E341D">
        <w:rPr>
          <w:rFonts w:ascii="Calibri" w:hAnsi="Calibri" w:cs="Calibri"/>
          <w:b/>
        </w:rPr>
        <w:t>3018</w:t>
      </w:r>
      <w:r w:rsidRPr="00E85AAF">
        <w:rPr>
          <w:rFonts w:ascii="Calibri" w:hAnsi="Calibri" w:cs="Calibri"/>
        </w:rPr>
        <w:t xml:space="preserve"> est le numéro national pour les enfants, les adolescents et les parents sur toutes les questions liées aux usages numériques des jeunes.</w:t>
      </w:r>
      <w:r w:rsidR="000E341D">
        <w:rPr>
          <w:rFonts w:ascii="Calibri" w:hAnsi="Calibri" w:cs="Calibri"/>
        </w:rPr>
        <w:t xml:space="preserve"> </w:t>
      </w:r>
    </w:p>
    <w:p w:rsidR="00E85AAF" w:rsidRPr="00E85AAF" w:rsidRDefault="00E85AAF" w:rsidP="00BB45BD">
      <w:pPr>
        <w:pStyle w:val="NormalWeb"/>
        <w:rPr>
          <w:rFonts w:ascii="Calibri" w:hAnsi="Calibri" w:cs="Calibri"/>
        </w:rPr>
      </w:pPr>
      <w:r w:rsidRPr="00E85AAF">
        <w:rPr>
          <w:rFonts w:ascii="Calibri" w:hAnsi="Calibri" w:cs="Calibri"/>
        </w:rPr>
        <w:t xml:space="preserve">Le </w:t>
      </w:r>
      <w:r w:rsidRPr="000E341D">
        <w:rPr>
          <w:rFonts w:ascii="Calibri" w:hAnsi="Calibri" w:cs="Calibri"/>
          <w:b/>
        </w:rPr>
        <w:t>3018</w:t>
      </w:r>
      <w:r w:rsidRPr="00E85AAF">
        <w:rPr>
          <w:rFonts w:ascii="Calibri" w:hAnsi="Calibri" w:cs="Calibri"/>
        </w:rPr>
        <w:t xml:space="preserve"> est accessible par téléphone 6 jours sur 7, de 9 heures à 20 heures</w:t>
      </w:r>
      <w:r w:rsidR="001155A6">
        <w:rPr>
          <w:rFonts w:ascii="Calibri" w:hAnsi="Calibri" w:cs="Calibri"/>
        </w:rPr>
        <w:t xml:space="preserve"> ( 4h à 15H heure locale)</w:t>
      </w:r>
      <w:r w:rsidRPr="00E85AAF">
        <w:rPr>
          <w:rFonts w:ascii="Calibri" w:hAnsi="Calibri" w:cs="Calibri"/>
        </w:rPr>
        <w:t>, par téléphone, sur 3018.fr par Tchat en direct, via Messenger et WhatsApp.</w:t>
      </w:r>
    </w:p>
    <w:p w:rsidR="004808E4" w:rsidRDefault="000E341D" w:rsidP="00BB45BD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t xml:space="preserve">Le </w:t>
      </w:r>
      <w:r w:rsidRPr="000E341D">
        <w:rPr>
          <w:rFonts w:ascii="Calibri" w:hAnsi="Calibri" w:cs="Calibri"/>
          <w:b/>
        </w:rPr>
        <w:t>3018</w:t>
      </w:r>
      <w:r>
        <w:rPr>
          <w:rFonts w:ascii="Calibri" w:hAnsi="Calibri" w:cs="Calibri"/>
        </w:rPr>
        <w:t xml:space="preserve"> est t</w:t>
      </w:r>
      <w:r w:rsidR="00E85AAF" w:rsidRPr="00E85AAF">
        <w:rPr>
          <w:rFonts w:ascii="Calibri" w:hAnsi="Calibri" w:cs="Calibri"/>
        </w:rPr>
        <w:t xml:space="preserve">iers de confiance auprès des réseaux sociaux, </w:t>
      </w:r>
      <w:r>
        <w:rPr>
          <w:rFonts w:ascii="Calibri" w:hAnsi="Calibri" w:cs="Calibri"/>
        </w:rPr>
        <w:t>et</w:t>
      </w:r>
      <w:r w:rsidR="00E85AAF" w:rsidRPr="00E85AAF">
        <w:rPr>
          <w:rFonts w:ascii="Calibri" w:hAnsi="Calibri" w:cs="Calibri"/>
        </w:rPr>
        <w:t xml:space="preserve"> </w:t>
      </w:r>
      <w:r w:rsidR="00E85AAF" w:rsidRPr="004808E4">
        <w:rPr>
          <w:rFonts w:ascii="Calibri" w:hAnsi="Calibri" w:cs="Calibri"/>
          <w:color w:val="FF0000"/>
        </w:rPr>
        <w:t>dispose d’une capacité d’intervention unique en France via une procédure de signalement accélérée pour obtenir la suppression de contenus ou comptes préjudiciables en quelques heures</w:t>
      </w:r>
      <w:r w:rsidR="00E85AAF" w:rsidRPr="00E85AAF">
        <w:rPr>
          <w:rFonts w:ascii="Calibri" w:hAnsi="Calibri" w:cs="Calibri"/>
        </w:rPr>
        <w:t xml:space="preserve">. </w:t>
      </w:r>
    </w:p>
    <w:p w:rsidR="00BB45BD" w:rsidRPr="00BB45BD" w:rsidRDefault="004808E4" w:rsidP="00BB45BD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bookmarkStart w:id="0" w:name="_GoBack"/>
      <w:bookmarkEnd w:id="0"/>
      <w:r w:rsidR="00E85AAF" w:rsidRPr="00E85AAF">
        <w:rPr>
          <w:rFonts w:ascii="Calibri" w:hAnsi="Calibri" w:cs="Calibri"/>
        </w:rPr>
        <w:t xml:space="preserve">Conventionné avec la plateforme Pharos (internet-signalement.gouv.fr), le Ministère de l’Education nationale et le 119-Enfance en danger, le </w:t>
      </w:r>
      <w:r w:rsidR="00E85AAF" w:rsidRPr="000E341D">
        <w:rPr>
          <w:rFonts w:ascii="Calibri" w:hAnsi="Calibri" w:cs="Calibri"/>
          <w:b/>
        </w:rPr>
        <w:t>3018</w:t>
      </w:r>
      <w:r w:rsidR="00E85AAF" w:rsidRPr="00E85AAF">
        <w:rPr>
          <w:rFonts w:ascii="Calibri" w:hAnsi="Calibri" w:cs="Calibri"/>
        </w:rPr>
        <w:t xml:space="preserve"> est au cœur du dispositif de la</w:t>
      </w:r>
      <w:r w:rsidR="00561CD1">
        <w:rPr>
          <w:rFonts w:ascii="Calibri" w:hAnsi="Calibri" w:cs="Calibri"/>
        </w:rPr>
        <w:t xml:space="preserve"> </w:t>
      </w:r>
      <w:r w:rsidR="00E85AAF" w:rsidRPr="00E85AAF">
        <w:rPr>
          <w:rFonts w:ascii="Calibri" w:hAnsi="Calibri" w:cs="Calibri"/>
        </w:rPr>
        <w:t>protection de l’Enfance.</w:t>
      </w:r>
      <w:r w:rsidR="00561CD1" w:rsidRPr="00561CD1">
        <w:rPr>
          <w:noProof/>
        </w:rPr>
        <w:t xml:space="preserve"> </w:t>
      </w:r>
    </w:p>
    <w:p w:rsidR="00E85AAF" w:rsidRPr="00E85AAF" w:rsidRDefault="00561CD1" w:rsidP="00561CD1">
      <w:pPr>
        <w:pStyle w:val="NormalWeb"/>
        <w:jc w:val="center"/>
        <w:rPr>
          <w:rFonts w:ascii="Calibri" w:hAnsi="Calibri" w:cs="Calibri"/>
        </w:rPr>
      </w:pPr>
      <w:r>
        <w:rPr>
          <w:noProof/>
        </w:rPr>
        <w:drawing>
          <wp:inline distT="0" distB="0" distL="0" distR="0">
            <wp:extent cx="5175250" cy="2772455"/>
            <wp:effectExtent l="0" t="0" r="6350" b="8890"/>
            <wp:docPr id="2" name="Image 2" descr="https://e-enfance.org/wp-content/uploads/2022/02/3018-applic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-enfance.org/wp-content/uploads/2022/02/3018-applicatio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5739" cy="2778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85AAF" w:rsidRPr="00E85AAF" w:rsidSect="00561CD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66B67"/>
    <w:rsid w:val="000E341D"/>
    <w:rsid w:val="001155A6"/>
    <w:rsid w:val="00366B67"/>
    <w:rsid w:val="003B0F89"/>
    <w:rsid w:val="004808E4"/>
    <w:rsid w:val="00561CD1"/>
    <w:rsid w:val="00870C42"/>
    <w:rsid w:val="008E4970"/>
    <w:rsid w:val="00A35909"/>
    <w:rsid w:val="00BB45BD"/>
    <w:rsid w:val="00E85AAF"/>
    <w:rsid w:val="00FE50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4970"/>
  </w:style>
  <w:style w:type="paragraph" w:styleId="Titre2">
    <w:name w:val="heading 2"/>
    <w:basedOn w:val="Normal"/>
    <w:link w:val="Titre2Car"/>
    <w:uiPriority w:val="9"/>
    <w:qFormat/>
    <w:rsid w:val="00BB45B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85A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BB45BD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E50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E50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892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46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81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6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05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320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919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171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764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0226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20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378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676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19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9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343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172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157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Nathalie THIERY</dc:creator>
  <cp:lastModifiedBy>COLLEGE HUBERT NERO</cp:lastModifiedBy>
  <cp:revision>2</cp:revision>
  <cp:lastPrinted>2022-02-18T12:23:00Z</cp:lastPrinted>
  <dcterms:created xsi:type="dcterms:W3CDTF">2022-02-18T12:23:00Z</dcterms:created>
  <dcterms:modified xsi:type="dcterms:W3CDTF">2022-02-18T12:23:00Z</dcterms:modified>
</cp:coreProperties>
</file>